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4093C" w14:textId="77777777" w:rsidR="00AC2C9D" w:rsidRPr="00E70C1F" w:rsidRDefault="00AC2C9D" w:rsidP="00563CBE">
      <w:pPr>
        <w:keepNext/>
        <w:keepLines/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2060"/>
          <w:sz w:val="20"/>
          <w:szCs w:val="20"/>
          <w:lang w:val="en-GB"/>
        </w:rPr>
      </w:pPr>
      <w:r w:rsidRPr="00E70C1F">
        <w:rPr>
          <w:rFonts w:ascii="Verdana" w:hAnsi="Verdana"/>
          <w:b/>
          <w:color w:val="002060"/>
          <w:sz w:val="20"/>
          <w:szCs w:val="20"/>
          <w:lang w:val="en-GB"/>
        </w:rPr>
        <w:t>Additional requirements</w:t>
      </w:r>
    </w:p>
    <w:p w14:paraId="22C308EF" w14:textId="77777777" w:rsidR="00AC2C9D" w:rsidRDefault="00AC2C9D" w:rsidP="00563CBE">
      <w:pPr>
        <w:pStyle w:val="bodytext"/>
        <w:spacing w:before="0" w:beforeAutospacing="0" w:after="0" w:afterAutospacing="0"/>
        <w:jc w:val="both"/>
        <w:rPr>
          <w:rFonts w:ascii="Verdana" w:hAnsi="Verdana"/>
          <w:sz w:val="18"/>
          <w:szCs w:val="18"/>
          <w:lang w:val="en-GB"/>
        </w:rPr>
      </w:pPr>
    </w:p>
    <w:p w14:paraId="2F3A6CE7" w14:textId="2B387A57" w:rsidR="00AC2C9D" w:rsidRDefault="00AC2C9D" w:rsidP="00563CBE">
      <w:pPr>
        <w:keepNext/>
        <w:keepLines/>
        <w:tabs>
          <w:tab w:val="left" w:pos="426"/>
        </w:tabs>
        <w:spacing w:after="0" w:line="240" w:lineRule="auto"/>
        <w:jc w:val="both"/>
        <w:rPr>
          <w:rFonts w:ascii="Verdana" w:hAnsi="Verdana" w:cs="Calibri"/>
          <w:b/>
          <w:color w:val="000000"/>
          <w:sz w:val="18"/>
          <w:szCs w:val="18"/>
          <w:lang w:val="en-GB"/>
        </w:rPr>
      </w:pPr>
      <w:r w:rsidRPr="00D85BD0">
        <w:rPr>
          <w:rFonts w:ascii="Verdana" w:hAnsi="Verdana" w:cs="Calibri"/>
          <w:b/>
          <w:color w:val="000000"/>
          <w:sz w:val="18"/>
          <w:szCs w:val="18"/>
          <w:lang w:val="en-GB"/>
        </w:rPr>
        <w:t>TR HATAY02</w:t>
      </w:r>
    </w:p>
    <w:p w14:paraId="30BA2782" w14:textId="77777777" w:rsidR="00563CBE" w:rsidRPr="00E70C1F" w:rsidRDefault="00563CBE" w:rsidP="00563CBE">
      <w:pPr>
        <w:keepNext/>
        <w:keepLines/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2060"/>
          <w:sz w:val="20"/>
          <w:szCs w:val="20"/>
          <w:lang w:val="en-GB"/>
        </w:rPr>
      </w:pPr>
    </w:p>
    <w:p w14:paraId="6F70969B" w14:textId="77777777" w:rsidR="00AC2C9D" w:rsidRDefault="00AC2C9D" w:rsidP="00563CBE">
      <w:pPr>
        <w:pStyle w:val="bodytext"/>
        <w:numPr>
          <w:ilvl w:val="0"/>
          <w:numId w:val="1"/>
        </w:numPr>
        <w:spacing w:before="0" w:beforeAutospacing="0" w:after="0" w:afterAutospacing="0"/>
        <w:jc w:val="both"/>
        <w:rPr>
          <w:rFonts w:ascii="Verdana" w:hAnsi="Verdana"/>
          <w:sz w:val="18"/>
          <w:szCs w:val="18"/>
          <w:lang w:val="en-GB"/>
        </w:rPr>
      </w:pPr>
      <w:r w:rsidRPr="00F772B9">
        <w:rPr>
          <w:rFonts w:ascii="Verdana" w:hAnsi="Verdana"/>
          <w:sz w:val="18"/>
          <w:szCs w:val="18"/>
          <w:lang w:val="en-GB"/>
        </w:rPr>
        <w:t>Application documents received after application deadlines will not be accepted.</w:t>
      </w:r>
    </w:p>
    <w:p w14:paraId="4D4EBD75" w14:textId="77777777" w:rsidR="00AC2C9D" w:rsidRPr="00393071" w:rsidRDefault="00AC2C9D" w:rsidP="00563CBE">
      <w:pPr>
        <w:pStyle w:val="bodytext"/>
        <w:numPr>
          <w:ilvl w:val="0"/>
          <w:numId w:val="1"/>
        </w:numPr>
        <w:spacing w:before="0" w:beforeAutospacing="0" w:after="0" w:afterAutospacing="0"/>
        <w:jc w:val="both"/>
        <w:rPr>
          <w:rFonts w:ascii="Verdana" w:hAnsi="Verdana"/>
          <w:sz w:val="18"/>
          <w:szCs w:val="18"/>
          <w:lang w:val="en-GB"/>
        </w:rPr>
      </w:pPr>
      <w:r w:rsidRPr="00F772B9">
        <w:rPr>
          <w:rFonts w:ascii="Verdana" w:hAnsi="Verdana"/>
          <w:sz w:val="18"/>
          <w:szCs w:val="18"/>
          <w:lang w:val="en-GB"/>
        </w:rPr>
        <w:t>In case</w:t>
      </w:r>
      <w:r>
        <w:rPr>
          <w:rFonts w:ascii="Verdana" w:hAnsi="Verdana"/>
          <w:sz w:val="18"/>
          <w:szCs w:val="18"/>
          <w:lang w:val="en-GB"/>
        </w:rPr>
        <w:t>,</w:t>
      </w:r>
      <w:r w:rsidRPr="00F772B9">
        <w:rPr>
          <w:rFonts w:ascii="Verdana" w:hAnsi="Verdana"/>
          <w:sz w:val="18"/>
          <w:szCs w:val="18"/>
          <w:lang w:val="en-GB"/>
        </w:rPr>
        <w:t xml:space="preserve"> if </w:t>
      </w:r>
      <w:r>
        <w:rPr>
          <w:rFonts w:ascii="Verdana" w:hAnsi="Verdana"/>
          <w:sz w:val="18"/>
          <w:szCs w:val="18"/>
          <w:lang w:val="en-GB"/>
        </w:rPr>
        <w:t xml:space="preserve">the </w:t>
      </w:r>
      <w:r w:rsidRPr="00F772B9">
        <w:rPr>
          <w:rFonts w:ascii="Verdana" w:hAnsi="Verdana"/>
          <w:sz w:val="18"/>
          <w:szCs w:val="18"/>
          <w:lang w:val="en-GB"/>
        </w:rPr>
        <w:t>applica</w:t>
      </w:r>
      <w:r>
        <w:rPr>
          <w:rFonts w:ascii="Verdana" w:hAnsi="Verdana"/>
          <w:sz w:val="18"/>
          <w:szCs w:val="18"/>
          <w:lang w:val="en-GB"/>
        </w:rPr>
        <w:t>tion documents aren’t in Turkish or English</w:t>
      </w:r>
      <w:r w:rsidRPr="00F772B9">
        <w:rPr>
          <w:rFonts w:ascii="Verdana" w:hAnsi="Verdana"/>
          <w:sz w:val="18"/>
          <w:szCs w:val="18"/>
          <w:lang w:val="en-GB"/>
        </w:rPr>
        <w:t xml:space="preserve"> language, </w:t>
      </w:r>
      <w:r>
        <w:rPr>
          <w:rFonts w:ascii="Verdana" w:hAnsi="Verdana"/>
          <w:sz w:val="18"/>
          <w:szCs w:val="18"/>
          <w:lang w:val="en-GB"/>
        </w:rPr>
        <w:t xml:space="preserve">the </w:t>
      </w:r>
      <w:r w:rsidRPr="00F772B9">
        <w:rPr>
          <w:rFonts w:ascii="Verdana" w:hAnsi="Verdana"/>
          <w:sz w:val="18"/>
          <w:szCs w:val="18"/>
          <w:lang w:val="en-GB"/>
        </w:rPr>
        <w:t xml:space="preserve">applicants have to add </w:t>
      </w:r>
      <w:r>
        <w:rPr>
          <w:rFonts w:ascii="Verdana" w:hAnsi="Verdana"/>
          <w:sz w:val="18"/>
          <w:szCs w:val="18"/>
          <w:lang w:val="en-GB"/>
        </w:rPr>
        <w:t xml:space="preserve">the </w:t>
      </w:r>
      <w:r w:rsidRPr="00F772B9">
        <w:rPr>
          <w:rFonts w:ascii="Verdana" w:hAnsi="Verdana"/>
          <w:sz w:val="18"/>
          <w:szCs w:val="18"/>
          <w:lang w:val="en-GB"/>
        </w:rPr>
        <w:t>authorized translation of these documents.</w:t>
      </w:r>
    </w:p>
    <w:p w14:paraId="60C702CD" w14:textId="77777777" w:rsidR="00AC2C9D" w:rsidRDefault="00AC2C9D" w:rsidP="00563CBE">
      <w:pPr>
        <w:pStyle w:val="bodytext"/>
        <w:numPr>
          <w:ilvl w:val="0"/>
          <w:numId w:val="1"/>
        </w:numPr>
        <w:spacing w:before="0" w:beforeAutospacing="0" w:after="0" w:afterAutospacing="0"/>
        <w:jc w:val="both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Exchange studies for PhD students are organized according to individual plans.</w:t>
      </w:r>
    </w:p>
    <w:p w14:paraId="4DC34F62" w14:textId="77777777" w:rsidR="00AC2C9D" w:rsidRDefault="00AC2C9D" w:rsidP="00563CBE">
      <w:pPr>
        <w:pStyle w:val="bodytext"/>
        <w:numPr>
          <w:ilvl w:val="0"/>
          <w:numId w:val="1"/>
        </w:numPr>
        <w:spacing w:before="0" w:beforeAutospacing="0" w:after="0" w:afterAutospacing="0"/>
        <w:jc w:val="both"/>
        <w:rPr>
          <w:rFonts w:ascii="Verdana" w:hAnsi="Verdana"/>
          <w:sz w:val="18"/>
          <w:szCs w:val="18"/>
          <w:lang w:val="en-GB"/>
        </w:rPr>
      </w:pPr>
      <w:r w:rsidRPr="00F772B9">
        <w:rPr>
          <w:rFonts w:ascii="Verdana" w:hAnsi="Verdana"/>
          <w:sz w:val="18"/>
          <w:szCs w:val="18"/>
          <w:lang w:val="en-GB"/>
        </w:rPr>
        <w:t>It is not possible for exchange students to defend their</w:t>
      </w:r>
      <w:r>
        <w:rPr>
          <w:rFonts w:ascii="Verdana" w:hAnsi="Verdana"/>
          <w:sz w:val="18"/>
          <w:szCs w:val="18"/>
          <w:lang w:val="en-GB"/>
        </w:rPr>
        <w:t xml:space="preserve"> BA/MA/PhD</w:t>
      </w:r>
      <w:r w:rsidRPr="00F772B9">
        <w:rPr>
          <w:rFonts w:ascii="Verdana" w:hAnsi="Verdana"/>
          <w:sz w:val="18"/>
          <w:szCs w:val="18"/>
          <w:lang w:val="en-GB"/>
        </w:rPr>
        <w:t xml:space="preserve"> thesis </w:t>
      </w:r>
      <w:r>
        <w:rPr>
          <w:rFonts w:ascii="Verdana" w:hAnsi="Verdana"/>
          <w:sz w:val="18"/>
          <w:szCs w:val="18"/>
          <w:lang w:val="en-GB"/>
        </w:rPr>
        <w:t>at the h</w:t>
      </w:r>
      <w:r w:rsidRPr="00F772B9">
        <w:rPr>
          <w:rFonts w:ascii="Verdana" w:hAnsi="Verdana"/>
          <w:sz w:val="18"/>
          <w:szCs w:val="18"/>
          <w:lang w:val="en-GB"/>
        </w:rPr>
        <w:t xml:space="preserve">ost </w:t>
      </w:r>
      <w:r>
        <w:rPr>
          <w:rFonts w:ascii="Verdana" w:hAnsi="Verdana"/>
          <w:sz w:val="18"/>
          <w:szCs w:val="18"/>
          <w:lang w:val="en-GB"/>
        </w:rPr>
        <w:t>u</w:t>
      </w:r>
      <w:r w:rsidRPr="00F772B9">
        <w:rPr>
          <w:rFonts w:ascii="Verdana" w:hAnsi="Verdana"/>
          <w:sz w:val="18"/>
          <w:szCs w:val="18"/>
          <w:lang w:val="en-GB"/>
        </w:rPr>
        <w:t>niversity.</w:t>
      </w:r>
    </w:p>
    <w:p w14:paraId="58C9456E" w14:textId="6FCA3E3D" w:rsidR="00AC2C9D" w:rsidRDefault="00AC2C9D" w:rsidP="00563CBE">
      <w:pPr>
        <w:pStyle w:val="bodytext"/>
        <w:numPr>
          <w:ilvl w:val="0"/>
          <w:numId w:val="1"/>
        </w:numPr>
        <w:spacing w:before="0" w:beforeAutospacing="0" w:after="0" w:afterAutospacing="0"/>
        <w:jc w:val="both"/>
        <w:rPr>
          <w:rFonts w:ascii="Verdana" w:hAnsi="Verdana"/>
          <w:sz w:val="18"/>
          <w:szCs w:val="18"/>
          <w:lang w:val="en-GB"/>
        </w:rPr>
      </w:pPr>
      <w:r w:rsidRPr="00F772B9">
        <w:rPr>
          <w:rFonts w:ascii="Verdana" w:hAnsi="Verdana"/>
          <w:sz w:val="18"/>
          <w:szCs w:val="18"/>
          <w:lang w:val="en-GB"/>
        </w:rPr>
        <w:t xml:space="preserve">Incoming international staff members should apply for visits to </w:t>
      </w:r>
      <w:r>
        <w:rPr>
          <w:rFonts w:ascii="Verdana" w:hAnsi="Verdana"/>
          <w:sz w:val="18"/>
          <w:szCs w:val="18"/>
          <w:lang w:val="en-GB"/>
        </w:rPr>
        <w:t xml:space="preserve">the </w:t>
      </w:r>
      <w:r w:rsidRPr="00F772B9">
        <w:rPr>
          <w:rFonts w:ascii="Verdana" w:hAnsi="Verdana"/>
          <w:sz w:val="18"/>
          <w:szCs w:val="18"/>
          <w:lang w:val="en-GB"/>
        </w:rPr>
        <w:t xml:space="preserve">departmental coordinators of </w:t>
      </w:r>
      <w:r>
        <w:rPr>
          <w:rFonts w:ascii="Verdana" w:hAnsi="Verdana"/>
          <w:sz w:val="18"/>
          <w:szCs w:val="18"/>
          <w:lang w:val="en-GB"/>
        </w:rPr>
        <w:t>the respective</w:t>
      </w:r>
      <w:r w:rsidRPr="00F772B9">
        <w:rPr>
          <w:rFonts w:ascii="Verdana" w:hAnsi="Verdana"/>
          <w:sz w:val="18"/>
          <w:szCs w:val="18"/>
          <w:lang w:val="en-GB"/>
        </w:rPr>
        <w:t xml:space="preserve"> faculty</w:t>
      </w:r>
      <w:r>
        <w:rPr>
          <w:rFonts w:ascii="Verdana" w:hAnsi="Verdana"/>
          <w:sz w:val="18"/>
          <w:szCs w:val="18"/>
          <w:lang w:val="en-GB"/>
        </w:rPr>
        <w:t xml:space="preserve"> </w:t>
      </w:r>
      <w:r w:rsidR="00563CBE">
        <w:rPr>
          <w:rFonts w:ascii="Verdana" w:hAnsi="Verdana"/>
          <w:sz w:val="18"/>
          <w:szCs w:val="18"/>
          <w:lang w:val="en-GB"/>
        </w:rPr>
        <w:t>(</w:t>
      </w:r>
      <w:hyperlink r:id="rId5" w:history="1">
        <w:r w:rsidR="00563CBE" w:rsidRPr="00BC5773">
          <w:rPr>
            <w:rStyle w:val="Kpr"/>
            <w:rFonts w:ascii="Verdana" w:hAnsi="Verdana"/>
            <w:sz w:val="18"/>
            <w:szCs w:val="18"/>
            <w:lang w:val="en-GB"/>
          </w:rPr>
          <w:t>https://iste.edu.tr/en/erasmus-ka103/koordinatorler</w:t>
        </w:r>
      </w:hyperlink>
      <w:r w:rsidR="00563CBE">
        <w:rPr>
          <w:rFonts w:ascii="Verdana" w:hAnsi="Verdana"/>
          <w:sz w:val="18"/>
          <w:szCs w:val="18"/>
          <w:lang w:val="en-GB"/>
        </w:rPr>
        <w:t>)</w:t>
      </w:r>
      <w:r>
        <w:rPr>
          <w:rFonts w:ascii="Verdana" w:hAnsi="Verdana"/>
          <w:sz w:val="18"/>
          <w:szCs w:val="18"/>
          <w:lang w:val="en-GB"/>
        </w:rPr>
        <w:t xml:space="preserve"> with copy sent to the</w:t>
      </w:r>
      <w:r w:rsidRPr="00F772B9">
        <w:rPr>
          <w:rFonts w:ascii="Verdana" w:hAnsi="Verdana"/>
          <w:sz w:val="18"/>
          <w:szCs w:val="18"/>
          <w:lang w:val="en-GB"/>
        </w:rPr>
        <w:t xml:space="preserve"> International Relations department (</w:t>
      </w:r>
      <w:hyperlink r:id="rId6" w:history="1">
        <w:r w:rsidRPr="00DB6CFF">
          <w:rPr>
            <w:rStyle w:val="Kpr"/>
            <w:rFonts w:ascii="Verdana" w:hAnsi="Verdana"/>
            <w:sz w:val="18"/>
            <w:szCs w:val="18"/>
            <w:lang w:val="en-GB"/>
          </w:rPr>
          <w:t>erasmus@iste.edu.tr</w:t>
        </w:r>
      </w:hyperlink>
      <w:r w:rsidRPr="00F772B9">
        <w:rPr>
          <w:rFonts w:ascii="Verdana" w:hAnsi="Verdana"/>
          <w:sz w:val="18"/>
          <w:szCs w:val="18"/>
          <w:lang w:val="en-GB"/>
        </w:rPr>
        <w:t xml:space="preserve">) of the </w:t>
      </w:r>
      <w:r>
        <w:rPr>
          <w:rFonts w:ascii="Verdana" w:hAnsi="Verdana"/>
          <w:sz w:val="18"/>
          <w:szCs w:val="18"/>
          <w:lang w:val="en-GB"/>
        </w:rPr>
        <w:t>Iskenderun Technical University</w:t>
      </w:r>
      <w:r w:rsidRPr="00F772B9">
        <w:rPr>
          <w:rFonts w:ascii="Verdana" w:hAnsi="Verdana"/>
          <w:sz w:val="18"/>
          <w:szCs w:val="18"/>
          <w:lang w:val="en-GB"/>
        </w:rPr>
        <w:t>.</w:t>
      </w:r>
    </w:p>
    <w:p w14:paraId="3C797D34" w14:textId="77777777" w:rsidR="00AC2C9D" w:rsidRDefault="00AC2C9D" w:rsidP="00563CBE">
      <w:pPr>
        <w:pStyle w:val="bodytext"/>
        <w:numPr>
          <w:ilvl w:val="0"/>
          <w:numId w:val="1"/>
        </w:numPr>
        <w:spacing w:before="0" w:beforeAutospacing="0" w:after="0" w:afterAutospacing="0"/>
        <w:jc w:val="both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Applicants with special needs will be contacted before the final approval of the acceptance. Final decision depends on extra services/ facilities available.</w:t>
      </w:r>
    </w:p>
    <w:p w14:paraId="1BC5117B" w14:textId="77777777" w:rsidR="00745D57" w:rsidRDefault="00925B5E" w:rsidP="00563CBE">
      <w:pPr>
        <w:jc w:val="both"/>
      </w:pPr>
    </w:p>
    <w:sectPr w:rsidR="00745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2A357D"/>
    <w:multiLevelType w:val="hybridMultilevel"/>
    <w:tmpl w:val="51AEFB0A"/>
    <w:lvl w:ilvl="0" w:tplc="B008C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17"/>
    <w:rsid w:val="003F4517"/>
    <w:rsid w:val="00563CBE"/>
    <w:rsid w:val="00925B5E"/>
    <w:rsid w:val="00AC2C9D"/>
    <w:rsid w:val="00F266CB"/>
    <w:rsid w:val="00FA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123C"/>
  <w15:chartTrackingRefBased/>
  <w15:docId w15:val="{E2B78222-D34E-48C4-91BD-1A8AFBB1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C9D"/>
    <w:rPr>
      <w:rFonts w:ascii="Calibri" w:eastAsia="SimSun" w:hAnsi="Calibri" w:cs="Arial"/>
      <w:lang w:val="en-US"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AC2C9D"/>
    <w:rPr>
      <w:color w:val="0000FF"/>
      <w:u w:val="single"/>
    </w:rPr>
  </w:style>
  <w:style w:type="paragraph" w:customStyle="1" w:styleId="bodytext">
    <w:name w:val="bodytext"/>
    <w:basedOn w:val="Normal"/>
    <w:rsid w:val="00AC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63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smus@iste.edu.tr" TargetMode="External"/><Relationship Id="rId5" Type="http://schemas.openxmlformats.org/officeDocument/2006/relationships/hyperlink" Target="https://iste.edu.tr/en/erasmus-ka103/koordinatorl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TÜRKMENOĞLU</dc:creator>
  <cp:keywords/>
  <dc:description/>
  <cp:lastModifiedBy>Lenovo</cp:lastModifiedBy>
  <cp:revision>4</cp:revision>
  <dcterms:created xsi:type="dcterms:W3CDTF">2020-09-30T13:11:00Z</dcterms:created>
  <dcterms:modified xsi:type="dcterms:W3CDTF">2021-02-23T10:42:00Z</dcterms:modified>
</cp:coreProperties>
</file>