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35C09" w14:textId="512F8614" w:rsidR="002D2028" w:rsidRPr="00391E41" w:rsidRDefault="002D2028" w:rsidP="000D47FB">
      <w:pPr>
        <w:spacing w:before="120" w:after="120" w:line="360" w:lineRule="auto"/>
        <w:rPr>
          <w:rStyle w:val="fontstyle01"/>
          <w:rFonts w:asciiTheme="majorBidi" w:hAnsiTheme="majorBidi" w:cstheme="majorBidi"/>
          <w:b/>
          <w:color w:val="auto"/>
          <w:sz w:val="24"/>
          <w:szCs w:val="24"/>
        </w:rPr>
      </w:pPr>
      <w:r w:rsidRPr="00391E41">
        <w:rPr>
          <w:rStyle w:val="fontstyle01"/>
          <w:rFonts w:asciiTheme="majorBidi" w:hAnsiTheme="majorBidi" w:cstheme="majorBidi"/>
          <w:b/>
          <w:color w:val="auto"/>
          <w:sz w:val="24"/>
          <w:szCs w:val="24"/>
        </w:rPr>
        <w:t>A. Lisans Programının Kısa Tarihçesi</w:t>
      </w:r>
    </w:p>
    <w:p w14:paraId="0AA2A30E" w14:textId="1E72D0EF" w:rsidR="002D2028" w:rsidRPr="00391E41" w:rsidRDefault="002D2028" w:rsidP="000D47FB">
      <w:pPr>
        <w:spacing w:before="120" w:after="120" w:line="360" w:lineRule="auto"/>
        <w:jc w:val="both"/>
        <w:rPr>
          <w:rFonts w:asciiTheme="majorBidi" w:hAnsiTheme="majorBidi" w:cstheme="majorBidi"/>
          <w:bCs/>
          <w:sz w:val="24"/>
          <w:szCs w:val="24"/>
        </w:rPr>
      </w:pPr>
      <w:r w:rsidRPr="00391E41">
        <w:rPr>
          <w:rFonts w:asciiTheme="majorBidi" w:hAnsiTheme="majorBidi" w:cstheme="majorBidi"/>
          <w:bCs/>
          <w:sz w:val="24"/>
          <w:szCs w:val="24"/>
        </w:rPr>
        <w:t xml:space="preserve">İskenderun Teknik Üniversitesi Havacılık ve Uzay Bilimleri </w:t>
      </w:r>
      <w:r w:rsidR="00211011" w:rsidRPr="00391E41">
        <w:rPr>
          <w:rFonts w:asciiTheme="majorBidi" w:hAnsiTheme="majorBidi" w:cstheme="majorBidi"/>
          <w:bCs/>
          <w:sz w:val="24"/>
          <w:szCs w:val="24"/>
        </w:rPr>
        <w:t>Fakültesi bünyesinde</w:t>
      </w:r>
      <w:r w:rsidRPr="00391E41">
        <w:rPr>
          <w:rFonts w:asciiTheme="majorBidi" w:hAnsiTheme="majorBidi" w:cstheme="majorBidi"/>
          <w:bCs/>
          <w:sz w:val="24"/>
          <w:szCs w:val="24"/>
        </w:rPr>
        <w:t xml:space="preserve">, 04.12.1995 gün ve 22483 sayılı </w:t>
      </w:r>
      <w:proofErr w:type="gramStart"/>
      <w:r w:rsidRPr="00391E41">
        <w:rPr>
          <w:rFonts w:asciiTheme="majorBidi" w:hAnsiTheme="majorBidi" w:cstheme="majorBidi"/>
          <w:bCs/>
          <w:sz w:val="24"/>
          <w:szCs w:val="24"/>
        </w:rPr>
        <w:t>Resmi</w:t>
      </w:r>
      <w:proofErr w:type="gramEnd"/>
      <w:r w:rsidRPr="00391E41">
        <w:rPr>
          <w:rFonts w:asciiTheme="majorBidi" w:hAnsiTheme="majorBidi" w:cstheme="majorBidi"/>
          <w:bCs/>
          <w:sz w:val="24"/>
          <w:szCs w:val="24"/>
        </w:rPr>
        <w:t xml:space="preserve"> </w:t>
      </w:r>
      <w:proofErr w:type="spellStart"/>
      <w:r w:rsidRPr="00391E41">
        <w:rPr>
          <w:rFonts w:asciiTheme="majorBidi" w:hAnsiTheme="majorBidi" w:cstheme="majorBidi"/>
          <w:bCs/>
          <w:sz w:val="24"/>
          <w:szCs w:val="24"/>
        </w:rPr>
        <w:t>Gazete’de</w:t>
      </w:r>
      <w:proofErr w:type="spellEnd"/>
      <w:r w:rsidRPr="00391E41">
        <w:rPr>
          <w:rFonts w:asciiTheme="majorBidi" w:hAnsiTheme="majorBidi" w:cstheme="majorBidi"/>
          <w:bCs/>
          <w:sz w:val="24"/>
          <w:szCs w:val="24"/>
        </w:rPr>
        <w:t xml:space="preserve"> yayınlanan, Bakanlar Kurulu ‘</w:t>
      </w:r>
      <w:proofErr w:type="spellStart"/>
      <w:r w:rsidRPr="00391E41">
        <w:rPr>
          <w:rFonts w:asciiTheme="majorBidi" w:hAnsiTheme="majorBidi" w:cstheme="majorBidi"/>
          <w:bCs/>
          <w:sz w:val="24"/>
          <w:szCs w:val="24"/>
        </w:rPr>
        <w:t>nun</w:t>
      </w:r>
      <w:proofErr w:type="spellEnd"/>
      <w:r w:rsidRPr="00391E41">
        <w:rPr>
          <w:rFonts w:asciiTheme="majorBidi" w:hAnsiTheme="majorBidi" w:cstheme="majorBidi"/>
          <w:bCs/>
          <w:sz w:val="24"/>
          <w:szCs w:val="24"/>
        </w:rPr>
        <w:t xml:space="preserve"> 14.11.1995 tarihli 95/7515 sayılı kararı ile açılmıştır. 22.10.2008 de Sivil Hava Ulaştırma İşletmeciliği Bölümü ’ne Ek Yerleştirme ile 41 öğrenci alarak 2008-2009 öğretim yılında lisans öğretimine başlanmıştır. 2010–2011 Eğitim yılında ek yerleştirme ile ikinci öğretim programı açılmıştır. </w:t>
      </w:r>
    </w:p>
    <w:p w14:paraId="1C561313" w14:textId="77777777" w:rsidR="002D2028" w:rsidRPr="00391E41" w:rsidRDefault="002D2028" w:rsidP="000D47FB">
      <w:pPr>
        <w:spacing w:before="120" w:after="120" w:line="360" w:lineRule="auto"/>
        <w:jc w:val="both"/>
        <w:rPr>
          <w:rFonts w:asciiTheme="majorBidi" w:hAnsiTheme="majorBidi" w:cstheme="majorBidi"/>
          <w:bCs/>
          <w:sz w:val="24"/>
          <w:szCs w:val="24"/>
        </w:rPr>
      </w:pPr>
      <w:r w:rsidRPr="00391E41">
        <w:rPr>
          <w:rFonts w:asciiTheme="majorBidi" w:hAnsiTheme="majorBidi" w:cstheme="majorBidi"/>
          <w:bCs/>
          <w:sz w:val="24"/>
          <w:szCs w:val="24"/>
        </w:rPr>
        <w:t xml:space="preserve">Sivil Havacılık Yüksekokulu, 23/04/2015 tarih ve 29335 sayılı </w:t>
      </w:r>
      <w:proofErr w:type="gramStart"/>
      <w:r w:rsidRPr="00391E41">
        <w:rPr>
          <w:rFonts w:asciiTheme="majorBidi" w:hAnsiTheme="majorBidi" w:cstheme="majorBidi"/>
          <w:bCs/>
          <w:sz w:val="24"/>
          <w:szCs w:val="24"/>
        </w:rPr>
        <w:t>Resmi</w:t>
      </w:r>
      <w:proofErr w:type="gramEnd"/>
      <w:r w:rsidRPr="00391E41">
        <w:rPr>
          <w:rFonts w:asciiTheme="majorBidi" w:hAnsiTheme="majorBidi" w:cstheme="majorBidi"/>
          <w:bCs/>
          <w:sz w:val="24"/>
          <w:szCs w:val="24"/>
        </w:rPr>
        <w:t xml:space="preserve"> Gazetede yayımlanan 6640 sayılı Kanun kapsamında kurulan İskenderun Teknik Üniversitesi’ne bağlanmıştır. </w:t>
      </w:r>
    </w:p>
    <w:p w14:paraId="2D268237" w14:textId="77777777" w:rsidR="002D2028" w:rsidRPr="00391E41" w:rsidRDefault="002D2028" w:rsidP="000D47FB">
      <w:pPr>
        <w:spacing w:before="120" w:after="120" w:line="360" w:lineRule="auto"/>
        <w:jc w:val="both"/>
        <w:rPr>
          <w:rFonts w:asciiTheme="majorBidi" w:hAnsiTheme="majorBidi" w:cstheme="majorBidi"/>
          <w:bCs/>
          <w:sz w:val="24"/>
          <w:szCs w:val="24"/>
        </w:rPr>
      </w:pPr>
      <w:r w:rsidRPr="00391E41">
        <w:rPr>
          <w:rFonts w:asciiTheme="majorBidi" w:hAnsiTheme="majorBidi" w:cstheme="majorBidi"/>
          <w:bCs/>
          <w:sz w:val="24"/>
          <w:szCs w:val="24"/>
        </w:rPr>
        <w:t xml:space="preserve">Sivil Hava Ulaştırma İşletmeciliği Bölümü ‘nün adı, 07.10.2015 tarihinden itibaren YÖK’ün kararı ile “Havacılık Yönetimi” olarak değiştirilmiştir. </w:t>
      </w:r>
    </w:p>
    <w:p w14:paraId="2B1CB672" w14:textId="77777777" w:rsidR="002D2028" w:rsidRPr="00391E41" w:rsidRDefault="002D2028" w:rsidP="000D47FB">
      <w:pPr>
        <w:spacing w:before="120" w:after="120" w:line="360" w:lineRule="auto"/>
        <w:jc w:val="both"/>
        <w:rPr>
          <w:rFonts w:asciiTheme="majorBidi" w:hAnsiTheme="majorBidi" w:cstheme="majorBidi"/>
          <w:bCs/>
          <w:sz w:val="24"/>
          <w:szCs w:val="24"/>
        </w:rPr>
      </w:pPr>
      <w:r w:rsidRPr="00391E41">
        <w:rPr>
          <w:rFonts w:asciiTheme="majorBidi" w:hAnsiTheme="majorBidi" w:cstheme="majorBidi"/>
          <w:bCs/>
          <w:sz w:val="24"/>
          <w:szCs w:val="24"/>
        </w:rPr>
        <w:t>Havacılık Yönetimi bölümünde, sektörün gerektirdiği her türlü bilgi ve beceriyi kazandıracak, uluslararası standartlar doğrultusunda gerekli havacılık dersleri (Havayolu Yönetimi, Tehlikeli Maddeler, Uçuş Performans, Harekât Performans, Meteoroloji, Havacılık Emniyeti ve Güvenliği) ile öğrencilerimizin yönetsel becerilerine bilgi katacak yönetim dersleri (İşletme Yönetimi, Pazarlama İlkeleri, Müşteri İlişkileri, İktisat) verilmektedir.</w:t>
      </w:r>
    </w:p>
    <w:p w14:paraId="078FED43" w14:textId="77777777" w:rsidR="002D2028" w:rsidRPr="00391E41" w:rsidRDefault="002D2028" w:rsidP="000D47FB">
      <w:pPr>
        <w:spacing w:before="120" w:after="120" w:line="360" w:lineRule="auto"/>
        <w:jc w:val="both"/>
        <w:rPr>
          <w:rFonts w:asciiTheme="majorBidi" w:hAnsiTheme="majorBidi" w:cstheme="majorBidi"/>
          <w:bCs/>
          <w:sz w:val="24"/>
          <w:szCs w:val="24"/>
        </w:rPr>
      </w:pPr>
      <w:r w:rsidRPr="00391E41">
        <w:rPr>
          <w:rFonts w:asciiTheme="majorBidi" w:hAnsiTheme="majorBidi" w:cstheme="majorBidi"/>
          <w:bCs/>
          <w:sz w:val="24"/>
          <w:szCs w:val="24"/>
        </w:rPr>
        <w:t>Uluslararası alanda faaliyet gösteren hava taşımacılığı sektöründe yabancı dil oldukça önemlidir. Bu bilinçle havacılık yönetimi bölümünde dört yıllık eğitim süresi boyunca toplam 910 saat İngilizce eğitimi, öğrencilerin ikinci bir yabancı dili öğrenebilmesi amacıyla, üçüncü sınıftan itibaren 4 dönem boyunca toplam 112 saat Almanca /Japonca dersleri verilmektedir. Bölüm ile ilgili teorik ve uygulamalı eğitimler İskenderun Teknik Üniversitesi Merkez Kampüsü’nde verilmektedir.</w:t>
      </w:r>
    </w:p>
    <w:p w14:paraId="7108A762" w14:textId="378DDF82" w:rsidR="002D2028" w:rsidRPr="00391E41" w:rsidRDefault="002D2028" w:rsidP="000D47FB">
      <w:pPr>
        <w:spacing w:before="120" w:after="120" w:line="360" w:lineRule="auto"/>
        <w:jc w:val="both"/>
        <w:rPr>
          <w:rFonts w:asciiTheme="majorBidi" w:hAnsiTheme="majorBidi" w:cstheme="majorBidi"/>
          <w:bCs/>
          <w:sz w:val="24"/>
          <w:szCs w:val="24"/>
        </w:rPr>
      </w:pPr>
      <w:r w:rsidRPr="00391E41">
        <w:rPr>
          <w:rFonts w:asciiTheme="majorBidi" w:hAnsiTheme="majorBidi" w:cstheme="majorBidi"/>
          <w:bCs/>
          <w:sz w:val="24"/>
          <w:szCs w:val="24"/>
        </w:rPr>
        <w:t>Öğrencilerin staj yapmak zorunlulukları bulunmaktadır. Havacılık Yönetimi Bölümü ‘</w:t>
      </w:r>
      <w:proofErr w:type="spellStart"/>
      <w:r w:rsidRPr="00391E41">
        <w:rPr>
          <w:rFonts w:asciiTheme="majorBidi" w:hAnsiTheme="majorBidi" w:cstheme="majorBidi"/>
          <w:bCs/>
          <w:sz w:val="24"/>
          <w:szCs w:val="24"/>
        </w:rPr>
        <w:t>nden</w:t>
      </w:r>
      <w:proofErr w:type="spellEnd"/>
      <w:r w:rsidRPr="00391E41">
        <w:rPr>
          <w:rFonts w:asciiTheme="majorBidi" w:hAnsiTheme="majorBidi" w:cstheme="majorBidi"/>
          <w:bCs/>
          <w:sz w:val="24"/>
          <w:szCs w:val="24"/>
        </w:rPr>
        <w:t xml:space="preserve">, öğrenciler Erasmus staj programı kapsamında Avrupa’daki çeşitli havacılık işletmelerinde staj yapmıştır.  </w:t>
      </w:r>
    </w:p>
    <w:p w14:paraId="4B595B19" w14:textId="40352D40" w:rsidR="009C6080" w:rsidRPr="00391E41" w:rsidRDefault="00C5119D" w:rsidP="00C5119D">
      <w:pPr>
        <w:rPr>
          <w:rFonts w:asciiTheme="majorBidi" w:hAnsiTheme="majorBidi" w:cstheme="majorBidi"/>
          <w:b/>
          <w:bCs/>
          <w:sz w:val="24"/>
          <w:szCs w:val="24"/>
        </w:rPr>
      </w:pPr>
      <w:r w:rsidRPr="00391E41">
        <w:rPr>
          <w:rFonts w:asciiTheme="majorBidi" w:hAnsiTheme="majorBidi" w:cstheme="majorBidi"/>
          <w:b/>
          <w:bCs/>
          <w:sz w:val="24"/>
          <w:szCs w:val="24"/>
        </w:rPr>
        <w:t xml:space="preserve">1. </w:t>
      </w:r>
      <w:r w:rsidR="006769A1" w:rsidRPr="00391E41">
        <w:rPr>
          <w:rFonts w:asciiTheme="majorBidi" w:hAnsiTheme="majorBidi" w:cstheme="majorBidi"/>
          <w:b/>
          <w:bCs/>
          <w:sz w:val="24"/>
          <w:szCs w:val="24"/>
        </w:rPr>
        <w:t>ÖĞRENCİLER</w:t>
      </w:r>
    </w:p>
    <w:p w14:paraId="32CD2115" w14:textId="70CE8316" w:rsidR="00135109" w:rsidRPr="00391E41" w:rsidRDefault="00135109" w:rsidP="00135109">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1.1</w:t>
      </w:r>
      <w:r w:rsidRPr="00391E41">
        <w:rPr>
          <w:rFonts w:asciiTheme="majorBidi" w:hAnsiTheme="majorBidi" w:cstheme="majorBidi"/>
          <w:i/>
          <w:sz w:val="24"/>
          <w:szCs w:val="24"/>
        </w:rPr>
        <w:t xml:space="preserve"> </w:t>
      </w:r>
      <w:r w:rsidRPr="00391E41">
        <w:rPr>
          <w:rFonts w:asciiTheme="majorBidi" w:hAnsiTheme="majorBidi" w:cstheme="majorBidi"/>
          <w:sz w:val="24"/>
          <w:szCs w:val="24"/>
        </w:rPr>
        <w:t>Havacılık ve Uzay Bilimleri Fakültesi olarak, öğrenci kabulü ve önceki öğrenmenin tanınması ve kredilendirilmesi ile ilgili “</w:t>
      </w:r>
      <w:r w:rsidRPr="00391E41">
        <w:rPr>
          <w:rFonts w:asciiTheme="majorBidi" w:hAnsiTheme="majorBidi" w:cstheme="majorBidi"/>
          <w:i/>
          <w:sz w:val="24"/>
          <w:szCs w:val="24"/>
        </w:rPr>
        <w:t xml:space="preserve">İskenderun Teknik Üniversitesi </w:t>
      </w:r>
      <w:proofErr w:type="spellStart"/>
      <w:r w:rsidRPr="00391E41">
        <w:rPr>
          <w:rFonts w:asciiTheme="majorBidi" w:hAnsiTheme="majorBidi" w:cstheme="majorBidi"/>
          <w:i/>
          <w:sz w:val="24"/>
          <w:szCs w:val="24"/>
        </w:rPr>
        <w:t>Önlisans</w:t>
      </w:r>
      <w:proofErr w:type="spellEnd"/>
      <w:r w:rsidRPr="00391E41">
        <w:rPr>
          <w:rFonts w:asciiTheme="majorBidi" w:hAnsiTheme="majorBidi" w:cstheme="majorBidi"/>
          <w:i/>
          <w:sz w:val="24"/>
          <w:szCs w:val="24"/>
        </w:rPr>
        <w:t xml:space="preserve"> ve Lisans Eğitim-Öğretim ve Sınav Yönetmeliği</w:t>
      </w:r>
      <w:r w:rsidRPr="00391E41">
        <w:rPr>
          <w:rFonts w:asciiTheme="majorBidi" w:hAnsiTheme="majorBidi" w:cstheme="majorBidi"/>
          <w:sz w:val="24"/>
          <w:szCs w:val="24"/>
        </w:rPr>
        <w:t>” ve buna bağlı olarak “</w:t>
      </w:r>
      <w:r w:rsidRPr="00391E41">
        <w:rPr>
          <w:rFonts w:asciiTheme="majorBidi" w:hAnsiTheme="majorBidi" w:cstheme="majorBidi"/>
          <w:i/>
          <w:sz w:val="24"/>
          <w:szCs w:val="24"/>
        </w:rPr>
        <w:t>İskenderun Teknik Üniversitesi Bağıl Değerlendirme Yönergesi</w:t>
      </w:r>
      <w:r w:rsidRPr="00391E41">
        <w:rPr>
          <w:rFonts w:asciiTheme="majorBidi" w:hAnsiTheme="majorBidi" w:cstheme="majorBidi"/>
          <w:sz w:val="24"/>
          <w:szCs w:val="24"/>
        </w:rPr>
        <w:t xml:space="preserve">” belgelerine göre yapılmaktadır. </w:t>
      </w:r>
      <w:r w:rsidRPr="00391E41">
        <w:rPr>
          <w:rFonts w:asciiTheme="majorBidi" w:hAnsiTheme="majorBidi" w:cstheme="majorBidi"/>
          <w:i/>
          <w:sz w:val="24"/>
          <w:szCs w:val="24"/>
        </w:rPr>
        <w:t>İskenderun Teknik Üniversitesi</w:t>
      </w:r>
      <w:r w:rsidRPr="00391E41">
        <w:rPr>
          <w:rFonts w:asciiTheme="majorBidi" w:hAnsiTheme="majorBidi" w:cstheme="majorBidi"/>
          <w:sz w:val="24"/>
          <w:szCs w:val="24"/>
        </w:rPr>
        <w:t xml:space="preserve">’nde öğrencinin kabulü ile ilgili tüm süreçlerde açık ve tutarlı kriterler uygulanmaktadır. Havacılık yönetimi programı, merkezî yerleştirme puanıyla öğrenci </w:t>
      </w:r>
      <w:r w:rsidRPr="00391E41">
        <w:rPr>
          <w:rFonts w:asciiTheme="majorBidi" w:hAnsiTheme="majorBidi" w:cstheme="majorBidi"/>
          <w:sz w:val="24"/>
          <w:szCs w:val="24"/>
        </w:rPr>
        <w:lastRenderedPageBreak/>
        <w:t xml:space="preserve">almaktadır. Bu öğrenciler ÖSYM tarafından yerleştirilmekte ve ilan edilen duyuru metinleri ile kayıtları yapılmaktadır. Yeni öğrenci kayıtları güz dönemlerinde yapılmaktadır. Öğrenciler </w:t>
      </w:r>
      <w:r w:rsidRPr="00391E41">
        <w:rPr>
          <w:rFonts w:asciiTheme="majorBidi" w:hAnsiTheme="majorBidi" w:cstheme="majorBidi"/>
          <w:i/>
          <w:sz w:val="24"/>
          <w:szCs w:val="24"/>
        </w:rPr>
        <w:t>Havacılık ve Uzay Bilimleri Fakültesi</w:t>
      </w:r>
      <w:r w:rsidRPr="00391E41">
        <w:rPr>
          <w:rFonts w:asciiTheme="majorBidi" w:hAnsiTheme="majorBidi" w:cstheme="majorBidi"/>
          <w:sz w:val="24"/>
          <w:szCs w:val="24"/>
        </w:rPr>
        <w:t xml:space="preserve"> bünyesinde yer alan programların spesifik gereklilikleri olması nedeniyle, ülkedeki tüm havacılık eğitimi veren üniversiteler ile benzer olarak özel koşullara göre programa kayıt yapabilmektedir.  </w:t>
      </w:r>
      <w:r w:rsidRPr="00391E41">
        <w:rPr>
          <w:rFonts w:asciiTheme="majorBidi" w:hAnsiTheme="majorBidi" w:cstheme="majorBidi"/>
          <w:i/>
          <w:sz w:val="24"/>
          <w:szCs w:val="24"/>
        </w:rPr>
        <w:t>ÖSYM</w:t>
      </w:r>
      <w:r w:rsidRPr="00391E41">
        <w:rPr>
          <w:rFonts w:asciiTheme="majorBidi" w:hAnsiTheme="majorBidi" w:cstheme="majorBidi"/>
          <w:sz w:val="24"/>
          <w:szCs w:val="24"/>
        </w:rPr>
        <w:t xml:space="preserve"> kılavuzunda (</w:t>
      </w:r>
      <w:hyperlink r:id="rId6" w:history="1">
        <w:r w:rsidRPr="00391E41">
          <w:rPr>
            <w:rStyle w:val="Kpr"/>
            <w:rFonts w:asciiTheme="majorBidi" w:hAnsiTheme="majorBidi" w:cstheme="majorBidi"/>
            <w:color w:val="auto"/>
            <w:sz w:val="24"/>
            <w:szCs w:val="24"/>
          </w:rPr>
          <w:t>https://www.osym.gov.tr/TR,16858/2019-yuksekogretim-programlari-ve-kontenjanlari-kilavuzu.html</w:t>
        </w:r>
      </w:hyperlink>
      <w:r w:rsidRPr="00391E41">
        <w:rPr>
          <w:rFonts w:asciiTheme="majorBidi" w:hAnsiTheme="majorBidi" w:cstheme="majorBidi"/>
          <w:sz w:val="24"/>
          <w:szCs w:val="24"/>
        </w:rPr>
        <w:t>) ve Fakülte internet sitesinde (</w:t>
      </w:r>
      <w:hyperlink r:id="rId7" w:history="1">
        <w:r w:rsidRPr="00391E41">
          <w:rPr>
            <w:rStyle w:val="Kpr"/>
            <w:rFonts w:asciiTheme="majorBidi" w:hAnsiTheme="majorBidi" w:cstheme="majorBidi"/>
            <w:color w:val="auto"/>
            <w:sz w:val="24"/>
            <w:szCs w:val="24"/>
          </w:rPr>
          <w:t>https://iste.edu.tr/hubf/tanitim</w:t>
        </w:r>
      </w:hyperlink>
      <w:r w:rsidRPr="00391E41">
        <w:rPr>
          <w:rFonts w:asciiTheme="majorBidi" w:hAnsiTheme="majorBidi" w:cstheme="majorBidi"/>
          <w:sz w:val="24"/>
          <w:szCs w:val="24"/>
        </w:rPr>
        <w:t xml:space="preserve">) ayrıca bilgilendirme yapılmaktadır. Ayrıca bahar dönemlerinde kurumlararası, kurum içi ve merkezi yerleştirme puanıyla yatay geçişle gelen öğrencilerin kabulü yapılmaktadır. Öğrenci kabulü ile ilgili duyurular, </w:t>
      </w:r>
      <w:r w:rsidRPr="00391E41">
        <w:rPr>
          <w:rFonts w:asciiTheme="majorBidi" w:hAnsiTheme="majorBidi" w:cstheme="majorBidi"/>
          <w:i/>
          <w:sz w:val="24"/>
          <w:szCs w:val="24"/>
        </w:rPr>
        <w:t>İSTE Öğrenci İşleri Daire Başkanlığı</w:t>
      </w:r>
      <w:r w:rsidRPr="00391E41">
        <w:rPr>
          <w:rFonts w:asciiTheme="majorBidi" w:hAnsiTheme="majorBidi" w:cstheme="majorBidi"/>
          <w:sz w:val="24"/>
          <w:szCs w:val="24"/>
        </w:rPr>
        <w:t xml:space="preserve"> internet sitesi aracılığı ile duyurulmaktadır (</w:t>
      </w:r>
      <w:hyperlink r:id="rId8" w:history="1">
        <w:r w:rsidRPr="00391E41">
          <w:rPr>
            <w:rStyle w:val="Kpr"/>
            <w:rFonts w:asciiTheme="majorBidi" w:hAnsiTheme="majorBidi" w:cstheme="majorBidi"/>
            <w:color w:val="auto"/>
            <w:sz w:val="24"/>
            <w:szCs w:val="24"/>
          </w:rPr>
          <w:t>https://iste.edu.tr/duyuru-merkezi/oidb/2019/11/08/1160</w:t>
        </w:r>
      </w:hyperlink>
      <w:r w:rsidRPr="00391E41">
        <w:rPr>
          <w:rFonts w:asciiTheme="majorBidi" w:hAnsiTheme="majorBidi" w:cstheme="majorBidi"/>
          <w:sz w:val="24"/>
          <w:szCs w:val="24"/>
        </w:rPr>
        <w:t>). Öğrencilerin sağlaması gereken diğer koşullar şu şekildedir:</w:t>
      </w:r>
    </w:p>
    <w:p w14:paraId="027AFA39" w14:textId="77777777" w:rsidR="00135109" w:rsidRPr="00391E41" w:rsidRDefault="00135109" w:rsidP="00135109">
      <w:pPr>
        <w:spacing w:before="120" w:after="120" w:line="360" w:lineRule="auto"/>
        <w:jc w:val="both"/>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b/>
          <w:bCs/>
          <w:kern w:val="0"/>
          <w:sz w:val="24"/>
          <w:szCs w:val="24"/>
          <w:lang w:eastAsia="tr-TR"/>
          <w14:ligatures w14:val="none"/>
        </w:rPr>
        <w:t>Koşul No 41:</w:t>
      </w:r>
      <w:r w:rsidRPr="00391E41">
        <w:rPr>
          <w:rFonts w:asciiTheme="majorBidi" w:eastAsia="Times New Roman" w:hAnsiTheme="majorBidi" w:cstheme="majorBidi"/>
          <w:kern w:val="0"/>
          <w:sz w:val="24"/>
          <w:szCs w:val="24"/>
          <w:lang w:eastAsia="tr-TR"/>
          <w14:ligatures w14:val="none"/>
        </w:rPr>
        <w:t> Bu programda uygulamaya yönelik bazı dersler ve stajlar özel ve resmi havacılık kuruluşlarının tesislerinde yapıldığından bu programı kazanan öğrencilere güvenlik soruşturması yaptırılacaktır. Güvenlik soruşturması olumsuz olan veya bu kuruluşların düzen ve disiplinine uymayan öğrenciler bu programa devam edemezler.</w:t>
      </w:r>
    </w:p>
    <w:p w14:paraId="42DE1D25" w14:textId="77777777" w:rsidR="00135109" w:rsidRPr="00391E41" w:rsidRDefault="00135109" w:rsidP="00135109">
      <w:pPr>
        <w:spacing w:before="120" w:after="120" w:line="360" w:lineRule="auto"/>
        <w:jc w:val="both"/>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b/>
          <w:bCs/>
          <w:kern w:val="0"/>
          <w:sz w:val="24"/>
          <w:szCs w:val="24"/>
          <w:lang w:eastAsia="tr-TR"/>
          <w14:ligatures w14:val="none"/>
        </w:rPr>
        <w:t>Koşul No 49:</w:t>
      </w:r>
      <w:r w:rsidRPr="00391E41">
        <w:rPr>
          <w:rFonts w:asciiTheme="majorBidi" w:eastAsia="Times New Roman" w:hAnsiTheme="majorBidi" w:cstheme="majorBidi"/>
          <w:kern w:val="0"/>
          <w:sz w:val="24"/>
          <w:szCs w:val="24"/>
          <w:lang w:eastAsia="tr-TR"/>
          <w14:ligatures w14:val="none"/>
        </w:rPr>
        <w:t> HAVACILIK YÖNETİMİ (lisans), SİVİL HAVA ULAŞTIRMA İŞLETMECİLİĞİ (ön lisans) mesleğini icra edebilmek için aranan nitelikler:</w:t>
      </w:r>
    </w:p>
    <w:p w14:paraId="5E10F660" w14:textId="77777777" w:rsidR="00135109" w:rsidRPr="00391E41" w:rsidRDefault="00135109" w:rsidP="00135109">
      <w:pPr>
        <w:spacing w:before="120" w:after="120" w:line="360" w:lineRule="auto"/>
        <w:ind w:left="360"/>
        <w:jc w:val="both"/>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-Havalimanı giriş kartı almasına engel oluşturacak herhangi bir Adli Sicil Kaydı veya Adli Sicil Arşiv Kaydı bulunmamak.</w:t>
      </w:r>
    </w:p>
    <w:p w14:paraId="4BC89ADD" w14:textId="77777777" w:rsidR="00135109" w:rsidRPr="00391E41" w:rsidRDefault="00135109" w:rsidP="00135109">
      <w:pPr>
        <w:spacing w:before="120" w:after="120" w:line="360" w:lineRule="auto"/>
        <w:ind w:left="360"/>
        <w:jc w:val="both"/>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 xml:space="preserve">-Mesleği ve/veya meslekte verilen görevi icra etmesine engel oluşturacak herhangi bir sağlık sorunu bulunmadığına dair tam teşekküllü bir hastaneden sağlık raporu almak (işitme kaybı/ eksikliği, görme kaybı/eksikliği </w:t>
      </w:r>
      <w:proofErr w:type="spellStart"/>
      <w:r w:rsidRPr="00391E41">
        <w:rPr>
          <w:rFonts w:asciiTheme="majorBidi" w:eastAsia="Times New Roman" w:hAnsiTheme="majorBidi" w:cstheme="majorBidi"/>
          <w:kern w:val="0"/>
          <w:sz w:val="24"/>
          <w:szCs w:val="24"/>
          <w:lang w:eastAsia="tr-TR"/>
          <w14:ligatures w14:val="none"/>
        </w:rPr>
        <w:t>vs</w:t>
      </w:r>
      <w:proofErr w:type="spellEnd"/>
      <w:r w:rsidRPr="00391E41">
        <w:rPr>
          <w:rFonts w:asciiTheme="majorBidi" w:eastAsia="Times New Roman" w:hAnsiTheme="majorBidi" w:cstheme="majorBidi"/>
          <w:kern w:val="0"/>
          <w:sz w:val="24"/>
          <w:szCs w:val="24"/>
          <w:lang w:eastAsia="tr-TR"/>
          <w14:ligatures w14:val="none"/>
        </w:rPr>
        <w:t>)</w:t>
      </w:r>
    </w:p>
    <w:p w14:paraId="69E9EFE4" w14:textId="35DB9FAF" w:rsidR="00135109" w:rsidRPr="00391E41" w:rsidRDefault="00135109" w:rsidP="00135109">
      <w:pPr>
        <w:spacing w:before="120" w:after="120" w:line="360" w:lineRule="auto"/>
        <w:jc w:val="both"/>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b/>
          <w:bCs/>
          <w:kern w:val="0"/>
          <w:sz w:val="24"/>
          <w:szCs w:val="24"/>
          <w:lang w:eastAsia="tr-TR"/>
          <w14:ligatures w14:val="none"/>
        </w:rPr>
        <w:t>Koşul No 629:</w:t>
      </w:r>
      <w:r w:rsidRPr="00391E41">
        <w:rPr>
          <w:rFonts w:asciiTheme="majorBidi" w:eastAsia="Times New Roman" w:hAnsiTheme="majorBidi" w:cstheme="majorBidi"/>
          <w:kern w:val="0"/>
          <w:sz w:val="24"/>
          <w:szCs w:val="24"/>
          <w:lang w:eastAsia="tr-TR"/>
          <w14:ligatures w14:val="none"/>
        </w:rPr>
        <w:t> Koşulları sağlayan öğrencilere, isteğe bağlı İş</w:t>
      </w:r>
      <w:r w:rsidR="007D114E" w:rsidRPr="00391E41">
        <w:rPr>
          <w:rFonts w:asciiTheme="majorBidi" w:eastAsia="Times New Roman" w:hAnsiTheme="majorBidi" w:cstheme="majorBidi"/>
          <w:kern w:val="0"/>
          <w:sz w:val="24"/>
          <w:szCs w:val="24"/>
          <w:lang w:eastAsia="tr-TR"/>
          <w14:ligatures w14:val="none"/>
        </w:rPr>
        <w:t>letmede Mesleki Eğitim</w:t>
      </w:r>
      <w:r w:rsidRPr="00391E41">
        <w:rPr>
          <w:rFonts w:asciiTheme="majorBidi" w:eastAsia="Times New Roman" w:hAnsiTheme="majorBidi" w:cstheme="majorBidi"/>
          <w:kern w:val="0"/>
          <w:sz w:val="24"/>
          <w:szCs w:val="24"/>
          <w:lang w:eastAsia="tr-TR"/>
          <w14:ligatures w14:val="none"/>
        </w:rPr>
        <w:t xml:space="preserve"> </w:t>
      </w:r>
      <w:r w:rsidR="007D114E" w:rsidRPr="00391E41">
        <w:rPr>
          <w:rFonts w:asciiTheme="majorBidi" w:eastAsia="Times New Roman" w:hAnsiTheme="majorBidi" w:cstheme="majorBidi"/>
          <w:kern w:val="0"/>
          <w:sz w:val="24"/>
          <w:szCs w:val="24"/>
          <w:lang w:eastAsia="tr-TR"/>
          <w14:ligatures w14:val="none"/>
        </w:rPr>
        <w:t>(İM</w:t>
      </w:r>
      <w:r w:rsidRPr="00391E41">
        <w:rPr>
          <w:rFonts w:asciiTheme="majorBidi" w:eastAsia="Times New Roman" w:hAnsiTheme="majorBidi" w:cstheme="majorBidi"/>
          <w:kern w:val="0"/>
          <w:sz w:val="24"/>
          <w:szCs w:val="24"/>
          <w:lang w:eastAsia="tr-TR"/>
          <w14:ligatures w14:val="none"/>
        </w:rPr>
        <w:t xml:space="preserve">E) olanağı sunulmaktadır. Son öğretim dönemini iş yerlerinde uygulamalı olarak geçirecek öğrencilerimiz ön lisansta 4. dönem, lisansta ise 8. dönem bu programdan yararlanmaktadır. İş dünyasında geçirilecek sürenin başarı değerlendirilmesi entegrasyonun yapıldığı işletme ile yapılmaktadır. Havacılık Yönetimi bölümü, sektörün gerektirdiği bilgi ve beceriyi kazandırmak amacıyla eğitim-öğretim çerçevesini geniş tutmakta ve sektör şartlarına göre sürekli güncellemektedir. Uluslararası standartlar doğrultusunda gerekli havacılık dersleri ile öğrencilerin yönetsel becerilerine bilgi katacak yönetim dersleri verilmektedir. Bunun yanı sıra, yoğun İngilizce programı </w:t>
      </w:r>
      <w:proofErr w:type="gramStart"/>
      <w:r w:rsidRPr="00391E41">
        <w:rPr>
          <w:rFonts w:asciiTheme="majorBidi" w:eastAsia="Times New Roman" w:hAnsiTheme="majorBidi" w:cstheme="majorBidi"/>
          <w:kern w:val="0"/>
          <w:sz w:val="24"/>
          <w:szCs w:val="24"/>
          <w:lang w:eastAsia="tr-TR"/>
          <w14:ligatures w14:val="none"/>
        </w:rPr>
        <w:t>ile birlikte</w:t>
      </w:r>
      <w:proofErr w:type="gramEnd"/>
      <w:r w:rsidRPr="00391E41">
        <w:rPr>
          <w:rFonts w:asciiTheme="majorBidi" w:eastAsia="Times New Roman" w:hAnsiTheme="majorBidi" w:cstheme="majorBidi"/>
          <w:kern w:val="0"/>
          <w:sz w:val="24"/>
          <w:szCs w:val="24"/>
          <w:lang w:eastAsia="tr-TR"/>
          <w14:ligatures w14:val="none"/>
        </w:rPr>
        <w:t xml:space="preserve"> İkinci yabancı dil olarak Almanca veya Japonca </w:t>
      </w:r>
      <w:r w:rsidRPr="00391E41">
        <w:rPr>
          <w:rFonts w:asciiTheme="majorBidi" w:eastAsia="Times New Roman" w:hAnsiTheme="majorBidi" w:cstheme="majorBidi"/>
          <w:kern w:val="0"/>
          <w:sz w:val="24"/>
          <w:szCs w:val="24"/>
          <w:lang w:eastAsia="tr-TR"/>
          <w14:ligatures w14:val="none"/>
        </w:rPr>
        <w:lastRenderedPageBreak/>
        <w:t xml:space="preserve">dersleri verilerek öğrencilerin yabancı dil yeterlilikleri sağlanmaktadır. Bölümdeki 20 iş günü olan zorunlu staj programı ile </w:t>
      </w:r>
      <w:r w:rsidRPr="00391E41">
        <w:rPr>
          <w:rFonts w:asciiTheme="majorBidi" w:eastAsiaTheme="majorEastAsia" w:hAnsiTheme="majorBidi" w:cstheme="majorBidi"/>
          <w:bCs/>
          <w:iCs/>
          <w:sz w:val="24"/>
          <w:szCs w:val="24"/>
        </w:rPr>
        <w:t xml:space="preserve">İşletmede Mesleki Eğitim (İME) Kapsamında uygulanan üniversite-sanayi </w:t>
      </w:r>
      <w:proofErr w:type="gramStart"/>
      <w:r w:rsidRPr="00391E41">
        <w:rPr>
          <w:rFonts w:asciiTheme="majorBidi" w:eastAsiaTheme="majorEastAsia" w:hAnsiTheme="majorBidi" w:cstheme="majorBidi"/>
          <w:bCs/>
          <w:iCs/>
          <w:sz w:val="24"/>
          <w:szCs w:val="24"/>
        </w:rPr>
        <w:t>işbirliği</w:t>
      </w:r>
      <w:proofErr w:type="gramEnd"/>
      <w:r w:rsidRPr="00391E41">
        <w:rPr>
          <w:rFonts w:asciiTheme="majorBidi" w:eastAsiaTheme="majorEastAsia" w:hAnsiTheme="majorBidi" w:cstheme="majorBidi"/>
          <w:bCs/>
          <w:iCs/>
          <w:sz w:val="24"/>
          <w:szCs w:val="24"/>
        </w:rPr>
        <w:t xml:space="preserve"> ile kazanılan sektörel deneyim, öğrencilere sektörün talep ettiği nitelikleri kazandırma amacıyla uygulanmaktadır.</w:t>
      </w:r>
    </w:p>
    <w:p w14:paraId="4EA4F557" w14:textId="77777777" w:rsidR="00135109" w:rsidRPr="00391E41" w:rsidRDefault="00135109" w:rsidP="0053122B">
      <w:pPr>
        <w:spacing w:before="120" w:after="120" w:line="360" w:lineRule="auto"/>
        <w:jc w:val="both"/>
        <w:rPr>
          <w:rFonts w:asciiTheme="majorBidi" w:eastAsiaTheme="majorEastAsia" w:hAnsiTheme="majorBidi" w:cstheme="majorBidi"/>
          <w:bCs/>
          <w:iCs/>
          <w:sz w:val="24"/>
          <w:szCs w:val="24"/>
        </w:rPr>
      </w:pPr>
      <w:r w:rsidRPr="00391E41">
        <w:rPr>
          <w:rFonts w:asciiTheme="majorBidi" w:eastAsiaTheme="majorEastAsia" w:hAnsiTheme="majorBidi" w:cstheme="majorBidi"/>
          <w:b/>
          <w:iCs/>
          <w:sz w:val="24"/>
          <w:szCs w:val="24"/>
        </w:rPr>
        <w:t>Kanıtlar:</w:t>
      </w:r>
      <w:r w:rsidRPr="00391E41">
        <w:rPr>
          <w:rFonts w:asciiTheme="majorBidi" w:eastAsiaTheme="majorEastAsia" w:hAnsiTheme="majorBidi" w:cstheme="majorBidi"/>
          <w:bCs/>
          <w:iCs/>
          <w:sz w:val="24"/>
          <w:szCs w:val="24"/>
        </w:rPr>
        <w:t xml:space="preserve"> İME Yönergesi (</w:t>
      </w:r>
      <w:hyperlink r:id="rId9" w:history="1">
        <w:r w:rsidRPr="00391E41">
          <w:rPr>
            <w:rStyle w:val="Kpr"/>
            <w:rFonts w:asciiTheme="majorBidi" w:eastAsiaTheme="majorEastAsia" w:hAnsiTheme="majorBidi" w:cstheme="majorBidi"/>
            <w:bCs/>
            <w:iCs/>
            <w:color w:val="auto"/>
            <w:sz w:val="24"/>
            <w:szCs w:val="24"/>
          </w:rPr>
          <w:t>https://iste.edu.tr/files/1313_files_1645523390.pdf</w:t>
        </w:r>
      </w:hyperlink>
      <w:r w:rsidRPr="00391E41">
        <w:rPr>
          <w:rFonts w:asciiTheme="majorBidi" w:eastAsiaTheme="majorEastAsia" w:hAnsiTheme="majorBidi" w:cstheme="majorBidi"/>
          <w:bCs/>
          <w:iCs/>
          <w:sz w:val="24"/>
          <w:szCs w:val="24"/>
        </w:rPr>
        <w:t xml:space="preserve">) </w:t>
      </w:r>
    </w:p>
    <w:p w14:paraId="7BEBE33E" w14:textId="77777777" w:rsidR="00D04332" w:rsidRPr="00391E41" w:rsidRDefault="00D04332" w:rsidP="00D04332">
      <w:pPr>
        <w:jc w:val="both"/>
        <w:rPr>
          <w:rFonts w:asciiTheme="majorBidi" w:hAnsiTheme="majorBidi" w:cstheme="majorBidi"/>
          <w:sz w:val="24"/>
          <w:szCs w:val="24"/>
        </w:rPr>
      </w:pPr>
      <w:r w:rsidRPr="00391E41">
        <w:rPr>
          <w:rFonts w:asciiTheme="majorBidi" w:hAnsiTheme="majorBidi" w:cstheme="majorBidi"/>
          <w:b/>
          <w:sz w:val="24"/>
          <w:szCs w:val="24"/>
        </w:rPr>
        <w:t>Tablo 1.1 (a) Öğrenci ve Mezun Sayıları Analizi</w:t>
      </w:r>
    </w:p>
    <w:p w14:paraId="452FC1E8" w14:textId="77777777" w:rsidR="00545567" w:rsidRPr="00391E41" w:rsidRDefault="00545567" w:rsidP="00545567">
      <w:pPr>
        <w:rPr>
          <w:rFonts w:asciiTheme="majorBidi" w:hAnsiTheme="majorBidi" w:cstheme="majorBidi"/>
          <w:b/>
          <w:sz w:val="24"/>
          <w:szCs w:val="24"/>
        </w:rPr>
      </w:pPr>
      <w:r w:rsidRPr="00391E41">
        <w:rPr>
          <w:rFonts w:asciiTheme="majorBidi" w:hAnsiTheme="majorBidi" w:cstheme="majorBidi"/>
          <w:b/>
          <w:sz w:val="24"/>
          <w:szCs w:val="24"/>
        </w:rPr>
        <w:t>Lisans Programı: Havacılık Yönetimi</w:t>
      </w:r>
    </w:p>
    <w:tbl>
      <w:tblPr>
        <w:tblW w:w="8910" w:type="dxa"/>
        <w:tblInd w:w="55" w:type="dxa"/>
        <w:tblCellMar>
          <w:left w:w="70" w:type="dxa"/>
          <w:right w:w="70" w:type="dxa"/>
        </w:tblCellMar>
        <w:tblLook w:val="04A0" w:firstRow="1" w:lastRow="0" w:firstColumn="1" w:lastColumn="0" w:noHBand="0" w:noVBand="1"/>
      </w:tblPr>
      <w:tblGrid>
        <w:gridCol w:w="1720"/>
        <w:gridCol w:w="927"/>
        <w:gridCol w:w="760"/>
        <w:gridCol w:w="760"/>
        <w:gridCol w:w="760"/>
        <w:gridCol w:w="760"/>
        <w:gridCol w:w="872"/>
        <w:gridCol w:w="880"/>
        <w:gridCol w:w="1540"/>
      </w:tblGrid>
      <w:tr w:rsidR="007D7D7B" w:rsidRPr="00391E41" w14:paraId="5905983D" w14:textId="77777777" w:rsidTr="00C5119D">
        <w:trPr>
          <w:trHeight w:val="330"/>
        </w:trPr>
        <w:tc>
          <w:tcPr>
            <w:tcW w:w="1720" w:type="dxa"/>
            <w:vMerge w:val="restart"/>
            <w:tcBorders>
              <w:top w:val="single" w:sz="8" w:space="0" w:color="808080"/>
              <w:left w:val="single" w:sz="8" w:space="0" w:color="808080"/>
              <w:bottom w:val="nil"/>
              <w:right w:val="single" w:sz="8" w:space="0" w:color="808080"/>
            </w:tcBorders>
            <w:shd w:val="clear" w:color="000000" w:fill="F2F2F2"/>
            <w:noWrap/>
            <w:vAlign w:val="center"/>
            <w:hideMark/>
          </w:tcPr>
          <w:p w14:paraId="542EAB89"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Akademik Yıl</w:t>
            </w:r>
          </w:p>
        </w:tc>
        <w:tc>
          <w:tcPr>
            <w:tcW w:w="3898" w:type="dxa"/>
            <w:gridSpan w:val="5"/>
            <w:tcBorders>
              <w:top w:val="single" w:sz="8" w:space="0" w:color="808080"/>
              <w:left w:val="nil"/>
              <w:bottom w:val="single" w:sz="4" w:space="0" w:color="000000"/>
              <w:right w:val="single" w:sz="4" w:space="0" w:color="auto"/>
            </w:tcBorders>
            <w:shd w:val="clear" w:color="000000" w:fill="F2F2F2"/>
            <w:noWrap/>
            <w:vAlign w:val="center"/>
            <w:hideMark/>
          </w:tcPr>
          <w:p w14:paraId="1D7780D6"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Sınıflar</w:t>
            </w:r>
          </w:p>
        </w:tc>
        <w:tc>
          <w:tcPr>
            <w:tcW w:w="872" w:type="dxa"/>
            <w:vMerge w:val="restart"/>
            <w:tcBorders>
              <w:top w:val="single" w:sz="8" w:space="0" w:color="808080"/>
              <w:left w:val="single" w:sz="8" w:space="0" w:color="808080"/>
              <w:bottom w:val="single" w:sz="4" w:space="0" w:color="000000"/>
              <w:right w:val="single" w:sz="8" w:space="0" w:color="808080"/>
            </w:tcBorders>
            <w:shd w:val="clear" w:color="000000" w:fill="F2F2F2"/>
            <w:noWrap/>
            <w:vAlign w:val="center"/>
            <w:hideMark/>
          </w:tcPr>
          <w:p w14:paraId="0C9651F6"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Toplam</w:t>
            </w:r>
          </w:p>
        </w:tc>
        <w:tc>
          <w:tcPr>
            <w:tcW w:w="880" w:type="dxa"/>
            <w:tcBorders>
              <w:top w:val="nil"/>
              <w:left w:val="nil"/>
              <w:bottom w:val="nil"/>
              <w:right w:val="nil"/>
            </w:tcBorders>
            <w:shd w:val="clear" w:color="auto" w:fill="auto"/>
            <w:noWrap/>
            <w:vAlign w:val="center"/>
            <w:hideMark/>
          </w:tcPr>
          <w:p w14:paraId="7DD2F107" w14:textId="77777777" w:rsidR="00545567" w:rsidRPr="00391E41" w:rsidRDefault="00545567" w:rsidP="00C5119D">
            <w:pPr>
              <w:spacing w:after="0" w:line="240" w:lineRule="auto"/>
              <w:rPr>
                <w:rFonts w:asciiTheme="majorBidi" w:eastAsia="Times New Roman" w:hAnsiTheme="majorBidi" w:cstheme="majorBidi"/>
                <w:sz w:val="24"/>
                <w:szCs w:val="24"/>
                <w:lang w:eastAsia="tr-TR"/>
              </w:rPr>
            </w:pPr>
          </w:p>
        </w:tc>
        <w:tc>
          <w:tcPr>
            <w:tcW w:w="1540" w:type="dxa"/>
            <w:vMerge w:val="restart"/>
            <w:tcBorders>
              <w:top w:val="single" w:sz="8" w:space="0" w:color="808080"/>
              <w:left w:val="single" w:sz="8" w:space="0" w:color="808080"/>
              <w:bottom w:val="single" w:sz="4" w:space="0" w:color="000000"/>
              <w:right w:val="single" w:sz="8" w:space="0" w:color="808080"/>
            </w:tcBorders>
            <w:shd w:val="clear" w:color="000000" w:fill="F2F2F2"/>
            <w:vAlign w:val="center"/>
            <w:hideMark/>
          </w:tcPr>
          <w:p w14:paraId="20758F42"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Mezun Sayıları</w:t>
            </w:r>
          </w:p>
        </w:tc>
      </w:tr>
      <w:tr w:rsidR="007D7D7B" w:rsidRPr="00391E41" w14:paraId="736979BF" w14:textId="77777777" w:rsidTr="00C5119D">
        <w:trPr>
          <w:trHeight w:val="315"/>
        </w:trPr>
        <w:tc>
          <w:tcPr>
            <w:tcW w:w="1720" w:type="dxa"/>
            <w:vMerge/>
            <w:tcBorders>
              <w:top w:val="single" w:sz="8" w:space="0" w:color="808080"/>
              <w:left w:val="single" w:sz="8" w:space="0" w:color="808080"/>
              <w:bottom w:val="nil"/>
              <w:right w:val="single" w:sz="8" w:space="0" w:color="808080"/>
            </w:tcBorders>
            <w:vAlign w:val="center"/>
            <w:hideMark/>
          </w:tcPr>
          <w:p w14:paraId="46AE3E04" w14:textId="77777777" w:rsidR="00545567" w:rsidRPr="00391E41" w:rsidRDefault="00545567" w:rsidP="00C5119D">
            <w:pPr>
              <w:spacing w:after="0" w:line="240" w:lineRule="auto"/>
              <w:rPr>
                <w:rFonts w:asciiTheme="majorBidi" w:eastAsia="Times New Roman" w:hAnsiTheme="majorBidi" w:cstheme="majorBidi"/>
                <w:sz w:val="24"/>
                <w:szCs w:val="24"/>
                <w:lang w:eastAsia="tr-TR"/>
              </w:rPr>
            </w:pPr>
          </w:p>
        </w:tc>
        <w:tc>
          <w:tcPr>
            <w:tcW w:w="858" w:type="dxa"/>
            <w:tcBorders>
              <w:top w:val="single" w:sz="8" w:space="0" w:color="808080"/>
              <w:left w:val="nil"/>
              <w:bottom w:val="single" w:sz="4" w:space="0" w:color="auto"/>
              <w:right w:val="nil"/>
            </w:tcBorders>
            <w:shd w:val="clear" w:color="000000" w:fill="F2F2F2"/>
            <w:noWrap/>
            <w:vAlign w:val="center"/>
            <w:hideMark/>
          </w:tcPr>
          <w:p w14:paraId="258E01D6"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Hazırlık</w:t>
            </w:r>
          </w:p>
        </w:tc>
        <w:tc>
          <w:tcPr>
            <w:tcW w:w="760" w:type="dxa"/>
            <w:tcBorders>
              <w:top w:val="single" w:sz="8" w:space="0" w:color="808080"/>
              <w:left w:val="single" w:sz="8" w:space="0" w:color="808080"/>
              <w:bottom w:val="single" w:sz="4" w:space="0" w:color="auto"/>
              <w:right w:val="nil"/>
            </w:tcBorders>
            <w:shd w:val="clear" w:color="000000" w:fill="F2F2F2"/>
            <w:noWrap/>
            <w:vAlign w:val="center"/>
            <w:hideMark/>
          </w:tcPr>
          <w:p w14:paraId="53E9352D"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 Sınıf</w:t>
            </w:r>
          </w:p>
        </w:tc>
        <w:tc>
          <w:tcPr>
            <w:tcW w:w="760" w:type="dxa"/>
            <w:tcBorders>
              <w:top w:val="single" w:sz="8" w:space="0" w:color="808080"/>
              <w:left w:val="single" w:sz="8" w:space="0" w:color="808080"/>
              <w:bottom w:val="single" w:sz="4" w:space="0" w:color="auto"/>
              <w:right w:val="nil"/>
            </w:tcBorders>
            <w:shd w:val="clear" w:color="000000" w:fill="F2F2F2"/>
            <w:noWrap/>
            <w:vAlign w:val="center"/>
            <w:hideMark/>
          </w:tcPr>
          <w:p w14:paraId="34A9CF4C"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 Sınıf</w:t>
            </w:r>
          </w:p>
        </w:tc>
        <w:tc>
          <w:tcPr>
            <w:tcW w:w="760" w:type="dxa"/>
            <w:tcBorders>
              <w:top w:val="single" w:sz="8" w:space="0" w:color="808080"/>
              <w:left w:val="single" w:sz="8" w:space="0" w:color="808080"/>
              <w:bottom w:val="single" w:sz="4" w:space="0" w:color="auto"/>
              <w:right w:val="nil"/>
            </w:tcBorders>
            <w:shd w:val="clear" w:color="000000" w:fill="F2F2F2"/>
            <w:noWrap/>
            <w:vAlign w:val="center"/>
            <w:hideMark/>
          </w:tcPr>
          <w:p w14:paraId="7182692D"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3. Sınıf</w:t>
            </w:r>
          </w:p>
        </w:tc>
        <w:tc>
          <w:tcPr>
            <w:tcW w:w="760" w:type="dxa"/>
            <w:tcBorders>
              <w:top w:val="single" w:sz="8" w:space="0" w:color="808080"/>
              <w:left w:val="single" w:sz="8" w:space="0" w:color="808080"/>
              <w:bottom w:val="single" w:sz="4" w:space="0" w:color="auto"/>
              <w:right w:val="nil"/>
            </w:tcBorders>
            <w:shd w:val="clear" w:color="000000" w:fill="F2F2F2"/>
            <w:noWrap/>
            <w:vAlign w:val="center"/>
            <w:hideMark/>
          </w:tcPr>
          <w:p w14:paraId="3309E9FF"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4. Sınıf</w:t>
            </w:r>
          </w:p>
        </w:tc>
        <w:tc>
          <w:tcPr>
            <w:tcW w:w="872" w:type="dxa"/>
            <w:vMerge/>
            <w:tcBorders>
              <w:top w:val="single" w:sz="8" w:space="0" w:color="808080"/>
              <w:left w:val="single" w:sz="8" w:space="0" w:color="808080"/>
              <w:bottom w:val="single" w:sz="4" w:space="0" w:color="000000"/>
              <w:right w:val="single" w:sz="8" w:space="0" w:color="808080"/>
            </w:tcBorders>
            <w:vAlign w:val="center"/>
            <w:hideMark/>
          </w:tcPr>
          <w:p w14:paraId="1E629EDA" w14:textId="77777777" w:rsidR="00545567" w:rsidRPr="00391E41" w:rsidRDefault="00545567" w:rsidP="00C5119D">
            <w:pPr>
              <w:spacing w:after="0" w:line="240" w:lineRule="auto"/>
              <w:rPr>
                <w:rFonts w:asciiTheme="majorBidi" w:eastAsia="Times New Roman" w:hAnsiTheme="majorBidi" w:cstheme="majorBidi"/>
                <w:sz w:val="24"/>
                <w:szCs w:val="24"/>
                <w:lang w:eastAsia="tr-TR"/>
              </w:rPr>
            </w:pPr>
          </w:p>
        </w:tc>
        <w:tc>
          <w:tcPr>
            <w:tcW w:w="880" w:type="dxa"/>
            <w:tcBorders>
              <w:top w:val="nil"/>
              <w:left w:val="nil"/>
              <w:bottom w:val="nil"/>
              <w:right w:val="nil"/>
            </w:tcBorders>
            <w:shd w:val="clear" w:color="auto" w:fill="auto"/>
            <w:noWrap/>
            <w:vAlign w:val="center"/>
            <w:hideMark/>
          </w:tcPr>
          <w:p w14:paraId="4874C20C" w14:textId="77777777" w:rsidR="00545567" w:rsidRPr="00391E41" w:rsidRDefault="00545567" w:rsidP="00C5119D">
            <w:pPr>
              <w:spacing w:after="0" w:line="240" w:lineRule="auto"/>
              <w:rPr>
                <w:rFonts w:asciiTheme="majorBidi" w:eastAsia="Times New Roman" w:hAnsiTheme="majorBidi" w:cstheme="majorBidi"/>
                <w:sz w:val="24"/>
                <w:szCs w:val="24"/>
                <w:lang w:eastAsia="tr-TR"/>
              </w:rPr>
            </w:pPr>
          </w:p>
        </w:tc>
        <w:tc>
          <w:tcPr>
            <w:tcW w:w="1540" w:type="dxa"/>
            <w:vMerge/>
            <w:tcBorders>
              <w:top w:val="single" w:sz="8" w:space="0" w:color="808080"/>
              <w:left w:val="single" w:sz="8" w:space="0" w:color="808080"/>
              <w:bottom w:val="single" w:sz="4" w:space="0" w:color="000000"/>
              <w:right w:val="single" w:sz="8" w:space="0" w:color="808080"/>
            </w:tcBorders>
            <w:vAlign w:val="center"/>
            <w:hideMark/>
          </w:tcPr>
          <w:p w14:paraId="424530AF" w14:textId="77777777" w:rsidR="00545567" w:rsidRPr="00391E41" w:rsidRDefault="00545567" w:rsidP="00C5119D">
            <w:pPr>
              <w:spacing w:after="0" w:line="240" w:lineRule="auto"/>
              <w:rPr>
                <w:rFonts w:asciiTheme="majorBidi" w:eastAsia="Times New Roman" w:hAnsiTheme="majorBidi" w:cstheme="majorBidi"/>
                <w:sz w:val="24"/>
                <w:szCs w:val="24"/>
                <w:lang w:eastAsia="tr-TR"/>
              </w:rPr>
            </w:pPr>
          </w:p>
        </w:tc>
      </w:tr>
      <w:tr w:rsidR="007D7D7B" w:rsidRPr="00391E41" w14:paraId="7DE94426" w14:textId="77777777" w:rsidTr="00C5119D">
        <w:trPr>
          <w:trHeight w:val="312"/>
        </w:trPr>
        <w:tc>
          <w:tcPr>
            <w:tcW w:w="1720" w:type="dxa"/>
            <w:tcBorders>
              <w:top w:val="single" w:sz="4" w:space="0" w:color="auto"/>
              <w:left w:val="single" w:sz="8" w:space="0" w:color="808080"/>
              <w:bottom w:val="single" w:sz="4" w:space="0" w:color="auto"/>
              <w:right w:val="nil"/>
            </w:tcBorders>
            <w:shd w:val="clear" w:color="000000" w:fill="F2F2F2"/>
            <w:noWrap/>
            <w:vAlign w:val="center"/>
            <w:hideMark/>
          </w:tcPr>
          <w:p w14:paraId="30707BDD"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2023/2024</w:t>
            </w:r>
          </w:p>
        </w:tc>
        <w:tc>
          <w:tcPr>
            <w:tcW w:w="858" w:type="dxa"/>
            <w:tcBorders>
              <w:top w:val="nil"/>
              <w:left w:val="single" w:sz="8" w:space="0" w:color="808080"/>
              <w:bottom w:val="single" w:sz="4" w:space="0" w:color="auto"/>
              <w:right w:val="single" w:sz="4" w:space="0" w:color="auto"/>
            </w:tcBorders>
            <w:shd w:val="clear" w:color="auto" w:fill="auto"/>
            <w:noWrap/>
            <w:vAlign w:val="center"/>
            <w:hideMark/>
          </w:tcPr>
          <w:p w14:paraId="664CA147"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24D41263"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233</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76D22186"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181</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765D0F68"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140</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6B250130"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129</w:t>
            </w:r>
          </w:p>
        </w:tc>
        <w:tc>
          <w:tcPr>
            <w:tcW w:w="872" w:type="dxa"/>
            <w:tcBorders>
              <w:top w:val="nil"/>
              <w:left w:val="single" w:sz="8" w:space="0" w:color="808080"/>
              <w:bottom w:val="single" w:sz="4" w:space="0" w:color="auto"/>
              <w:right w:val="single" w:sz="8" w:space="0" w:color="808080"/>
            </w:tcBorders>
            <w:shd w:val="clear" w:color="auto" w:fill="auto"/>
            <w:noWrap/>
            <w:vAlign w:val="center"/>
            <w:hideMark/>
          </w:tcPr>
          <w:p w14:paraId="05AB8ABF" w14:textId="77777777" w:rsidR="00545567" w:rsidRPr="00391E41" w:rsidRDefault="00545567" w:rsidP="00C5119D">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683</w:t>
            </w:r>
          </w:p>
        </w:tc>
        <w:tc>
          <w:tcPr>
            <w:tcW w:w="880" w:type="dxa"/>
            <w:tcBorders>
              <w:top w:val="nil"/>
              <w:left w:val="nil"/>
              <w:bottom w:val="nil"/>
              <w:right w:val="nil"/>
            </w:tcBorders>
            <w:shd w:val="clear" w:color="auto" w:fill="auto"/>
            <w:noWrap/>
            <w:vAlign w:val="center"/>
            <w:hideMark/>
          </w:tcPr>
          <w:p w14:paraId="20F6820D" w14:textId="77777777" w:rsidR="00545567" w:rsidRPr="00391E41" w:rsidRDefault="00545567" w:rsidP="00C5119D">
            <w:pPr>
              <w:spacing w:after="0" w:line="240" w:lineRule="auto"/>
              <w:rPr>
                <w:rFonts w:asciiTheme="majorBidi" w:eastAsia="Times New Roman" w:hAnsiTheme="majorBidi" w:cstheme="majorBidi"/>
                <w:sz w:val="24"/>
                <w:szCs w:val="24"/>
                <w:lang w:eastAsia="tr-TR"/>
              </w:rPr>
            </w:pPr>
          </w:p>
        </w:tc>
        <w:tc>
          <w:tcPr>
            <w:tcW w:w="1540" w:type="dxa"/>
            <w:tcBorders>
              <w:top w:val="nil"/>
              <w:left w:val="single" w:sz="8" w:space="0" w:color="808080"/>
              <w:bottom w:val="single" w:sz="4" w:space="0" w:color="auto"/>
              <w:right w:val="single" w:sz="8" w:space="0" w:color="808080"/>
            </w:tcBorders>
            <w:shd w:val="clear" w:color="auto" w:fill="auto"/>
            <w:noWrap/>
            <w:vAlign w:val="center"/>
          </w:tcPr>
          <w:p w14:paraId="2BE7FD32"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138*</w:t>
            </w:r>
          </w:p>
        </w:tc>
      </w:tr>
      <w:tr w:rsidR="007D7D7B" w:rsidRPr="00391E41" w14:paraId="4905BAE8" w14:textId="77777777" w:rsidTr="00C5119D">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78E84F9A"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2022/2023</w:t>
            </w:r>
          </w:p>
        </w:tc>
        <w:tc>
          <w:tcPr>
            <w:tcW w:w="858" w:type="dxa"/>
            <w:tcBorders>
              <w:top w:val="nil"/>
              <w:left w:val="single" w:sz="8" w:space="0" w:color="808080"/>
              <w:bottom w:val="single" w:sz="4" w:space="0" w:color="auto"/>
              <w:right w:val="single" w:sz="4" w:space="0" w:color="auto"/>
            </w:tcBorders>
            <w:shd w:val="clear" w:color="auto" w:fill="auto"/>
            <w:noWrap/>
            <w:vAlign w:val="center"/>
            <w:hideMark/>
          </w:tcPr>
          <w:p w14:paraId="0342B312"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30DC7136"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225</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13EFFCE3"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141</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78C559E4"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150</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46168055"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149</w:t>
            </w:r>
          </w:p>
        </w:tc>
        <w:tc>
          <w:tcPr>
            <w:tcW w:w="872" w:type="dxa"/>
            <w:tcBorders>
              <w:top w:val="nil"/>
              <w:left w:val="single" w:sz="8" w:space="0" w:color="808080"/>
              <w:bottom w:val="single" w:sz="4" w:space="0" w:color="auto"/>
              <w:right w:val="single" w:sz="8" w:space="0" w:color="808080"/>
            </w:tcBorders>
            <w:shd w:val="clear" w:color="auto" w:fill="auto"/>
            <w:noWrap/>
            <w:vAlign w:val="center"/>
            <w:hideMark/>
          </w:tcPr>
          <w:p w14:paraId="68460422" w14:textId="77777777" w:rsidR="00545567" w:rsidRPr="00391E41" w:rsidRDefault="00545567" w:rsidP="00C5119D">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665</w:t>
            </w:r>
          </w:p>
        </w:tc>
        <w:tc>
          <w:tcPr>
            <w:tcW w:w="880" w:type="dxa"/>
            <w:tcBorders>
              <w:top w:val="nil"/>
              <w:left w:val="nil"/>
              <w:bottom w:val="nil"/>
              <w:right w:val="nil"/>
            </w:tcBorders>
            <w:shd w:val="clear" w:color="auto" w:fill="auto"/>
            <w:noWrap/>
            <w:vAlign w:val="center"/>
            <w:hideMark/>
          </w:tcPr>
          <w:p w14:paraId="61198296" w14:textId="77777777" w:rsidR="00545567" w:rsidRPr="00391E41" w:rsidRDefault="00545567" w:rsidP="00C5119D">
            <w:pPr>
              <w:spacing w:after="0" w:line="240" w:lineRule="auto"/>
              <w:rPr>
                <w:rFonts w:asciiTheme="majorBidi" w:eastAsia="Times New Roman" w:hAnsiTheme="majorBidi" w:cstheme="majorBidi"/>
                <w:sz w:val="24"/>
                <w:szCs w:val="24"/>
                <w:lang w:eastAsia="tr-TR"/>
              </w:rPr>
            </w:pPr>
          </w:p>
        </w:tc>
        <w:tc>
          <w:tcPr>
            <w:tcW w:w="1540" w:type="dxa"/>
            <w:tcBorders>
              <w:top w:val="nil"/>
              <w:left w:val="single" w:sz="8" w:space="0" w:color="808080"/>
              <w:bottom w:val="single" w:sz="4" w:space="0" w:color="auto"/>
              <w:right w:val="single" w:sz="8" w:space="0" w:color="808080"/>
            </w:tcBorders>
            <w:shd w:val="clear" w:color="auto" w:fill="auto"/>
            <w:noWrap/>
            <w:vAlign w:val="center"/>
          </w:tcPr>
          <w:p w14:paraId="2AB3A676"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132</w:t>
            </w:r>
          </w:p>
        </w:tc>
      </w:tr>
      <w:tr w:rsidR="007D7D7B" w:rsidRPr="00391E41" w14:paraId="7F167658" w14:textId="77777777" w:rsidTr="00C5119D">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7BE03F67"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2021/2022</w:t>
            </w:r>
          </w:p>
        </w:tc>
        <w:tc>
          <w:tcPr>
            <w:tcW w:w="858" w:type="dxa"/>
            <w:tcBorders>
              <w:top w:val="nil"/>
              <w:left w:val="single" w:sz="8" w:space="0" w:color="808080"/>
              <w:bottom w:val="single" w:sz="4" w:space="0" w:color="auto"/>
              <w:right w:val="single" w:sz="4" w:space="0" w:color="auto"/>
            </w:tcBorders>
            <w:shd w:val="clear" w:color="auto" w:fill="auto"/>
            <w:noWrap/>
            <w:vAlign w:val="center"/>
            <w:hideMark/>
          </w:tcPr>
          <w:p w14:paraId="64ED4C8D"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7E9E9A0E"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135</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25890D50"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172</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15D08437"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125</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7B6CF6C3"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127</w:t>
            </w:r>
          </w:p>
        </w:tc>
        <w:tc>
          <w:tcPr>
            <w:tcW w:w="872" w:type="dxa"/>
            <w:tcBorders>
              <w:top w:val="nil"/>
              <w:left w:val="single" w:sz="8" w:space="0" w:color="808080"/>
              <w:bottom w:val="single" w:sz="4" w:space="0" w:color="auto"/>
              <w:right w:val="single" w:sz="8" w:space="0" w:color="808080"/>
            </w:tcBorders>
            <w:shd w:val="clear" w:color="auto" w:fill="auto"/>
            <w:noWrap/>
            <w:vAlign w:val="center"/>
            <w:hideMark/>
          </w:tcPr>
          <w:p w14:paraId="1E438D4E" w14:textId="77777777" w:rsidR="00545567" w:rsidRPr="00391E41" w:rsidRDefault="00545567" w:rsidP="00C5119D">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559</w:t>
            </w:r>
          </w:p>
        </w:tc>
        <w:tc>
          <w:tcPr>
            <w:tcW w:w="880" w:type="dxa"/>
            <w:tcBorders>
              <w:top w:val="nil"/>
              <w:left w:val="nil"/>
              <w:bottom w:val="nil"/>
              <w:right w:val="nil"/>
            </w:tcBorders>
            <w:shd w:val="clear" w:color="auto" w:fill="auto"/>
            <w:noWrap/>
            <w:vAlign w:val="center"/>
            <w:hideMark/>
          </w:tcPr>
          <w:p w14:paraId="2090A38F" w14:textId="77777777" w:rsidR="00545567" w:rsidRPr="00391E41" w:rsidRDefault="00545567" w:rsidP="00C5119D">
            <w:pPr>
              <w:spacing w:after="0" w:line="240" w:lineRule="auto"/>
              <w:rPr>
                <w:rFonts w:asciiTheme="majorBidi" w:eastAsia="Times New Roman" w:hAnsiTheme="majorBidi" w:cstheme="majorBidi"/>
                <w:sz w:val="24"/>
                <w:szCs w:val="24"/>
                <w:lang w:eastAsia="tr-TR"/>
              </w:rPr>
            </w:pPr>
          </w:p>
        </w:tc>
        <w:tc>
          <w:tcPr>
            <w:tcW w:w="1540" w:type="dxa"/>
            <w:tcBorders>
              <w:top w:val="nil"/>
              <w:left w:val="single" w:sz="8" w:space="0" w:color="808080"/>
              <w:bottom w:val="single" w:sz="4" w:space="0" w:color="auto"/>
              <w:right w:val="single" w:sz="8" w:space="0" w:color="808080"/>
            </w:tcBorders>
            <w:shd w:val="clear" w:color="auto" w:fill="auto"/>
            <w:noWrap/>
            <w:vAlign w:val="center"/>
          </w:tcPr>
          <w:p w14:paraId="67DF5D98"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138</w:t>
            </w:r>
          </w:p>
        </w:tc>
      </w:tr>
      <w:tr w:rsidR="007D7D7B" w:rsidRPr="00391E41" w14:paraId="4307D898" w14:textId="77777777" w:rsidTr="00C5119D">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1BC6FDEA"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2020/2021</w:t>
            </w:r>
          </w:p>
        </w:tc>
        <w:tc>
          <w:tcPr>
            <w:tcW w:w="858" w:type="dxa"/>
            <w:tcBorders>
              <w:top w:val="nil"/>
              <w:left w:val="single" w:sz="8" w:space="0" w:color="808080"/>
              <w:bottom w:val="single" w:sz="4" w:space="0" w:color="auto"/>
              <w:right w:val="single" w:sz="4" w:space="0" w:color="auto"/>
            </w:tcBorders>
            <w:shd w:val="clear" w:color="auto" w:fill="auto"/>
            <w:noWrap/>
            <w:vAlign w:val="center"/>
            <w:hideMark/>
          </w:tcPr>
          <w:p w14:paraId="3C07BBDF"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0FBF26E4"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257</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3343BA3E"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166</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484CA5F4"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131</w:t>
            </w:r>
          </w:p>
        </w:tc>
        <w:tc>
          <w:tcPr>
            <w:tcW w:w="760" w:type="dxa"/>
            <w:tcBorders>
              <w:top w:val="nil"/>
              <w:left w:val="single" w:sz="8" w:space="0" w:color="808080"/>
              <w:bottom w:val="single" w:sz="4" w:space="0" w:color="auto"/>
              <w:right w:val="single" w:sz="4" w:space="0" w:color="auto"/>
            </w:tcBorders>
            <w:shd w:val="clear" w:color="auto" w:fill="auto"/>
            <w:noWrap/>
            <w:vAlign w:val="center"/>
          </w:tcPr>
          <w:p w14:paraId="3F875BC8"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112</w:t>
            </w:r>
          </w:p>
        </w:tc>
        <w:tc>
          <w:tcPr>
            <w:tcW w:w="872" w:type="dxa"/>
            <w:tcBorders>
              <w:top w:val="nil"/>
              <w:left w:val="single" w:sz="8" w:space="0" w:color="808080"/>
              <w:bottom w:val="single" w:sz="4" w:space="0" w:color="auto"/>
              <w:right w:val="single" w:sz="8" w:space="0" w:color="808080"/>
            </w:tcBorders>
            <w:shd w:val="clear" w:color="auto" w:fill="auto"/>
            <w:noWrap/>
            <w:vAlign w:val="center"/>
            <w:hideMark/>
          </w:tcPr>
          <w:p w14:paraId="46D8CED7" w14:textId="77777777" w:rsidR="00545567" w:rsidRPr="00391E41" w:rsidRDefault="00545567" w:rsidP="00C5119D">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666</w:t>
            </w:r>
          </w:p>
        </w:tc>
        <w:tc>
          <w:tcPr>
            <w:tcW w:w="880" w:type="dxa"/>
            <w:tcBorders>
              <w:top w:val="nil"/>
              <w:left w:val="nil"/>
              <w:bottom w:val="nil"/>
              <w:right w:val="nil"/>
            </w:tcBorders>
            <w:shd w:val="clear" w:color="auto" w:fill="auto"/>
            <w:noWrap/>
            <w:vAlign w:val="center"/>
            <w:hideMark/>
          </w:tcPr>
          <w:p w14:paraId="0683D704" w14:textId="77777777" w:rsidR="00545567" w:rsidRPr="00391E41" w:rsidRDefault="00545567" w:rsidP="00C5119D">
            <w:pPr>
              <w:spacing w:after="0" w:line="240" w:lineRule="auto"/>
              <w:rPr>
                <w:rFonts w:asciiTheme="majorBidi" w:eastAsia="Times New Roman" w:hAnsiTheme="majorBidi" w:cstheme="majorBidi"/>
                <w:sz w:val="24"/>
                <w:szCs w:val="24"/>
                <w:lang w:eastAsia="tr-TR"/>
              </w:rPr>
            </w:pPr>
          </w:p>
        </w:tc>
        <w:tc>
          <w:tcPr>
            <w:tcW w:w="1540" w:type="dxa"/>
            <w:tcBorders>
              <w:top w:val="nil"/>
              <w:left w:val="single" w:sz="8" w:space="0" w:color="808080"/>
              <w:bottom w:val="single" w:sz="4" w:space="0" w:color="auto"/>
              <w:right w:val="single" w:sz="8" w:space="0" w:color="808080"/>
            </w:tcBorders>
            <w:shd w:val="clear" w:color="auto" w:fill="auto"/>
            <w:noWrap/>
            <w:vAlign w:val="center"/>
          </w:tcPr>
          <w:p w14:paraId="0ADC5DD1"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94</w:t>
            </w:r>
          </w:p>
        </w:tc>
      </w:tr>
      <w:tr w:rsidR="007D7D7B" w:rsidRPr="00391E41" w14:paraId="0D9843D4" w14:textId="77777777" w:rsidTr="00C5119D">
        <w:trPr>
          <w:trHeight w:val="323"/>
        </w:trPr>
        <w:tc>
          <w:tcPr>
            <w:tcW w:w="1720" w:type="dxa"/>
            <w:tcBorders>
              <w:top w:val="nil"/>
              <w:left w:val="single" w:sz="8" w:space="0" w:color="808080"/>
              <w:bottom w:val="single" w:sz="8" w:space="0" w:color="808080"/>
              <w:right w:val="nil"/>
            </w:tcBorders>
            <w:shd w:val="clear" w:color="000000" w:fill="F2F2F2"/>
            <w:noWrap/>
            <w:vAlign w:val="center"/>
            <w:hideMark/>
          </w:tcPr>
          <w:p w14:paraId="1F0D0581" w14:textId="77777777" w:rsidR="00545567" w:rsidRPr="00391E41" w:rsidRDefault="005455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2019/2020</w:t>
            </w:r>
          </w:p>
        </w:tc>
        <w:tc>
          <w:tcPr>
            <w:tcW w:w="858" w:type="dxa"/>
            <w:tcBorders>
              <w:top w:val="nil"/>
              <w:left w:val="single" w:sz="8" w:space="0" w:color="808080"/>
              <w:bottom w:val="single" w:sz="8" w:space="0" w:color="808080"/>
              <w:right w:val="single" w:sz="4" w:space="0" w:color="auto"/>
            </w:tcBorders>
            <w:shd w:val="clear" w:color="auto" w:fill="auto"/>
            <w:noWrap/>
            <w:vAlign w:val="center"/>
            <w:hideMark/>
          </w:tcPr>
          <w:p w14:paraId="5198E7E0"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0" w:type="dxa"/>
            <w:tcBorders>
              <w:top w:val="nil"/>
              <w:left w:val="single" w:sz="8" w:space="0" w:color="808080"/>
              <w:bottom w:val="single" w:sz="8" w:space="0" w:color="808080"/>
              <w:right w:val="single" w:sz="4" w:space="0" w:color="auto"/>
            </w:tcBorders>
            <w:shd w:val="clear" w:color="auto" w:fill="auto"/>
            <w:noWrap/>
            <w:vAlign w:val="center"/>
          </w:tcPr>
          <w:p w14:paraId="7204572F"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227</w:t>
            </w:r>
          </w:p>
        </w:tc>
        <w:tc>
          <w:tcPr>
            <w:tcW w:w="760" w:type="dxa"/>
            <w:tcBorders>
              <w:top w:val="nil"/>
              <w:left w:val="single" w:sz="8" w:space="0" w:color="808080"/>
              <w:bottom w:val="single" w:sz="8" w:space="0" w:color="808080"/>
              <w:right w:val="single" w:sz="4" w:space="0" w:color="auto"/>
            </w:tcBorders>
            <w:shd w:val="clear" w:color="auto" w:fill="auto"/>
            <w:noWrap/>
            <w:vAlign w:val="center"/>
          </w:tcPr>
          <w:p w14:paraId="2B91ABF9"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147</w:t>
            </w:r>
          </w:p>
        </w:tc>
        <w:tc>
          <w:tcPr>
            <w:tcW w:w="760" w:type="dxa"/>
            <w:tcBorders>
              <w:top w:val="nil"/>
              <w:left w:val="single" w:sz="8" w:space="0" w:color="808080"/>
              <w:bottom w:val="single" w:sz="8" w:space="0" w:color="808080"/>
              <w:right w:val="single" w:sz="4" w:space="0" w:color="auto"/>
            </w:tcBorders>
            <w:shd w:val="clear" w:color="auto" w:fill="auto"/>
            <w:noWrap/>
            <w:vAlign w:val="center"/>
          </w:tcPr>
          <w:p w14:paraId="0E7F39B7"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88</w:t>
            </w:r>
          </w:p>
        </w:tc>
        <w:tc>
          <w:tcPr>
            <w:tcW w:w="760" w:type="dxa"/>
            <w:tcBorders>
              <w:top w:val="nil"/>
              <w:left w:val="single" w:sz="8" w:space="0" w:color="808080"/>
              <w:bottom w:val="single" w:sz="8" w:space="0" w:color="808080"/>
              <w:right w:val="single" w:sz="4" w:space="0" w:color="auto"/>
            </w:tcBorders>
            <w:shd w:val="clear" w:color="auto" w:fill="auto"/>
            <w:noWrap/>
            <w:vAlign w:val="center"/>
          </w:tcPr>
          <w:p w14:paraId="41D5D52E"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83</w:t>
            </w:r>
          </w:p>
        </w:tc>
        <w:tc>
          <w:tcPr>
            <w:tcW w:w="872" w:type="dxa"/>
            <w:tcBorders>
              <w:top w:val="nil"/>
              <w:left w:val="single" w:sz="8" w:space="0" w:color="808080"/>
              <w:bottom w:val="single" w:sz="8" w:space="0" w:color="808080"/>
              <w:right w:val="single" w:sz="8" w:space="0" w:color="808080"/>
            </w:tcBorders>
            <w:shd w:val="clear" w:color="auto" w:fill="auto"/>
            <w:noWrap/>
            <w:vAlign w:val="center"/>
            <w:hideMark/>
          </w:tcPr>
          <w:p w14:paraId="43602C4A" w14:textId="77777777" w:rsidR="00545567" w:rsidRPr="00391E41" w:rsidRDefault="00545567" w:rsidP="00C5119D">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545</w:t>
            </w:r>
          </w:p>
        </w:tc>
        <w:tc>
          <w:tcPr>
            <w:tcW w:w="880" w:type="dxa"/>
            <w:tcBorders>
              <w:top w:val="nil"/>
              <w:left w:val="nil"/>
              <w:bottom w:val="nil"/>
              <w:right w:val="nil"/>
            </w:tcBorders>
            <w:shd w:val="clear" w:color="auto" w:fill="auto"/>
            <w:noWrap/>
            <w:vAlign w:val="center"/>
            <w:hideMark/>
          </w:tcPr>
          <w:p w14:paraId="5B8FDFE8" w14:textId="77777777" w:rsidR="00545567" w:rsidRPr="00391E41" w:rsidRDefault="00545567" w:rsidP="00C5119D">
            <w:pPr>
              <w:spacing w:after="0" w:line="240" w:lineRule="auto"/>
              <w:rPr>
                <w:rFonts w:asciiTheme="majorBidi" w:eastAsia="Times New Roman" w:hAnsiTheme="majorBidi" w:cstheme="majorBidi"/>
                <w:sz w:val="24"/>
                <w:szCs w:val="24"/>
                <w:lang w:eastAsia="tr-TR"/>
              </w:rPr>
            </w:pPr>
          </w:p>
        </w:tc>
        <w:tc>
          <w:tcPr>
            <w:tcW w:w="1540" w:type="dxa"/>
            <w:tcBorders>
              <w:top w:val="nil"/>
              <w:left w:val="single" w:sz="8" w:space="0" w:color="808080"/>
              <w:bottom w:val="single" w:sz="8" w:space="0" w:color="808080"/>
              <w:right w:val="single" w:sz="8" w:space="0" w:color="808080"/>
            </w:tcBorders>
            <w:shd w:val="clear" w:color="auto" w:fill="auto"/>
            <w:noWrap/>
            <w:vAlign w:val="center"/>
          </w:tcPr>
          <w:p w14:paraId="398DBCFF" w14:textId="77777777" w:rsidR="00545567" w:rsidRPr="00391E41" w:rsidRDefault="005455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86</w:t>
            </w:r>
          </w:p>
        </w:tc>
      </w:tr>
    </w:tbl>
    <w:p w14:paraId="2C5C4A9E" w14:textId="77777777" w:rsidR="008D4BD3" w:rsidRPr="00391E41" w:rsidRDefault="00545567" w:rsidP="008D4BD3">
      <w:pPr>
        <w:jc w:val="both"/>
        <w:rPr>
          <w:rFonts w:asciiTheme="majorBidi" w:hAnsiTheme="majorBidi" w:cstheme="majorBidi"/>
          <w:sz w:val="24"/>
          <w:szCs w:val="24"/>
        </w:rPr>
      </w:pPr>
      <w:r w:rsidRPr="00391E41">
        <w:rPr>
          <w:rFonts w:asciiTheme="majorBidi" w:hAnsiTheme="majorBidi" w:cstheme="majorBidi"/>
          <w:sz w:val="24"/>
          <w:szCs w:val="24"/>
        </w:rPr>
        <w:t>* Tahmin edilen mezun sayısı</w:t>
      </w:r>
    </w:p>
    <w:p w14:paraId="02B2B813" w14:textId="77777777" w:rsidR="00D04332" w:rsidRPr="00391E41" w:rsidRDefault="00D04332" w:rsidP="00D04332">
      <w:pPr>
        <w:rPr>
          <w:rFonts w:asciiTheme="majorBidi" w:hAnsiTheme="majorBidi" w:cstheme="majorBidi"/>
          <w:b/>
          <w:sz w:val="24"/>
          <w:szCs w:val="24"/>
        </w:rPr>
      </w:pPr>
      <w:r w:rsidRPr="00391E41">
        <w:rPr>
          <w:rFonts w:asciiTheme="majorBidi" w:hAnsiTheme="majorBidi" w:cstheme="majorBidi"/>
          <w:b/>
          <w:sz w:val="24"/>
          <w:szCs w:val="24"/>
        </w:rPr>
        <w:t>Tablo 1.1.(b) Öğrencilerinin Yerleştirme Derecelerine İlişkin Bilgiler</w:t>
      </w:r>
    </w:p>
    <w:p w14:paraId="4C7B33B3" w14:textId="77777777" w:rsidR="008D4BD3" w:rsidRPr="00391E41" w:rsidRDefault="008D4BD3" w:rsidP="008D4BD3">
      <w:pPr>
        <w:rPr>
          <w:rFonts w:asciiTheme="majorBidi" w:hAnsiTheme="majorBidi" w:cstheme="majorBidi"/>
          <w:b/>
          <w:sz w:val="24"/>
          <w:szCs w:val="24"/>
        </w:rPr>
      </w:pPr>
      <w:r w:rsidRPr="00391E41">
        <w:rPr>
          <w:rFonts w:asciiTheme="majorBidi" w:hAnsiTheme="majorBidi" w:cstheme="majorBidi"/>
          <w:b/>
          <w:sz w:val="24"/>
          <w:szCs w:val="24"/>
        </w:rPr>
        <w:t>Lisans Programı: Havacılık Yönetimi</w:t>
      </w:r>
    </w:p>
    <w:tbl>
      <w:tblPr>
        <w:tblW w:w="9013" w:type="dxa"/>
        <w:tblInd w:w="55" w:type="dxa"/>
        <w:tblCellMar>
          <w:left w:w="70" w:type="dxa"/>
          <w:right w:w="70" w:type="dxa"/>
        </w:tblCellMar>
        <w:tblLook w:val="04A0" w:firstRow="1" w:lastRow="0" w:firstColumn="1" w:lastColumn="0" w:noHBand="0" w:noVBand="1"/>
      </w:tblPr>
      <w:tblGrid>
        <w:gridCol w:w="1720"/>
        <w:gridCol w:w="1142"/>
        <w:gridCol w:w="1380"/>
        <w:gridCol w:w="927"/>
        <w:gridCol w:w="1020"/>
        <w:gridCol w:w="781"/>
        <w:gridCol w:w="1080"/>
        <w:gridCol w:w="1021"/>
      </w:tblGrid>
      <w:tr w:rsidR="007D7D7B" w:rsidRPr="00391E41" w14:paraId="46CD2511" w14:textId="77777777" w:rsidTr="002F193B">
        <w:trPr>
          <w:trHeight w:val="315"/>
        </w:trPr>
        <w:tc>
          <w:tcPr>
            <w:tcW w:w="1720" w:type="dxa"/>
            <w:vMerge w:val="restart"/>
            <w:tcBorders>
              <w:top w:val="single" w:sz="8" w:space="0" w:color="808080"/>
              <w:left w:val="single" w:sz="8" w:space="0" w:color="808080"/>
              <w:bottom w:val="single" w:sz="4" w:space="0" w:color="auto"/>
              <w:right w:val="nil"/>
            </w:tcBorders>
            <w:shd w:val="clear" w:color="000000" w:fill="F2F2F2"/>
            <w:noWrap/>
            <w:vAlign w:val="center"/>
            <w:hideMark/>
          </w:tcPr>
          <w:p w14:paraId="2D7B28EE"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Akademik Yıl</w:t>
            </w:r>
          </w:p>
        </w:tc>
        <w:tc>
          <w:tcPr>
            <w:tcW w:w="3408" w:type="dxa"/>
            <w:gridSpan w:val="3"/>
            <w:tcBorders>
              <w:top w:val="single" w:sz="8" w:space="0" w:color="808080"/>
              <w:left w:val="single" w:sz="8" w:space="0" w:color="808080"/>
              <w:bottom w:val="single" w:sz="4" w:space="0" w:color="auto"/>
              <w:right w:val="single" w:sz="8" w:space="0" w:color="808080"/>
            </w:tcBorders>
            <w:shd w:val="clear" w:color="000000" w:fill="F2F2F2"/>
            <w:vAlign w:val="center"/>
            <w:hideMark/>
          </w:tcPr>
          <w:p w14:paraId="68DDF033"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Öğrenci Sayısı</w:t>
            </w:r>
          </w:p>
        </w:tc>
        <w:tc>
          <w:tcPr>
            <w:tcW w:w="1784" w:type="dxa"/>
            <w:gridSpan w:val="2"/>
            <w:tcBorders>
              <w:top w:val="single" w:sz="8" w:space="0" w:color="808080"/>
              <w:left w:val="nil"/>
              <w:bottom w:val="single" w:sz="4" w:space="0" w:color="auto"/>
              <w:right w:val="nil"/>
            </w:tcBorders>
            <w:shd w:val="clear" w:color="000000" w:fill="F2F2F2"/>
            <w:vAlign w:val="center"/>
            <w:hideMark/>
          </w:tcPr>
          <w:p w14:paraId="2554C825"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Öğrenci Sayısı</w:t>
            </w:r>
          </w:p>
        </w:tc>
        <w:tc>
          <w:tcPr>
            <w:tcW w:w="2101" w:type="dxa"/>
            <w:gridSpan w:val="2"/>
            <w:tcBorders>
              <w:top w:val="single" w:sz="8" w:space="0" w:color="808080"/>
              <w:left w:val="single" w:sz="8" w:space="0" w:color="808080"/>
              <w:bottom w:val="single" w:sz="4" w:space="0" w:color="auto"/>
              <w:right w:val="single" w:sz="8" w:space="0" w:color="808080"/>
            </w:tcBorders>
            <w:shd w:val="clear" w:color="000000" w:fill="F2F2F2"/>
            <w:vAlign w:val="center"/>
            <w:hideMark/>
          </w:tcPr>
          <w:p w14:paraId="408EF155"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Yerleştirme Başarı Sırası</w:t>
            </w:r>
          </w:p>
        </w:tc>
      </w:tr>
      <w:tr w:rsidR="007D7D7B" w:rsidRPr="00391E41" w14:paraId="7D12E44A" w14:textId="77777777" w:rsidTr="002F193B">
        <w:trPr>
          <w:trHeight w:val="630"/>
        </w:trPr>
        <w:tc>
          <w:tcPr>
            <w:tcW w:w="1720" w:type="dxa"/>
            <w:vMerge/>
            <w:tcBorders>
              <w:top w:val="single" w:sz="8" w:space="0" w:color="808080"/>
              <w:left w:val="single" w:sz="8" w:space="0" w:color="808080"/>
              <w:bottom w:val="single" w:sz="4" w:space="0" w:color="auto"/>
              <w:right w:val="nil"/>
            </w:tcBorders>
            <w:vAlign w:val="center"/>
            <w:hideMark/>
          </w:tcPr>
          <w:p w14:paraId="4713D930" w14:textId="77777777" w:rsidR="008D4BD3" w:rsidRPr="00391E41" w:rsidRDefault="008D4BD3" w:rsidP="008D4BD3">
            <w:pPr>
              <w:spacing w:after="0" w:line="240" w:lineRule="auto"/>
              <w:rPr>
                <w:rFonts w:asciiTheme="majorBidi" w:eastAsia="Times New Roman" w:hAnsiTheme="majorBidi" w:cstheme="majorBidi"/>
                <w:sz w:val="24"/>
                <w:szCs w:val="24"/>
                <w:lang w:eastAsia="tr-TR"/>
              </w:rPr>
            </w:pPr>
          </w:p>
        </w:tc>
        <w:tc>
          <w:tcPr>
            <w:tcW w:w="1142" w:type="dxa"/>
            <w:tcBorders>
              <w:top w:val="nil"/>
              <w:left w:val="single" w:sz="8" w:space="0" w:color="808080"/>
              <w:bottom w:val="single" w:sz="4" w:space="0" w:color="auto"/>
              <w:right w:val="single" w:sz="4" w:space="0" w:color="auto"/>
            </w:tcBorders>
            <w:shd w:val="clear" w:color="000000" w:fill="F2F2F2"/>
            <w:vAlign w:val="center"/>
            <w:hideMark/>
          </w:tcPr>
          <w:p w14:paraId="5F7FE25F"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Kontenjan</w:t>
            </w:r>
          </w:p>
        </w:tc>
        <w:tc>
          <w:tcPr>
            <w:tcW w:w="1380" w:type="dxa"/>
            <w:tcBorders>
              <w:top w:val="nil"/>
              <w:left w:val="nil"/>
              <w:bottom w:val="single" w:sz="4" w:space="0" w:color="auto"/>
              <w:right w:val="nil"/>
            </w:tcBorders>
            <w:shd w:val="clear" w:color="000000" w:fill="F2F2F2"/>
            <w:vAlign w:val="center"/>
            <w:hideMark/>
          </w:tcPr>
          <w:p w14:paraId="481C51D8"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Toplam Kayıt Yaptıran</w:t>
            </w:r>
          </w:p>
        </w:tc>
        <w:tc>
          <w:tcPr>
            <w:tcW w:w="886" w:type="dxa"/>
            <w:tcBorders>
              <w:top w:val="nil"/>
              <w:left w:val="single" w:sz="4" w:space="0" w:color="auto"/>
              <w:bottom w:val="single" w:sz="4" w:space="0" w:color="auto"/>
              <w:right w:val="single" w:sz="8" w:space="0" w:color="808080"/>
            </w:tcBorders>
            <w:shd w:val="clear" w:color="000000" w:fill="F2F2F2"/>
            <w:vAlign w:val="center"/>
            <w:hideMark/>
          </w:tcPr>
          <w:p w14:paraId="017CA490"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Doluluk Oranı %</w:t>
            </w:r>
          </w:p>
        </w:tc>
        <w:tc>
          <w:tcPr>
            <w:tcW w:w="1020" w:type="dxa"/>
            <w:tcBorders>
              <w:top w:val="nil"/>
              <w:left w:val="nil"/>
              <w:bottom w:val="single" w:sz="4" w:space="0" w:color="auto"/>
              <w:right w:val="single" w:sz="4" w:space="0" w:color="auto"/>
            </w:tcBorders>
            <w:shd w:val="clear" w:color="000000" w:fill="F2F2F2"/>
            <w:vAlign w:val="center"/>
            <w:hideMark/>
          </w:tcPr>
          <w:p w14:paraId="25C1DAAB"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Ücretli*</w:t>
            </w:r>
          </w:p>
        </w:tc>
        <w:tc>
          <w:tcPr>
            <w:tcW w:w="764" w:type="dxa"/>
            <w:tcBorders>
              <w:top w:val="nil"/>
              <w:left w:val="nil"/>
              <w:bottom w:val="single" w:sz="4" w:space="0" w:color="auto"/>
              <w:right w:val="single" w:sz="4" w:space="0" w:color="auto"/>
            </w:tcBorders>
            <w:shd w:val="clear" w:color="000000" w:fill="F2F2F2"/>
            <w:vAlign w:val="center"/>
            <w:hideMark/>
          </w:tcPr>
          <w:p w14:paraId="18EE8800"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Burslu</w:t>
            </w:r>
          </w:p>
        </w:tc>
        <w:tc>
          <w:tcPr>
            <w:tcW w:w="1080" w:type="dxa"/>
            <w:tcBorders>
              <w:top w:val="nil"/>
              <w:left w:val="single" w:sz="8" w:space="0" w:color="808080"/>
              <w:bottom w:val="single" w:sz="4" w:space="0" w:color="auto"/>
              <w:right w:val="single" w:sz="4" w:space="0" w:color="auto"/>
            </w:tcBorders>
            <w:shd w:val="clear" w:color="000000" w:fill="F2F2F2"/>
            <w:vAlign w:val="center"/>
            <w:hideMark/>
          </w:tcPr>
          <w:p w14:paraId="11E4179F"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En Yüksek Sıralama</w:t>
            </w:r>
          </w:p>
        </w:tc>
        <w:tc>
          <w:tcPr>
            <w:tcW w:w="1021" w:type="dxa"/>
            <w:tcBorders>
              <w:top w:val="nil"/>
              <w:left w:val="nil"/>
              <w:bottom w:val="single" w:sz="4" w:space="0" w:color="auto"/>
              <w:right w:val="single" w:sz="8" w:space="0" w:color="808080"/>
            </w:tcBorders>
            <w:shd w:val="clear" w:color="000000" w:fill="F2F2F2"/>
            <w:vAlign w:val="center"/>
            <w:hideMark/>
          </w:tcPr>
          <w:p w14:paraId="766ADFA6" w14:textId="77777777" w:rsidR="008D4BD3" w:rsidRPr="00391E41" w:rsidRDefault="008D4BD3" w:rsidP="008D4BD3">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En Düşük Sıralama</w:t>
            </w:r>
          </w:p>
        </w:tc>
      </w:tr>
      <w:tr w:rsidR="007D7D7B" w:rsidRPr="00391E41" w14:paraId="61449DF7" w14:textId="77777777" w:rsidTr="002F193B">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58CCF294"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2023/2024 (Örgün)</w:t>
            </w:r>
          </w:p>
        </w:tc>
        <w:tc>
          <w:tcPr>
            <w:tcW w:w="1142" w:type="dxa"/>
            <w:tcBorders>
              <w:top w:val="nil"/>
              <w:left w:val="single" w:sz="8" w:space="0" w:color="808080"/>
              <w:bottom w:val="single" w:sz="4" w:space="0" w:color="auto"/>
              <w:right w:val="single" w:sz="4" w:space="0" w:color="auto"/>
            </w:tcBorders>
            <w:shd w:val="clear" w:color="auto" w:fill="auto"/>
            <w:noWrap/>
            <w:vAlign w:val="center"/>
            <w:hideMark/>
          </w:tcPr>
          <w:p w14:paraId="4982EFCE"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70</w:t>
            </w:r>
          </w:p>
        </w:tc>
        <w:tc>
          <w:tcPr>
            <w:tcW w:w="1380" w:type="dxa"/>
            <w:tcBorders>
              <w:top w:val="nil"/>
              <w:left w:val="nil"/>
              <w:bottom w:val="single" w:sz="4" w:space="0" w:color="auto"/>
              <w:right w:val="nil"/>
            </w:tcBorders>
            <w:shd w:val="clear" w:color="auto" w:fill="auto"/>
            <w:noWrap/>
            <w:vAlign w:val="center"/>
            <w:hideMark/>
          </w:tcPr>
          <w:p w14:paraId="3F369C16" w14:textId="3102439B"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101</w:t>
            </w:r>
          </w:p>
        </w:tc>
        <w:tc>
          <w:tcPr>
            <w:tcW w:w="886" w:type="dxa"/>
            <w:tcBorders>
              <w:top w:val="nil"/>
              <w:left w:val="single" w:sz="4" w:space="0" w:color="auto"/>
              <w:bottom w:val="single" w:sz="4" w:space="0" w:color="auto"/>
              <w:right w:val="single" w:sz="8" w:space="0" w:color="808080"/>
            </w:tcBorders>
            <w:shd w:val="clear" w:color="auto" w:fill="auto"/>
            <w:noWrap/>
            <w:vAlign w:val="center"/>
            <w:hideMark/>
          </w:tcPr>
          <w:p w14:paraId="2D0EC133" w14:textId="71BD2C81"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%144</w:t>
            </w:r>
            <w:proofErr w:type="gramEnd"/>
          </w:p>
        </w:tc>
        <w:tc>
          <w:tcPr>
            <w:tcW w:w="1020" w:type="dxa"/>
            <w:tcBorders>
              <w:top w:val="nil"/>
              <w:left w:val="nil"/>
              <w:bottom w:val="single" w:sz="4" w:space="0" w:color="auto"/>
              <w:right w:val="single" w:sz="4" w:space="0" w:color="auto"/>
            </w:tcBorders>
            <w:shd w:val="clear" w:color="auto" w:fill="auto"/>
            <w:noWrap/>
            <w:vAlign w:val="center"/>
            <w:hideMark/>
          </w:tcPr>
          <w:p w14:paraId="2A1686C3"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4" w:type="dxa"/>
            <w:tcBorders>
              <w:top w:val="nil"/>
              <w:left w:val="nil"/>
              <w:bottom w:val="single" w:sz="4" w:space="0" w:color="auto"/>
              <w:right w:val="single" w:sz="4" w:space="0" w:color="auto"/>
            </w:tcBorders>
            <w:shd w:val="clear" w:color="auto" w:fill="auto"/>
            <w:noWrap/>
            <w:vAlign w:val="center"/>
            <w:hideMark/>
          </w:tcPr>
          <w:p w14:paraId="3D3CBA63"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080" w:type="dxa"/>
            <w:tcBorders>
              <w:top w:val="nil"/>
              <w:left w:val="single" w:sz="8" w:space="0" w:color="808080"/>
              <w:bottom w:val="single" w:sz="4" w:space="0" w:color="auto"/>
              <w:right w:val="single" w:sz="4" w:space="0" w:color="auto"/>
            </w:tcBorders>
            <w:shd w:val="clear" w:color="auto" w:fill="auto"/>
            <w:noWrap/>
            <w:vAlign w:val="center"/>
            <w:hideMark/>
          </w:tcPr>
          <w:p w14:paraId="5DC72FBF" w14:textId="3E6C6F64"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242803</w:t>
            </w:r>
          </w:p>
        </w:tc>
        <w:tc>
          <w:tcPr>
            <w:tcW w:w="1021" w:type="dxa"/>
            <w:tcBorders>
              <w:top w:val="nil"/>
              <w:left w:val="nil"/>
              <w:bottom w:val="single" w:sz="4" w:space="0" w:color="auto"/>
              <w:right w:val="single" w:sz="8" w:space="0" w:color="808080"/>
            </w:tcBorders>
            <w:shd w:val="clear" w:color="auto" w:fill="auto"/>
            <w:noWrap/>
            <w:vAlign w:val="center"/>
            <w:hideMark/>
          </w:tcPr>
          <w:p w14:paraId="3D7F8CAD" w14:textId="748C3083"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656499</w:t>
            </w:r>
          </w:p>
        </w:tc>
      </w:tr>
      <w:tr w:rsidR="007D7D7B" w:rsidRPr="00391E41" w14:paraId="4BB5D288" w14:textId="77777777" w:rsidTr="002F193B">
        <w:trPr>
          <w:trHeight w:val="312"/>
        </w:trPr>
        <w:tc>
          <w:tcPr>
            <w:tcW w:w="1720" w:type="dxa"/>
            <w:tcBorders>
              <w:top w:val="nil"/>
              <w:left w:val="single" w:sz="8" w:space="0" w:color="808080"/>
              <w:bottom w:val="single" w:sz="4" w:space="0" w:color="auto"/>
              <w:right w:val="nil"/>
            </w:tcBorders>
            <w:shd w:val="clear" w:color="000000" w:fill="F2F2F2"/>
            <w:noWrap/>
            <w:vAlign w:val="center"/>
          </w:tcPr>
          <w:p w14:paraId="206CF3C2"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2023/2024 (İkinci Örgün)</w:t>
            </w:r>
          </w:p>
        </w:tc>
        <w:tc>
          <w:tcPr>
            <w:tcW w:w="1142" w:type="dxa"/>
            <w:tcBorders>
              <w:top w:val="nil"/>
              <w:left w:val="single" w:sz="8" w:space="0" w:color="808080"/>
              <w:bottom w:val="single" w:sz="4" w:space="0" w:color="auto"/>
              <w:right w:val="single" w:sz="4" w:space="0" w:color="auto"/>
            </w:tcBorders>
            <w:shd w:val="clear" w:color="auto" w:fill="auto"/>
            <w:noWrap/>
            <w:vAlign w:val="center"/>
          </w:tcPr>
          <w:p w14:paraId="0ED029F4"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70</w:t>
            </w:r>
          </w:p>
        </w:tc>
        <w:tc>
          <w:tcPr>
            <w:tcW w:w="1380" w:type="dxa"/>
            <w:tcBorders>
              <w:top w:val="nil"/>
              <w:left w:val="nil"/>
              <w:bottom w:val="single" w:sz="4" w:space="0" w:color="auto"/>
              <w:right w:val="nil"/>
            </w:tcBorders>
            <w:shd w:val="clear" w:color="auto" w:fill="auto"/>
            <w:noWrap/>
            <w:vAlign w:val="center"/>
          </w:tcPr>
          <w:p w14:paraId="62E62C43" w14:textId="0CDD3172"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92</w:t>
            </w:r>
          </w:p>
        </w:tc>
        <w:tc>
          <w:tcPr>
            <w:tcW w:w="886" w:type="dxa"/>
            <w:tcBorders>
              <w:top w:val="nil"/>
              <w:left w:val="single" w:sz="4" w:space="0" w:color="auto"/>
              <w:bottom w:val="single" w:sz="4" w:space="0" w:color="auto"/>
              <w:right w:val="single" w:sz="8" w:space="0" w:color="808080"/>
            </w:tcBorders>
            <w:shd w:val="clear" w:color="auto" w:fill="auto"/>
            <w:noWrap/>
            <w:vAlign w:val="center"/>
          </w:tcPr>
          <w:p w14:paraId="333CF024" w14:textId="1CBEA7CD"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%131</w:t>
            </w:r>
            <w:proofErr w:type="gramEnd"/>
          </w:p>
        </w:tc>
        <w:tc>
          <w:tcPr>
            <w:tcW w:w="1020" w:type="dxa"/>
            <w:tcBorders>
              <w:top w:val="nil"/>
              <w:left w:val="nil"/>
              <w:bottom w:val="single" w:sz="4" w:space="0" w:color="auto"/>
              <w:right w:val="single" w:sz="4" w:space="0" w:color="auto"/>
            </w:tcBorders>
            <w:shd w:val="clear" w:color="auto" w:fill="auto"/>
            <w:noWrap/>
            <w:vAlign w:val="center"/>
          </w:tcPr>
          <w:p w14:paraId="43D55AD6"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4" w:type="dxa"/>
            <w:tcBorders>
              <w:top w:val="nil"/>
              <w:left w:val="nil"/>
              <w:bottom w:val="single" w:sz="4" w:space="0" w:color="auto"/>
              <w:right w:val="single" w:sz="4" w:space="0" w:color="auto"/>
            </w:tcBorders>
            <w:shd w:val="clear" w:color="auto" w:fill="auto"/>
            <w:noWrap/>
            <w:vAlign w:val="center"/>
          </w:tcPr>
          <w:p w14:paraId="6B0AA1B3"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080" w:type="dxa"/>
            <w:tcBorders>
              <w:top w:val="nil"/>
              <w:left w:val="single" w:sz="8" w:space="0" w:color="808080"/>
              <w:bottom w:val="single" w:sz="4" w:space="0" w:color="auto"/>
              <w:right w:val="single" w:sz="4" w:space="0" w:color="auto"/>
            </w:tcBorders>
            <w:shd w:val="clear" w:color="auto" w:fill="auto"/>
            <w:noWrap/>
            <w:vAlign w:val="center"/>
          </w:tcPr>
          <w:p w14:paraId="11EA47B1" w14:textId="412DFAA4"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373753</w:t>
            </w:r>
          </w:p>
        </w:tc>
        <w:tc>
          <w:tcPr>
            <w:tcW w:w="1021" w:type="dxa"/>
            <w:tcBorders>
              <w:top w:val="nil"/>
              <w:left w:val="nil"/>
              <w:bottom w:val="single" w:sz="4" w:space="0" w:color="auto"/>
              <w:right w:val="single" w:sz="8" w:space="0" w:color="808080"/>
            </w:tcBorders>
            <w:shd w:val="clear" w:color="auto" w:fill="auto"/>
            <w:noWrap/>
            <w:vAlign w:val="center"/>
          </w:tcPr>
          <w:p w14:paraId="63CD07EC" w14:textId="1BF53288"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952576</w:t>
            </w:r>
          </w:p>
        </w:tc>
      </w:tr>
      <w:tr w:rsidR="007D7D7B" w:rsidRPr="00391E41" w14:paraId="328667AE" w14:textId="77777777" w:rsidTr="002F193B">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195A9788"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2022/2023</w:t>
            </w:r>
          </w:p>
          <w:p w14:paraId="4373F401"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(Örgün)</w:t>
            </w:r>
          </w:p>
        </w:tc>
        <w:tc>
          <w:tcPr>
            <w:tcW w:w="1142" w:type="dxa"/>
            <w:tcBorders>
              <w:top w:val="nil"/>
              <w:left w:val="single" w:sz="8" w:space="0" w:color="808080"/>
              <w:bottom w:val="single" w:sz="4" w:space="0" w:color="auto"/>
              <w:right w:val="single" w:sz="4" w:space="0" w:color="auto"/>
            </w:tcBorders>
            <w:shd w:val="clear" w:color="auto" w:fill="auto"/>
            <w:noWrap/>
            <w:vAlign w:val="center"/>
            <w:hideMark/>
          </w:tcPr>
          <w:p w14:paraId="52649BA9"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70</w:t>
            </w:r>
          </w:p>
        </w:tc>
        <w:tc>
          <w:tcPr>
            <w:tcW w:w="1380" w:type="dxa"/>
            <w:tcBorders>
              <w:top w:val="nil"/>
              <w:left w:val="nil"/>
              <w:bottom w:val="single" w:sz="4" w:space="0" w:color="auto"/>
              <w:right w:val="nil"/>
            </w:tcBorders>
            <w:shd w:val="clear" w:color="auto" w:fill="auto"/>
            <w:noWrap/>
            <w:vAlign w:val="center"/>
            <w:hideMark/>
          </w:tcPr>
          <w:p w14:paraId="78B47F4D" w14:textId="5AB3A8E8"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132</w:t>
            </w:r>
          </w:p>
        </w:tc>
        <w:tc>
          <w:tcPr>
            <w:tcW w:w="886" w:type="dxa"/>
            <w:tcBorders>
              <w:top w:val="nil"/>
              <w:left w:val="single" w:sz="4" w:space="0" w:color="auto"/>
              <w:bottom w:val="single" w:sz="4" w:space="0" w:color="auto"/>
              <w:right w:val="single" w:sz="8" w:space="0" w:color="808080"/>
            </w:tcBorders>
            <w:shd w:val="clear" w:color="auto" w:fill="auto"/>
            <w:noWrap/>
            <w:vAlign w:val="center"/>
            <w:hideMark/>
          </w:tcPr>
          <w:p w14:paraId="3F84B62B" w14:textId="3F252238"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%189</w:t>
            </w:r>
            <w:proofErr w:type="gramEnd"/>
          </w:p>
        </w:tc>
        <w:tc>
          <w:tcPr>
            <w:tcW w:w="1020" w:type="dxa"/>
            <w:tcBorders>
              <w:top w:val="nil"/>
              <w:left w:val="nil"/>
              <w:bottom w:val="single" w:sz="4" w:space="0" w:color="auto"/>
              <w:right w:val="single" w:sz="4" w:space="0" w:color="auto"/>
            </w:tcBorders>
            <w:shd w:val="clear" w:color="auto" w:fill="auto"/>
            <w:noWrap/>
            <w:vAlign w:val="center"/>
            <w:hideMark/>
          </w:tcPr>
          <w:p w14:paraId="614D5993"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4" w:type="dxa"/>
            <w:tcBorders>
              <w:top w:val="nil"/>
              <w:left w:val="nil"/>
              <w:bottom w:val="single" w:sz="4" w:space="0" w:color="auto"/>
              <w:right w:val="single" w:sz="4" w:space="0" w:color="auto"/>
            </w:tcBorders>
            <w:shd w:val="clear" w:color="auto" w:fill="auto"/>
            <w:noWrap/>
            <w:vAlign w:val="center"/>
            <w:hideMark/>
          </w:tcPr>
          <w:p w14:paraId="6F7240F4"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080" w:type="dxa"/>
            <w:tcBorders>
              <w:top w:val="nil"/>
              <w:left w:val="single" w:sz="8" w:space="0" w:color="808080"/>
              <w:bottom w:val="single" w:sz="4" w:space="0" w:color="auto"/>
              <w:right w:val="single" w:sz="4" w:space="0" w:color="auto"/>
            </w:tcBorders>
            <w:shd w:val="clear" w:color="auto" w:fill="auto"/>
            <w:noWrap/>
            <w:vAlign w:val="center"/>
            <w:hideMark/>
          </w:tcPr>
          <w:p w14:paraId="0D32C7B5" w14:textId="29BB31B1"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207876</w:t>
            </w:r>
          </w:p>
        </w:tc>
        <w:tc>
          <w:tcPr>
            <w:tcW w:w="1021" w:type="dxa"/>
            <w:tcBorders>
              <w:top w:val="nil"/>
              <w:left w:val="nil"/>
              <w:bottom w:val="single" w:sz="4" w:space="0" w:color="auto"/>
              <w:right w:val="single" w:sz="8" w:space="0" w:color="808080"/>
            </w:tcBorders>
            <w:shd w:val="clear" w:color="auto" w:fill="auto"/>
            <w:noWrap/>
            <w:vAlign w:val="center"/>
            <w:hideMark/>
          </w:tcPr>
          <w:p w14:paraId="70240FFE" w14:textId="56E06E96"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1027404</w:t>
            </w:r>
          </w:p>
        </w:tc>
      </w:tr>
      <w:tr w:rsidR="007D7D7B" w:rsidRPr="00391E41" w14:paraId="0C7FC378" w14:textId="77777777" w:rsidTr="002F193B">
        <w:trPr>
          <w:trHeight w:val="312"/>
        </w:trPr>
        <w:tc>
          <w:tcPr>
            <w:tcW w:w="1720" w:type="dxa"/>
            <w:tcBorders>
              <w:top w:val="nil"/>
              <w:left w:val="single" w:sz="8" w:space="0" w:color="808080"/>
              <w:bottom w:val="single" w:sz="4" w:space="0" w:color="auto"/>
              <w:right w:val="nil"/>
            </w:tcBorders>
            <w:shd w:val="clear" w:color="000000" w:fill="F2F2F2"/>
            <w:noWrap/>
            <w:vAlign w:val="center"/>
          </w:tcPr>
          <w:p w14:paraId="694440F8"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2022/2023</w:t>
            </w:r>
          </w:p>
          <w:p w14:paraId="7A7D6439"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(İkinci Örgün)</w:t>
            </w:r>
          </w:p>
        </w:tc>
        <w:tc>
          <w:tcPr>
            <w:tcW w:w="1142" w:type="dxa"/>
            <w:tcBorders>
              <w:top w:val="nil"/>
              <w:left w:val="single" w:sz="8" w:space="0" w:color="808080"/>
              <w:bottom w:val="single" w:sz="4" w:space="0" w:color="auto"/>
              <w:right w:val="single" w:sz="4" w:space="0" w:color="auto"/>
            </w:tcBorders>
            <w:shd w:val="clear" w:color="auto" w:fill="auto"/>
            <w:noWrap/>
            <w:vAlign w:val="center"/>
          </w:tcPr>
          <w:p w14:paraId="377AE1C2"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70</w:t>
            </w:r>
          </w:p>
        </w:tc>
        <w:tc>
          <w:tcPr>
            <w:tcW w:w="1380" w:type="dxa"/>
            <w:tcBorders>
              <w:top w:val="nil"/>
              <w:left w:val="nil"/>
              <w:bottom w:val="single" w:sz="4" w:space="0" w:color="auto"/>
              <w:right w:val="nil"/>
            </w:tcBorders>
            <w:shd w:val="clear" w:color="auto" w:fill="auto"/>
            <w:noWrap/>
            <w:vAlign w:val="center"/>
          </w:tcPr>
          <w:p w14:paraId="00339D7B" w14:textId="73B74676"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98</w:t>
            </w:r>
          </w:p>
        </w:tc>
        <w:tc>
          <w:tcPr>
            <w:tcW w:w="886" w:type="dxa"/>
            <w:tcBorders>
              <w:top w:val="nil"/>
              <w:left w:val="single" w:sz="4" w:space="0" w:color="auto"/>
              <w:bottom w:val="single" w:sz="4" w:space="0" w:color="auto"/>
              <w:right w:val="single" w:sz="8" w:space="0" w:color="808080"/>
            </w:tcBorders>
            <w:shd w:val="clear" w:color="auto" w:fill="auto"/>
            <w:noWrap/>
            <w:vAlign w:val="center"/>
          </w:tcPr>
          <w:p w14:paraId="572D2E88" w14:textId="591711C1"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%140</w:t>
            </w:r>
            <w:proofErr w:type="gramEnd"/>
          </w:p>
        </w:tc>
        <w:tc>
          <w:tcPr>
            <w:tcW w:w="1020" w:type="dxa"/>
            <w:tcBorders>
              <w:top w:val="nil"/>
              <w:left w:val="nil"/>
              <w:bottom w:val="single" w:sz="4" w:space="0" w:color="auto"/>
              <w:right w:val="single" w:sz="4" w:space="0" w:color="auto"/>
            </w:tcBorders>
            <w:shd w:val="clear" w:color="auto" w:fill="auto"/>
            <w:noWrap/>
            <w:vAlign w:val="center"/>
          </w:tcPr>
          <w:p w14:paraId="7B5EEFBF"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4" w:type="dxa"/>
            <w:tcBorders>
              <w:top w:val="nil"/>
              <w:left w:val="nil"/>
              <w:bottom w:val="single" w:sz="4" w:space="0" w:color="auto"/>
              <w:right w:val="single" w:sz="4" w:space="0" w:color="auto"/>
            </w:tcBorders>
            <w:shd w:val="clear" w:color="auto" w:fill="auto"/>
            <w:noWrap/>
            <w:vAlign w:val="center"/>
          </w:tcPr>
          <w:p w14:paraId="04206089"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080" w:type="dxa"/>
            <w:tcBorders>
              <w:top w:val="nil"/>
              <w:left w:val="single" w:sz="8" w:space="0" w:color="808080"/>
              <w:bottom w:val="single" w:sz="4" w:space="0" w:color="auto"/>
              <w:right w:val="single" w:sz="4" w:space="0" w:color="auto"/>
            </w:tcBorders>
            <w:shd w:val="clear" w:color="auto" w:fill="auto"/>
            <w:noWrap/>
            <w:vAlign w:val="center"/>
          </w:tcPr>
          <w:p w14:paraId="69241BD8" w14:textId="7AFF4B2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311068</w:t>
            </w:r>
          </w:p>
        </w:tc>
        <w:tc>
          <w:tcPr>
            <w:tcW w:w="1021" w:type="dxa"/>
            <w:tcBorders>
              <w:top w:val="nil"/>
              <w:left w:val="nil"/>
              <w:bottom w:val="single" w:sz="4" w:space="0" w:color="auto"/>
              <w:right w:val="single" w:sz="8" w:space="0" w:color="808080"/>
            </w:tcBorders>
            <w:shd w:val="clear" w:color="auto" w:fill="auto"/>
            <w:noWrap/>
            <w:vAlign w:val="center"/>
          </w:tcPr>
          <w:p w14:paraId="294D1087" w14:textId="3D98377C"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709540</w:t>
            </w:r>
          </w:p>
        </w:tc>
      </w:tr>
      <w:tr w:rsidR="007D7D7B" w:rsidRPr="00391E41" w14:paraId="5B1CBB11" w14:textId="77777777" w:rsidTr="002F193B">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1C7A7D75"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2021/2022</w:t>
            </w:r>
          </w:p>
          <w:p w14:paraId="222BA116"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(Örgün)</w:t>
            </w:r>
          </w:p>
        </w:tc>
        <w:tc>
          <w:tcPr>
            <w:tcW w:w="1142" w:type="dxa"/>
            <w:tcBorders>
              <w:top w:val="nil"/>
              <w:left w:val="single" w:sz="8" w:space="0" w:color="808080"/>
              <w:bottom w:val="single" w:sz="4" w:space="0" w:color="auto"/>
              <w:right w:val="single" w:sz="4" w:space="0" w:color="auto"/>
            </w:tcBorders>
            <w:shd w:val="clear" w:color="auto" w:fill="auto"/>
            <w:noWrap/>
            <w:vAlign w:val="center"/>
            <w:hideMark/>
          </w:tcPr>
          <w:p w14:paraId="7ECF8994"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70</w:t>
            </w:r>
          </w:p>
        </w:tc>
        <w:tc>
          <w:tcPr>
            <w:tcW w:w="1380" w:type="dxa"/>
            <w:tcBorders>
              <w:top w:val="nil"/>
              <w:left w:val="nil"/>
              <w:bottom w:val="single" w:sz="4" w:space="0" w:color="auto"/>
              <w:right w:val="nil"/>
            </w:tcBorders>
            <w:shd w:val="clear" w:color="auto" w:fill="auto"/>
            <w:noWrap/>
            <w:vAlign w:val="center"/>
            <w:hideMark/>
          </w:tcPr>
          <w:p w14:paraId="7ADDE2A1" w14:textId="58563484"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86</w:t>
            </w:r>
          </w:p>
        </w:tc>
        <w:tc>
          <w:tcPr>
            <w:tcW w:w="886" w:type="dxa"/>
            <w:tcBorders>
              <w:top w:val="nil"/>
              <w:left w:val="single" w:sz="4" w:space="0" w:color="auto"/>
              <w:bottom w:val="single" w:sz="4" w:space="0" w:color="auto"/>
              <w:right w:val="single" w:sz="8" w:space="0" w:color="808080"/>
            </w:tcBorders>
            <w:shd w:val="clear" w:color="auto" w:fill="auto"/>
            <w:noWrap/>
            <w:vAlign w:val="center"/>
            <w:hideMark/>
          </w:tcPr>
          <w:p w14:paraId="2D4C4209" w14:textId="1B463FAD"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%123</w:t>
            </w:r>
            <w:proofErr w:type="gramEnd"/>
          </w:p>
        </w:tc>
        <w:tc>
          <w:tcPr>
            <w:tcW w:w="1020" w:type="dxa"/>
            <w:tcBorders>
              <w:top w:val="nil"/>
              <w:left w:val="nil"/>
              <w:bottom w:val="single" w:sz="4" w:space="0" w:color="auto"/>
              <w:right w:val="single" w:sz="4" w:space="0" w:color="auto"/>
            </w:tcBorders>
            <w:shd w:val="clear" w:color="auto" w:fill="auto"/>
            <w:noWrap/>
            <w:vAlign w:val="center"/>
            <w:hideMark/>
          </w:tcPr>
          <w:p w14:paraId="618E1D5F"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4" w:type="dxa"/>
            <w:tcBorders>
              <w:top w:val="nil"/>
              <w:left w:val="nil"/>
              <w:bottom w:val="single" w:sz="4" w:space="0" w:color="auto"/>
              <w:right w:val="single" w:sz="4" w:space="0" w:color="auto"/>
            </w:tcBorders>
            <w:shd w:val="clear" w:color="auto" w:fill="auto"/>
            <w:noWrap/>
            <w:vAlign w:val="center"/>
            <w:hideMark/>
          </w:tcPr>
          <w:p w14:paraId="2409B801"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080" w:type="dxa"/>
            <w:tcBorders>
              <w:top w:val="nil"/>
              <w:left w:val="single" w:sz="8" w:space="0" w:color="808080"/>
              <w:bottom w:val="single" w:sz="4" w:space="0" w:color="auto"/>
              <w:right w:val="single" w:sz="4" w:space="0" w:color="auto"/>
            </w:tcBorders>
            <w:shd w:val="clear" w:color="auto" w:fill="auto"/>
            <w:noWrap/>
            <w:vAlign w:val="center"/>
            <w:hideMark/>
          </w:tcPr>
          <w:p w14:paraId="23E4C6D2" w14:textId="65F7DC0A"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20771</w:t>
            </w:r>
          </w:p>
        </w:tc>
        <w:tc>
          <w:tcPr>
            <w:tcW w:w="1021" w:type="dxa"/>
            <w:tcBorders>
              <w:top w:val="nil"/>
              <w:left w:val="nil"/>
              <w:bottom w:val="single" w:sz="4" w:space="0" w:color="auto"/>
              <w:right w:val="single" w:sz="8" w:space="0" w:color="808080"/>
            </w:tcBorders>
            <w:shd w:val="clear" w:color="auto" w:fill="auto"/>
            <w:noWrap/>
            <w:vAlign w:val="center"/>
            <w:hideMark/>
          </w:tcPr>
          <w:p w14:paraId="1AAC3292" w14:textId="45D4739D"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472407</w:t>
            </w:r>
          </w:p>
        </w:tc>
      </w:tr>
      <w:tr w:rsidR="007D7D7B" w:rsidRPr="00391E41" w14:paraId="398F29C6" w14:textId="77777777" w:rsidTr="002F193B">
        <w:trPr>
          <w:trHeight w:val="312"/>
        </w:trPr>
        <w:tc>
          <w:tcPr>
            <w:tcW w:w="1720" w:type="dxa"/>
            <w:tcBorders>
              <w:top w:val="nil"/>
              <w:left w:val="single" w:sz="8" w:space="0" w:color="808080"/>
              <w:bottom w:val="single" w:sz="4" w:space="0" w:color="auto"/>
              <w:right w:val="nil"/>
            </w:tcBorders>
            <w:shd w:val="clear" w:color="000000" w:fill="F2F2F2"/>
            <w:noWrap/>
            <w:vAlign w:val="center"/>
          </w:tcPr>
          <w:p w14:paraId="78416592"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2021/2022</w:t>
            </w:r>
          </w:p>
          <w:p w14:paraId="7FE28F8A"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(İkinci Örgün)</w:t>
            </w:r>
          </w:p>
        </w:tc>
        <w:tc>
          <w:tcPr>
            <w:tcW w:w="1142" w:type="dxa"/>
            <w:tcBorders>
              <w:top w:val="nil"/>
              <w:left w:val="single" w:sz="8" w:space="0" w:color="808080"/>
              <w:bottom w:val="single" w:sz="4" w:space="0" w:color="auto"/>
              <w:right w:val="single" w:sz="4" w:space="0" w:color="auto"/>
            </w:tcBorders>
            <w:shd w:val="clear" w:color="auto" w:fill="auto"/>
            <w:noWrap/>
            <w:vAlign w:val="center"/>
          </w:tcPr>
          <w:p w14:paraId="31A9AAED"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70</w:t>
            </w:r>
          </w:p>
        </w:tc>
        <w:tc>
          <w:tcPr>
            <w:tcW w:w="1380" w:type="dxa"/>
            <w:tcBorders>
              <w:top w:val="nil"/>
              <w:left w:val="nil"/>
              <w:bottom w:val="single" w:sz="4" w:space="0" w:color="auto"/>
              <w:right w:val="nil"/>
            </w:tcBorders>
            <w:shd w:val="clear" w:color="auto" w:fill="auto"/>
            <w:noWrap/>
            <w:vAlign w:val="center"/>
          </w:tcPr>
          <w:p w14:paraId="550F216F" w14:textId="7FD027AD"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49</w:t>
            </w:r>
          </w:p>
        </w:tc>
        <w:tc>
          <w:tcPr>
            <w:tcW w:w="886" w:type="dxa"/>
            <w:tcBorders>
              <w:top w:val="nil"/>
              <w:left w:val="single" w:sz="4" w:space="0" w:color="auto"/>
              <w:bottom w:val="single" w:sz="4" w:space="0" w:color="auto"/>
              <w:right w:val="single" w:sz="8" w:space="0" w:color="808080"/>
            </w:tcBorders>
            <w:shd w:val="clear" w:color="auto" w:fill="auto"/>
            <w:noWrap/>
            <w:vAlign w:val="center"/>
          </w:tcPr>
          <w:p w14:paraId="40828946" w14:textId="6F8F1EA4"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%70</w:t>
            </w:r>
            <w:proofErr w:type="gramEnd"/>
          </w:p>
        </w:tc>
        <w:tc>
          <w:tcPr>
            <w:tcW w:w="1020" w:type="dxa"/>
            <w:tcBorders>
              <w:top w:val="nil"/>
              <w:left w:val="nil"/>
              <w:bottom w:val="single" w:sz="4" w:space="0" w:color="auto"/>
              <w:right w:val="single" w:sz="4" w:space="0" w:color="auto"/>
            </w:tcBorders>
            <w:shd w:val="clear" w:color="auto" w:fill="auto"/>
            <w:noWrap/>
            <w:vAlign w:val="center"/>
          </w:tcPr>
          <w:p w14:paraId="6AD9161F"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4" w:type="dxa"/>
            <w:tcBorders>
              <w:top w:val="nil"/>
              <w:left w:val="nil"/>
              <w:bottom w:val="single" w:sz="4" w:space="0" w:color="auto"/>
              <w:right w:val="single" w:sz="4" w:space="0" w:color="auto"/>
            </w:tcBorders>
            <w:shd w:val="clear" w:color="auto" w:fill="auto"/>
            <w:noWrap/>
            <w:vAlign w:val="center"/>
          </w:tcPr>
          <w:p w14:paraId="25329F58"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080" w:type="dxa"/>
            <w:tcBorders>
              <w:top w:val="nil"/>
              <w:left w:val="single" w:sz="8" w:space="0" w:color="808080"/>
              <w:bottom w:val="single" w:sz="4" w:space="0" w:color="auto"/>
              <w:right w:val="single" w:sz="4" w:space="0" w:color="auto"/>
            </w:tcBorders>
            <w:shd w:val="clear" w:color="auto" w:fill="auto"/>
            <w:noWrap/>
            <w:vAlign w:val="center"/>
          </w:tcPr>
          <w:p w14:paraId="2217C504" w14:textId="02643285"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365306</w:t>
            </w:r>
          </w:p>
        </w:tc>
        <w:tc>
          <w:tcPr>
            <w:tcW w:w="1021" w:type="dxa"/>
            <w:tcBorders>
              <w:top w:val="nil"/>
              <w:left w:val="nil"/>
              <w:bottom w:val="single" w:sz="4" w:space="0" w:color="auto"/>
              <w:right w:val="single" w:sz="8" w:space="0" w:color="808080"/>
            </w:tcBorders>
            <w:shd w:val="clear" w:color="auto" w:fill="auto"/>
            <w:noWrap/>
            <w:vAlign w:val="center"/>
          </w:tcPr>
          <w:p w14:paraId="04EE0053" w14:textId="7316F839"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579649</w:t>
            </w:r>
          </w:p>
        </w:tc>
      </w:tr>
      <w:tr w:rsidR="007D7D7B" w:rsidRPr="00391E41" w14:paraId="24353D61" w14:textId="77777777" w:rsidTr="002F193B">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44425E8E"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2020/2021</w:t>
            </w:r>
          </w:p>
          <w:p w14:paraId="41324E52"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(Örgün)</w:t>
            </w:r>
          </w:p>
        </w:tc>
        <w:tc>
          <w:tcPr>
            <w:tcW w:w="1142" w:type="dxa"/>
            <w:tcBorders>
              <w:top w:val="nil"/>
              <w:left w:val="single" w:sz="8" w:space="0" w:color="808080"/>
              <w:bottom w:val="single" w:sz="4" w:space="0" w:color="auto"/>
              <w:right w:val="single" w:sz="4" w:space="0" w:color="auto"/>
            </w:tcBorders>
            <w:shd w:val="clear" w:color="auto" w:fill="auto"/>
            <w:noWrap/>
            <w:vAlign w:val="center"/>
            <w:hideMark/>
          </w:tcPr>
          <w:p w14:paraId="41F3665F"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70</w:t>
            </w:r>
          </w:p>
        </w:tc>
        <w:tc>
          <w:tcPr>
            <w:tcW w:w="1380" w:type="dxa"/>
            <w:tcBorders>
              <w:top w:val="nil"/>
              <w:left w:val="nil"/>
              <w:bottom w:val="single" w:sz="4" w:space="0" w:color="auto"/>
              <w:right w:val="nil"/>
            </w:tcBorders>
            <w:shd w:val="clear" w:color="auto" w:fill="auto"/>
            <w:noWrap/>
            <w:vAlign w:val="center"/>
            <w:hideMark/>
          </w:tcPr>
          <w:p w14:paraId="31AB2866" w14:textId="2CDA4E68"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109</w:t>
            </w:r>
          </w:p>
        </w:tc>
        <w:tc>
          <w:tcPr>
            <w:tcW w:w="886" w:type="dxa"/>
            <w:tcBorders>
              <w:top w:val="nil"/>
              <w:left w:val="single" w:sz="4" w:space="0" w:color="auto"/>
              <w:bottom w:val="single" w:sz="4" w:space="0" w:color="auto"/>
              <w:right w:val="single" w:sz="8" w:space="0" w:color="808080"/>
            </w:tcBorders>
            <w:shd w:val="clear" w:color="auto" w:fill="auto"/>
            <w:noWrap/>
            <w:vAlign w:val="center"/>
            <w:hideMark/>
          </w:tcPr>
          <w:p w14:paraId="0E399B63" w14:textId="3FD0EEE0"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%156</w:t>
            </w:r>
            <w:proofErr w:type="gramEnd"/>
          </w:p>
        </w:tc>
        <w:tc>
          <w:tcPr>
            <w:tcW w:w="1020" w:type="dxa"/>
            <w:tcBorders>
              <w:top w:val="nil"/>
              <w:left w:val="nil"/>
              <w:bottom w:val="single" w:sz="4" w:space="0" w:color="auto"/>
              <w:right w:val="single" w:sz="4" w:space="0" w:color="auto"/>
            </w:tcBorders>
            <w:shd w:val="clear" w:color="auto" w:fill="auto"/>
            <w:noWrap/>
            <w:vAlign w:val="center"/>
            <w:hideMark/>
          </w:tcPr>
          <w:p w14:paraId="530ADFA2"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4" w:type="dxa"/>
            <w:tcBorders>
              <w:top w:val="nil"/>
              <w:left w:val="nil"/>
              <w:bottom w:val="single" w:sz="4" w:space="0" w:color="auto"/>
              <w:right w:val="single" w:sz="4" w:space="0" w:color="auto"/>
            </w:tcBorders>
            <w:shd w:val="clear" w:color="auto" w:fill="auto"/>
            <w:noWrap/>
            <w:vAlign w:val="center"/>
            <w:hideMark/>
          </w:tcPr>
          <w:p w14:paraId="63322C4E"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080" w:type="dxa"/>
            <w:tcBorders>
              <w:top w:val="nil"/>
              <w:left w:val="single" w:sz="8" w:space="0" w:color="808080"/>
              <w:bottom w:val="single" w:sz="4" w:space="0" w:color="auto"/>
              <w:right w:val="single" w:sz="4" w:space="0" w:color="auto"/>
            </w:tcBorders>
            <w:shd w:val="clear" w:color="auto" w:fill="auto"/>
            <w:noWrap/>
            <w:vAlign w:val="center"/>
            <w:hideMark/>
          </w:tcPr>
          <w:p w14:paraId="16DAA01A" w14:textId="7CCDEB5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182571</w:t>
            </w:r>
          </w:p>
        </w:tc>
        <w:tc>
          <w:tcPr>
            <w:tcW w:w="1021" w:type="dxa"/>
            <w:tcBorders>
              <w:top w:val="nil"/>
              <w:left w:val="nil"/>
              <w:bottom w:val="single" w:sz="4" w:space="0" w:color="auto"/>
              <w:right w:val="single" w:sz="8" w:space="0" w:color="808080"/>
            </w:tcBorders>
            <w:shd w:val="clear" w:color="auto" w:fill="auto"/>
            <w:noWrap/>
            <w:vAlign w:val="center"/>
            <w:hideMark/>
          </w:tcPr>
          <w:p w14:paraId="5C3CD145" w14:textId="27AE1B32"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331669</w:t>
            </w:r>
          </w:p>
        </w:tc>
      </w:tr>
      <w:tr w:rsidR="007D7D7B" w:rsidRPr="00391E41" w14:paraId="5434108E" w14:textId="77777777" w:rsidTr="002F193B">
        <w:trPr>
          <w:trHeight w:val="312"/>
        </w:trPr>
        <w:tc>
          <w:tcPr>
            <w:tcW w:w="1720" w:type="dxa"/>
            <w:tcBorders>
              <w:top w:val="nil"/>
              <w:left w:val="single" w:sz="8" w:space="0" w:color="808080"/>
              <w:bottom w:val="single" w:sz="4" w:space="0" w:color="auto"/>
              <w:right w:val="nil"/>
            </w:tcBorders>
            <w:shd w:val="clear" w:color="000000" w:fill="F2F2F2"/>
            <w:noWrap/>
            <w:vAlign w:val="center"/>
          </w:tcPr>
          <w:p w14:paraId="298068A3"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2020/2021</w:t>
            </w:r>
          </w:p>
          <w:p w14:paraId="3E3B0A1C"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(İkinci Örgün)</w:t>
            </w:r>
          </w:p>
        </w:tc>
        <w:tc>
          <w:tcPr>
            <w:tcW w:w="1142" w:type="dxa"/>
            <w:tcBorders>
              <w:top w:val="nil"/>
              <w:left w:val="single" w:sz="8" w:space="0" w:color="808080"/>
              <w:bottom w:val="single" w:sz="4" w:space="0" w:color="auto"/>
              <w:right w:val="single" w:sz="4" w:space="0" w:color="auto"/>
            </w:tcBorders>
            <w:shd w:val="clear" w:color="auto" w:fill="auto"/>
            <w:noWrap/>
            <w:vAlign w:val="center"/>
          </w:tcPr>
          <w:p w14:paraId="79FFA64A"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70</w:t>
            </w:r>
          </w:p>
        </w:tc>
        <w:tc>
          <w:tcPr>
            <w:tcW w:w="1380" w:type="dxa"/>
            <w:tcBorders>
              <w:top w:val="nil"/>
              <w:left w:val="nil"/>
              <w:bottom w:val="single" w:sz="4" w:space="0" w:color="auto"/>
              <w:right w:val="nil"/>
            </w:tcBorders>
            <w:shd w:val="clear" w:color="auto" w:fill="auto"/>
            <w:noWrap/>
            <w:vAlign w:val="center"/>
          </w:tcPr>
          <w:p w14:paraId="5F9B6815" w14:textId="4D68EC61"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90</w:t>
            </w:r>
          </w:p>
        </w:tc>
        <w:tc>
          <w:tcPr>
            <w:tcW w:w="886" w:type="dxa"/>
            <w:tcBorders>
              <w:top w:val="nil"/>
              <w:left w:val="single" w:sz="4" w:space="0" w:color="auto"/>
              <w:bottom w:val="single" w:sz="4" w:space="0" w:color="auto"/>
              <w:right w:val="single" w:sz="8" w:space="0" w:color="808080"/>
            </w:tcBorders>
            <w:shd w:val="clear" w:color="auto" w:fill="auto"/>
            <w:noWrap/>
            <w:vAlign w:val="center"/>
          </w:tcPr>
          <w:p w14:paraId="67F4C990" w14:textId="4D411962"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%129</w:t>
            </w:r>
            <w:proofErr w:type="gramEnd"/>
          </w:p>
        </w:tc>
        <w:tc>
          <w:tcPr>
            <w:tcW w:w="1020" w:type="dxa"/>
            <w:tcBorders>
              <w:top w:val="nil"/>
              <w:left w:val="nil"/>
              <w:bottom w:val="single" w:sz="4" w:space="0" w:color="auto"/>
              <w:right w:val="single" w:sz="4" w:space="0" w:color="auto"/>
            </w:tcBorders>
            <w:shd w:val="clear" w:color="auto" w:fill="auto"/>
            <w:noWrap/>
            <w:vAlign w:val="center"/>
          </w:tcPr>
          <w:p w14:paraId="34E594A5"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4" w:type="dxa"/>
            <w:tcBorders>
              <w:top w:val="nil"/>
              <w:left w:val="nil"/>
              <w:bottom w:val="single" w:sz="4" w:space="0" w:color="auto"/>
              <w:right w:val="single" w:sz="4" w:space="0" w:color="auto"/>
            </w:tcBorders>
            <w:shd w:val="clear" w:color="auto" w:fill="auto"/>
            <w:noWrap/>
            <w:vAlign w:val="center"/>
          </w:tcPr>
          <w:p w14:paraId="66845707"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080" w:type="dxa"/>
            <w:tcBorders>
              <w:top w:val="nil"/>
              <w:left w:val="single" w:sz="8" w:space="0" w:color="808080"/>
              <w:bottom w:val="single" w:sz="4" w:space="0" w:color="auto"/>
              <w:right w:val="single" w:sz="4" w:space="0" w:color="auto"/>
            </w:tcBorders>
            <w:shd w:val="clear" w:color="auto" w:fill="auto"/>
            <w:noWrap/>
            <w:vAlign w:val="center"/>
          </w:tcPr>
          <w:p w14:paraId="7E0BA69E" w14:textId="5D561459"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166773</w:t>
            </w:r>
          </w:p>
        </w:tc>
        <w:tc>
          <w:tcPr>
            <w:tcW w:w="1021" w:type="dxa"/>
            <w:tcBorders>
              <w:top w:val="nil"/>
              <w:left w:val="nil"/>
              <w:bottom w:val="single" w:sz="4" w:space="0" w:color="auto"/>
              <w:right w:val="single" w:sz="8" w:space="0" w:color="808080"/>
            </w:tcBorders>
            <w:shd w:val="clear" w:color="auto" w:fill="auto"/>
            <w:noWrap/>
            <w:vAlign w:val="center"/>
          </w:tcPr>
          <w:p w14:paraId="2003FE00" w14:textId="18F9632F"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426405</w:t>
            </w:r>
          </w:p>
        </w:tc>
      </w:tr>
      <w:tr w:rsidR="007D7D7B" w:rsidRPr="00391E41" w14:paraId="59AC6AF7" w14:textId="77777777" w:rsidTr="002F193B">
        <w:trPr>
          <w:trHeight w:val="323"/>
        </w:trPr>
        <w:tc>
          <w:tcPr>
            <w:tcW w:w="1720" w:type="dxa"/>
            <w:tcBorders>
              <w:top w:val="single" w:sz="4" w:space="0" w:color="auto"/>
              <w:left w:val="single" w:sz="8" w:space="0" w:color="808080"/>
              <w:bottom w:val="single" w:sz="4" w:space="0" w:color="auto"/>
              <w:right w:val="nil"/>
            </w:tcBorders>
            <w:shd w:val="clear" w:color="000000" w:fill="F2F2F2"/>
            <w:noWrap/>
            <w:vAlign w:val="center"/>
            <w:hideMark/>
          </w:tcPr>
          <w:p w14:paraId="6C6BE728"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2019/2020</w:t>
            </w:r>
          </w:p>
          <w:p w14:paraId="028FE5FE"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(Örgün)</w:t>
            </w:r>
          </w:p>
        </w:tc>
        <w:tc>
          <w:tcPr>
            <w:tcW w:w="1142" w:type="dxa"/>
            <w:tcBorders>
              <w:top w:val="single" w:sz="4" w:space="0" w:color="auto"/>
              <w:left w:val="single" w:sz="8" w:space="0" w:color="808080"/>
              <w:bottom w:val="single" w:sz="4" w:space="0" w:color="auto"/>
              <w:right w:val="single" w:sz="4" w:space="0" w:color="auto"/>
            </w:tcBorders>
            <w:shd w:val="clear" w:color="auto" w:fill="auto"/>
            <w:noWrap/>
            <w:vAlign w:val="center"/>
            <w:hideMark/>
          </w:tcPr>
          <w:p w14:paraId="6576E982"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70</w:t>
            </w:r>
          </w:p>
        </w:tc>
        <w:tc>
          <w:tcPr>
            <w:tcW w:w="1380" w:type="dxa"/>
            <w:tcBorders>
              <w:top w:val="single" w:sz="4" w:space="0" w:color="auto"/>
              <w:left w:val="nil"/>
              <w:bottom w:val="single" w:sz="4" w:space="0" w:color="auto"/>
              <w:right w:val="nil"/>
            </w:tcBorders>
            <w:shd w:val="clear" w:color="auto" w:fill="auto"/>
            <w:noWrap/>
            <w:vAlign w:val="center"/>
            <w:hideMark/>
          </w:tcPr>
          <w:p w14:paraId="1DE90ED3" w14:textId="68EC47E2"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94</w:t>
            </w:r>
          </w:p>
        </w:tc>
        <w:tc>
          <w:tcPr>
            <w:tcW w:w="886" w:type="dxa"/>
            <w:tcBorders>
              <w:top w:val="single" w:sz="4" w:space="0" w:color="auto"/>
              <w:left w:val="single" w:sz="4" w:space="0" w:color="auto"/>
              <w:bottom w:val="single" w:sz="4" w:space="0" w:color="auto"/>
              <w:right w:val="single" w:sz="8" w:space="0" w:color="808080"/>
            </w:tcBorders>
            <w:shd w:val="clear" w:color="auto" w:fill="auto"/>
            <w:noWrap/>
            <w:vAlign w:val="center"/>
            <w:hideMark/>
          </w:tcPr>
          <w:p w14:paraId="10EA8308" w14:textId="3ABFC9FC"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%134</w:t>
            </w:r>
            <w:proofErr w:type="gramEnd"/>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FB17D3C"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14:paraId="271E2A89"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080" w:type="dxa"/>
            <w:tcBorders>
              <w:top w:val="single" w:sz="4" w:space="0" w:color="auto"/>
              <w:left w:val="single" w:sz="8" w:space="0" w:color="808080"/>
              <w:bottom w:val="single" w:sz="4" w:space="0" w:color="auto"/>
              <w:right w:val="single" w:sz="4" w:space="0" w:color="auto"/>
            </w:tcBorders>
            <w:shd w:val="clear" w:color="auto" w:fill="auto"/>
            <w:noWrap/>
            <w:vAlign w:val="center"/>
            <w:hideMark/>
          </w:tcPr>
          <w:p w14:paraId="4B52850A" w14:textId="780E40E1"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165500</w:t>
            </w:r>
          </w:p>
        </w:tc>
        <w:tc>
          <w:tcPr>
            <w:tcW w:w="1021" w:type="dxa"/>
            <w:tcBorders>
              <w:top w:val="single" w:sz="4" w:space="0" w:color="auto"/>
              <w:left w:val="nil"/>
              <w:bottom w:val="single" w:sz="4" w:space="0" w:color="auto"/>
              <w:right w:val="single" w:sz="8" w:space="0" w:color="808080"/>
            </w:tcBorders>
            <w:shd w:val="clear" w:color="auto" w:fill="auto"/>
            <w:noWrap/>
            <w:vAlign w:val="center"/>
            <w:hideMark/>
          </w:tcPr>
          <w:p w14:paraId="37C69E1C" w14:textId="73E5FD28"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361354</w:t>
            </w:r>
          </w:p>
        </w:tc>
      </w:tr>
      <w:tr w:rsidR="007D7D7B" w:rsidRPr="00391E41" w14:paraId="23110C46" w14:textId="77777777" w:rsidTr="002F193B">
        <w:trPr>
          <w:trHeight w:val="323"/>
        </w:trPr>
        <w:tc>
          <w:tcPr>
            <w:tcW w:w="1720" w:type="dxa"/>
            <w:tcBorders>
              <w:top w:val="single" w:sz="4" w:space="0" w:color="auto"/>
              <w:left w:val="single" w:sz="8" w:space="0" w:color="808080"/>
              <w:bottom w:val="single" w:sz="8" w:space="0" w:color="808080"/>
              <w:right w:val="nil"/>
            </w:tcBorders>
            <w:shd w:val="clear" w:color="000000" w:fill="F2F2F2"/>
            <w:noWrap/>
            <w:vAlign w:val="center"/>
          </w:tcPr>
          <w:p w14:paraId="46907AEB"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2019/2020</w:t>
            </w:r>
          </w:p>
          <w:p w14:paraId="2FC86682" w14:textId="77777777"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lastRenderedPageBreak/>
              <w:t>(İkinci Örgün)</w:t>
            </w:r>
          </w:p>
        </w:tc>
        <w:tc>
          <w:tcPr>
            <w:tcW w:w="1142" w:type="dxa"/>
            <w:tcBorders>
              <w:top w:val="single" w:sz="4" w:space="0" w:color="auto"/>
              <w:left w:val="single" w:sz="8" w:space="0" w:color="808080"/>
              <w:bottom w:val="single" w:sz="8" w:space="0" w:color="808080"/>
              <w:right w:val="single" w:sz="4" w:space="0" w:color="auto"/>
            </w:tcBorders>
            <w:shd w:val="clear" w:color="auto" w:fill="auto"/>
            <w:noWrap/>
            <w:vAlign w:val="center"/>
          </w:tcPr>
          <w:p w14:paraId="36115A9A"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lastRenderedPageBreak/>
              <w:t>70</w:t>
            </w:r>
          </w:p>
        </w:tc>
        <w:tc>
          <w:tcPr>
            <w:tcW w:w="1380" w:type="dxa"/>
            <w:tcBorders>
              <w:top w:val="single" w:sz="4" w:space="0" w:color="auto"/>
              <w:left w:val="nil"/>
              <w:bottom w:val="single" w:sz="8" w:space="0" w:color="808080"/>
              <w:right w:val="nil"/>
            </w:tcBorders>
            <w:shd w:val="clear" w:color="auto" w:fill="auto"/>
            <w:noWrap/>
            <w:vAlign w:val="center"/>
          </w:tcPr>
          <w:p w14:paraId="52CD8376" w14:textId="6AB48DA1"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89</w:t>
            </w:r>
          </w:p>
        </w:tc>
        <w:tc>
          <w:tcPr>
            <w:tcW w:w="886" w:type="dxa"/>
            <w:tcBorders>
              <w:top w:val="single" w:sz="4" w:space="0" w:color="auto"/>
              <w:left w:val="single" w:sz="4" w:space="0" w:color="auto"/>
              <w:bottom w:val="single" w:sz="8" w:space="0" w:color="808080"/>
              <w:right w:val="single" w:sz="8" w:space="0" w:color="808080"/>
            </w:tcBorders>
            <w:shd w:val="clear" w:color="auto" w:fill="auto"/>
            <w:noWrap/>
            <w:vAlign w:val="center"/>
          </w:tcPr>
          <w:p w14:paraId="31392494" w14:textId="2BAA4576" w:rsidR="002F193B" w:rsidRPr="00391E41" w:rsidRDefault="002F193B" w:rsidP="002F193B">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%127</w:t>
            </w:r>
            <w:proofErr w:type="gramEnd"/>
          </w:p>
        </w:tc>
        <w:tc>
          <w:tcPr>
            <w:tcW w:w="1020" w:type="dxa"/>
            <w:tcBorders>
              <w:top w:val="single" w:sz="4" w:space="0" w:color="auto"/>
              <w:left w:val="nil"/>
              <w:bottom w:val="single" w:sz="8" w:space="0" w:color="808080"/>
              <w:right w:val="single" w:sz="4" w:space="0" w:color="auto"/>
            </w:tcBorders>
            <w:shd w:val="clear" w:color="auto" w:fill="auto"/>
            <w:noWrap/>
            <w:vAlign w:val="center"/>
          </w:tcPr>
          <w:p w14:paraId="783D0C04"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64" w:type="dxa"/>
            <w:tcBorders>
              <w:top w:val="single" w:sz="4" w:space="0" w:color="auto"/>
              <w:left w:val="nil"/>
              <w:bottom w:val="single" w:sz="8" w:space="0" w:color="808080"/>
              <w:right w:val="single" w:sz="4" w:space="0" w:color="auto"/>
            </w:tcBorders>
            <w:shd w:val="clear" w:color="auto" w:fill="auto"/>
            <w:noWrap/>
            <w:vAlign w:val="center"/>
          </w:tcPr>
          <w:p w14:paraId="5902F5E1" w14:textId="77777777"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080" w:type="dxa"/>
            <w:tcBorders>
              <w:top w:val="single" w:sz="4" w:space="0" w:color="auto"/>
              <w:left w:val="single" w:sz="8" w:space="0" w:color="808080"/>
              <w:bottom w:val="single" w:sz="8" w:space="0" w:color="808080"/>
              <w:right w:val="single" w:sz="4" w:space="0" w:color="auto"/>
            </w:tcBorders>
            <w:shd w:val="clear" w:color="auto" w:fill="auto"/>
            <w:noWrap/>
            <w:vAlign w:val="center"/>
          </w:tcPr>
          <w:p w14:paraId="619F9F77" w14:textId="592DED0D"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265308</w:t>
            </w:r>
          </w:p>
        </w:tc>
        <w:tc>
          <w:tcPr>
            <w:tcW w:w="1021" w:type="dxa"/>
            <w:tcBorders>
              <w:top w:val="single" w:sz="4" w:space="0" w:color="auto"/>
              <w:left w:val="nil"/>
              <w:bottom w:val="single" w:sz="8" w:space="0" w:color="808080"/>
              <w:right w:val="single" w:sz="8" w:space="0" w:color="808080"/>
            </w:tcBorders>
            <w:shd w:val="clear" w:color="auto" w:fill="auto"/>
            <w:noWrap/>
            <w:vAlign w:val="center"/>
          </w:tcPr>
          <w:p w14:paraId="43B57332" w14:textId="65C66976" w:rsidR="002F193B" w:rsidRPr="00391E41" w:rsidRDefault="002F193B" w:rsidP="002F193B">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404795</w:t>
            </w:r>
          </w:p>
        </w:tc>
      </w:tr>
    </w:tbl>
    <w:p w14:paraId="21951A1E" w14:textId="7811DEF3" w:rsidR="008D4BD3" w:rsidRPr="00391E41" w:rsidRDefault="008D4BD3" w:rsidP="000D47FB">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Tablo 1.1.a ve Tablo 1.1.b’den de görülebileceği gibi İskenderun Teknik Üniversitesi Havacılık Yönetimi bölümünün genel olarak tercih edilirliğinin yüksek olduğu ifade edilebilir. </w:t>
      </w:r>
    </w:p>
    <w:p w14:paraId="27A23E0A" w14:textId="77777777" w:rsidR="00135109" w:rsidRPr="00391E41" w:rsidRDefault="00135109" w:rsidP="000D47FB">
      <w:pPr>
        <w:spacing w:before="120" w:after="120" w:line="360" w:lineRule="auto"/>
        <w:jc w:val="both"/>
        <w:rPr>
          <w:rFonts w:asciiTheme="majorBidi" w:hAnsiTheme="majorBidi" w:cstheme="majorBidi"/>
          <w:sz w:val="24"/>
          <w:szCs w:val="24"/>
        </w:rPr>
      </w:pPr>
    </w:p>
    <w:p w14:paraId="6B7F18A3" w14:textId="77777777" w:rsidR="007F1B7F" w:rsidRPr="00391E41" w:rsidRDefault="00135109" w:rsidP="000D47FB">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1.2</w:t>
      </w:r>
      <w:r w:rsidRPr="00391E41">
        <w:rPr>
          <w:rFonts w:asciiTheme="majorBidi" w:hAnsiTheme="majorBidi" w:cstheme="majorBidi"/>
          <w:sz w:val="24"/>
          <w:szCs w:val="24"/>
        </w:rPr>
        <w:t xml:space="preserve"> Havacılık Yönetimi bölümü, kurum içi ve merkezi yerleştirme puanıyla yatay geçişle gelen öğrencilerin kabulü yapılmaktadır. Öğrenci kabulü ile ilgili duyurular, </w:t>
      </w:r>
      <w:r w:rsidRPr="00391E41">
        <w:rPr>
          <w:rFonts w:asciiTheme="majorBidi" w:hAnsiTheme="majorBidi" w:cstheme="majorBidi"/>
          <w:i/>
          <w:sz w:val="24"/>
          <w:szCs w:val="24"/>
        </w:rPr>
        <w:t>İSTE Öğrenci İşleri Daire Başkanlığı</w:t>
      </w:r>
      <w:r w:rsidRPr="00391E41">
        <w:rPr>
          <w:rFonts w:asciiTheme="majorBidi" w:hAnsiTheme="majorBidi" w:cstheme="majorBidi"/>
          <w:sz w:val="24"/>
          <w:szCs w:val="24"/>
        </w:rPr>
        <w:t xml:space="preserve"> internet sitesi aracılığı ile duyurulmaktadır</w:t>
      </w:r>
      <w:r w:rsidR="007F1B7F" w:rsidRPr="00391E41">
        <w:rPr>
          <w:rFonts w:asciiTheme="majorBidi" w:hAnsiTheme="majorBidi" w:cstheme="majorBidi"/>
          <w:sz w:val="24"/>
          <w:szCs w:val="24"/>
        </w:rPr>
        <w:t>.</w:t>
      </w:r>
    </w:p>
    <w:p w14:paraId="344489B7" w14:textId="2839D93C" w:rsidR="00135109" w:rsidRPr="00391E41" w:rsidRDefault="007F1B7F" w:rsidP="00135109">
      <w:pPr>
        <w:spacing w:before="120" w:after="120" w:line="360" w:lineRule="auto"/>
        <w:jc w:val="both"/>
        <w:rPr>
          <w:rFonts w:asciiTheme="majorBidi" w:hAnsiTheme="majorBidi" w:cstheme="majorBidi"/>
          <w:sz w:val="24"/>
          <w:szCs w:val="24"/>
        </w:rPr>
      </w:pPr>
      <w:r w:rsidRPr="00391E41">
        <w:rPr>
          <w:rFonts w:asciiTheme="majorBidi" w:hAnsiTheme="majorBidi" w:cstheme="majorBidi"/>
          <w:b/>
          <w:sz w:val="24"/>
          <w:szCs w:val="24"/>
        </w:rPr>
        <w:t>Kanıtlar:</w:t>
      </w:r>
      <w:r w:rsidRPr="00391E41">
        <w:rPr>
          <w:rFonts w:asciiTheme="majorBidi" w:hAnsiTheme="majorBidi" w:cstheme="majorBidi"/>
          <w:sz w:val="24"/>
          <w:szCs w:val="24"/>
        </w:rPr>
        <w:t xml:space="preserve"> </w:t>
      </w:r>
      <w:hyperlink r:id="rId10" w:history="1">
        <w:r w:rsidR="00135109" w:rsidRPr="00391E41">
          <w:rPr>
            <w:rStyle w:val="Kpr"/>
            <w:rFonts w:asciiTheme="majorBidi" w:hAnsiTheme="majorBidi" w:cstheme="majorBidi"/>
            <w:color w:val="auto"/>
            <w:sz w:val="24"/>
            <w:szCs w:val="24"/>
          </w:rPr>
          <w:t>https://iste.edu.tr/duyuru-merkezi/oidb/2019/11/08/1160</w:t>
        </w:r>
      </w:hyperlink>
      <w:r w:rsidR="00D24385" w:rsidRPr="00391E41">
        <w:rPr>
          <w:rStyle w:val="Kpr"/>
          <w:rFonts w:asciiTheme="majorBidi" w:hAnsiTheme="majorBidi" w:cstheme="majorBidi"/>
          <w:color w:val="auto"/>
          <w:sz w:val="24"/>
          <w:szCs w:val="24"/>
        </w:rPr>
        <w:t xml:space="preserve"> </w:t>
      </w:r>
      <w:r w:rsidRPr="00391E41">
        <w:rPr>
          <w:rFonts w:asciiTheme="majorBidi" w:hAnsiTheme="majorBidi" w:cstheme="majorBidi"/>
          <w:sz w:val="24"/>
          <w:szCs w:val="24"/>
        </w:rPr>
        <w:t xml:space="preserve"> </w:t>
      </w:r>
    </w:p>
    <w:p w14:paraId="7840F707" w14:textId="77777777" w:rsidR="00D24385" w:rsidRPr="00391E41" w:rsidRDefault="00D24385" w:rsidP="00D24385">
      <w:pPr>
        <w:rPr>
          <w:rFonts w:asciiTheme="majorBidi" w:hAnsiTheme="majorBidi" w:cstheme="majorBidi"/>
          <w:b/>
          <w:sz w:val="24"/>
          <w:szCs w:val="24"/>
        </w:rPr>
      </w:pPr>
      <w:r w:rsidRPr="00391E41">
        <w:rPr>
          <w:rFonts w:asciiTheme="majorBidi" w:hAnsiTheme="majorBidi" w:cstheme="majorBidi"/>
          <w:b/>
          <w:sz w:val="24"/>
          <w:szCs w:val="24"/>
        </w:rPr>
        <w:t xml:space="preserve">Tablo </w:t>
      </w:r>
      <w:proofErr w:type="gramStart"/>
      <w:r w:rsidRPr="00391E41">
        <w:rPr>
          <w:rFonts w:asciiTheme="majorBidi" w:hAnsiTheme="majorBidi" w:cstheme="majorBidi"/>
          <w:b/>
          <w:sz w:val="24"/>
          <w:szCs w:val="24"/>
        </w:rPr>
        <w:t>1.2  Yatay</w:t>
      </w:r>
      <w:proofErr w:type="gramEnd"/>
      <w:r w:rsidRPr="00391E41">
        <w:rPr>
          <w:rFonts w:asciiTheme="majorBidi" w:hAnsiTheme="majorBidi" w:cstheme="majorBidi"/>
          <w:b/>
          <w:sz w:val="24"/>
          <w:szCs w:val="24"/>
        </w:rPr>
        <w:t xml:space="preserve"> Geçiş, Dikey Geçiş, </w:t>
      </w:r>
      <w:proofErr w:type="spellStart"/>
      <w:r w:rsidRPr="00391E41">
        <w:rPr>
          <w:rFonts w:asciiTheme="majorBidi" w:hAnsiTheme="majorBidi" w:cstheme="majorBidi"/>
          <w:b/>
          <w:sz w:val="24"/>
          <w:szCs w:val="24"/>
        </w:rPr>
        <w:t>Yandal</w:t>
      </w:r>
      <w:proofErr w:type="spellEnd"/>
      <w:r w:rsidRPr="00391E41">
        <w:rPr>
          <w:rFonts w:asciiTheme="majorBidi" w:hAnsiTheme="majorBidi" w:cstheme="majorBidi"/>
          <w:b/>
          <w:sz w:val="24"/>
          <w:szCs w:val="24"/>
        </w:rPr>
        <w:t xml:space="preserve"> ve Çift Anadal Bilgileri</w:t>
      </w:r>
    </w:p>
    <w:p w14:paraId="7C8A41D5" w14:textId="77777777" w:rsidR="006F15D1" w:rsidRPr="00391E41" w:rsidRDefault="006F15D1" w:rsidP="006F15D1">
      <w:pPr>
        <w:jc w:val="both"/>
        <w:rPr>
          <w:rFonts w:asciiTheme="majorBidi" w:hAnsiTheme="majorBidi" w:cstheme="majorBidi"/>
          <w:b/>
          <w:sz w:val="24"/>
          <w:szCs w:val="24"/>
        </w:rPr>
      </w:pPr>
      <w:r w:rsidRPr="00391E41">
        <w:rPr>
          <w:rFonts w:asciiTheme="majorBidi" w:hAnsiTheme="majorBidi" w:cstheme="majorBidi"/>
          <w:b/>
          <w:sz w:val="24"/>
          <w:szCs w:val="24"/>
        </w:rPr>
        <w:t>Lisans Programı: Havacılık Yönetimi</w:t>
      </w:r>
    </w:p>
    <w:tbl>
      <w:tblPr>
        <w:tblW w:w="8946" w:type="dxa"/>
        <w:tblInd w:w="55" w:type="dxa"/>
        <w:tblCellMar>
          <w:left w:w="70" w:type="dxa"/>
          <w:right w:w="70" w:type="dxa"/>
        </w:tblCellMar>
        <w:tblLook w:val="04A0" w:firstRow="1" w:lastRow="0" w:firstColumn="1" w:lastColumn="0" w:noHBand="0" w:noVBand="1"/>
      </w:tblPr>
      <w:tblGrid>
        <w:gridCol w:w="1433"/>
        <w:gridCol w:w="1843"/>
        <w:gridCol w:w="1984"/>
        <w:gridCol w:w="1701"/>
        <w:gridCol w:w="1985"/>
      </w:tblGrid>
      <w:tr w:rsidR="007D7D7B" w:rsidRPr="00391E41" w14:paraId="4C18E6E1" w14:textId="77777777" w:rsidTr="00D24385">
        <w:trPr>
          <w:trHeight w:val="945"/>
        </w:trPr>
        <w:tc>
          <w:tcPr>
            <w:tcW w:w="1433" w:type="dxa"/>
            <w:tcBorders>
              <w:top w:val="single" w:sz="8" w:space="0" w:color="808080"/>
              <w:left w:val="single" w:sz="8" w:space="0" w:color="808080"/>
              <w:bottom w:val="single" w:sz="4" w:space="0" w:color="auto"/>
              <w:right w:val="single" w:sz="4" w:space="0" w:color="auto"/>
            </w:tcBorders>
            <w:shd w:val="clear" w:color="000000" w:fill="F2F2F2"/>
            <w:noWrap/>
            <w:vAlign w:val="center"/>
            <w:hideMark/>
          </w:tcPr>
          <w:p w14:paraId="5F0C8B47" w14:textId="77777777" w:rsidR="006F15D1" w:rsidRPr="00391E41" w:rsidRDefault="006F15D1"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Akademik Yıl</w:t>
            </w:r>
          </w:p>
        </w:tc>
        <w:tc>
          <w:tcPr>
            <w:tcW w:w="1843" w:type="dxa"/>
            <w:tcBorders>
              <w:top w:val="single" w:sz="8" w:space="0" w:color="808080"/>
              <w:left w:val="nil"/>
              <w:bottom w:val="single" w:sz="4" w:space="0" w:color="auto"/>
              <w:right w:val="single" w:sz="4" w:space="0" w:color="auto"/>
            </w:tcBorders>
            <w:shd w:val="clear" w:color="000000" w:fill="F2F2F2"/>
            <w:vAlign w:val="center"/>
            <w:hideMark/>
          </w:tcPr>
          <w:p w14:paraId="7F480937" w14:textId="77777777" w:rsidR="006F15D1" w:rsidRPr="00391E41" w:rsidRDefault="006F15D1"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Yatay Geçiş Yapan Öğrenci Sayısı</w:t>
            </w:r>
          </w:p>
        </w:tc>
        <w:tc>
          <w:tcPr>
            <w:tcW w:w="1984" w:type="dxa"/>
            <w:tcBorders>
              <w:top w:val="single" w:sz="8" w:space="0" w:color="808080"/>
              <w:left w:val="nil"/>
              <w:bottom w:val="single" w:sz="4" w:space="0" w:color="auto"/>
              <w:right w:val="single" w:sz="4" w:space="0" w:color="auto"/>
            </w:tcBorders>
            <w:shd w:val="clear" w:color="000000" w:fill="F2F2F2"/>
            <w:vAlign w:val="center"/>
            <w:hideMark/>
          </w:tcPr>
          <w:p w14:paraId="09968ECD" w14:textId="77777777" w:rsidR="006F15D1" w:rsidRPr="00391E41" w:rsidRDefault="006F15D1"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Dikey Geçiş Yapan Öğrenci Sayısı</w:t>
            </w:r>
          </w:p>
        </w:tc>
        <w:tc>
          <w:tcPr>
            <w:tcW w:w="1701" w:type="dxa"/>
            <w:tcBorders>
              <w:top w:val="single" w:sz="8" w:space="0" w:color="808080"/>
              <w:left w:val="nil"/>
              <w:bottom w:val="single" w:sz="4" w:space="0" w:color="auto"/>
              <w:right w:val="single" w:sz="4" w:space="0" w:color="auto"/>
            </w:tcBorders>
            <w:shd w:val="clear" w:color="000000" w:fill="F2F2F2"/>
            <w:vAlign w:val="center"/>
            <w:hideMark/>
          </w:tcPr>
          <w:p w14:paraId="6FF0FFD9" w14:textId="77777777" w:rsidR="006F15D1" w:rsidRPr="00391E41" w:rsidRDefault="006F15D1" w:rsidP="00C5119D">
            <w:pPr>
              <w:spacing w:after="0" w:line="240" w:lineRule="auto"/>
              <w:jc w:val="center"/>
              <w:rPr>
                <w:rFonts w:asciiTheme="majorBidi" w:eastAsia="Times New Roman" w:hAnsiTheme="majorBidi" w:cstheme="majorBidi"/>
                <w:sz w:val="24"/>
                <w:szCs w:val="24"/>
                <w:lang w:eastAsia="tr-TR"/>
              </w:rPr>
            </w:pPr>
            <w:proofErr w:type="spellStart"/>
            <w:r w:rsidRPr="00391E41">
              <w:rPr>
                <w:rFonts w:asciiTheme="majorBidi" w:eastAsia="Times New Roman" w:hAnsiTheme="majorBidi" w:cstheme="majorBidi"/>
                <w:sz w:val="24"/>
                <w:szCs w:val="24"/>
                <w:lang w:eastAsia="tr-TR"/>
              </w:rPr>
              <w:t>Yandal</w:t>
            </w:r>
            <w:proofErr w:type="spellEnd"/>
            <w:r w:rsidRPr="00391E41">
              <w:rPr>
                <w:rFonts w:asciiTheme="majorBidi" w:eastAsia="Times New Roman" w:hAnsiTheme="majorBidi" w:cstheme="majorBidi"/>
                <w:sz w:val="24"/>
                <w:szCs w:val="24"/>
                <w:lang w:eastAsia="tr-TR"/>
              </w:rPr>
              <w:t xml:space="preserve"> Yapan Öğrenci Sayısı</w:t>
            </w:r>
          </w:p>
        </w:tc>
        <w:tc>
          <w:tcPr>
            <w:tcW w:w="1985" w:type="dxa"/>
            <w:tcBorders>
              <w:top w:val="single" w:sz="8" w:space="0" w:color="808080"/>
              <w:left w:val="nil"/>
              <w:bottom w:val="single" w:sz="4" w:space="0" w:color="auto"/>
              <w:right w:val="single" w:sz="4" w:space="0" w:color="auto"/>
            </w:tcBorders>
            <w:shd w:val="clear" w:color="000000" w:fill="F2F2F2"/>
            <w:vAlign w:val="center"/>
            <w:hideMark/>
          </w:tcPr>
          <w:p w14:paraId="0B941C93" w14:textId="77777777" w:rsidR="006F15D1" w:rsidRPr="00391E41" w:rsidRDefault="006F15D1"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Çift Ana Dal Yapan Öğrenci Sayısı</w:t>
            </w:r>
          </w:p>
        </w:tc>
      </w:tr>
      <w:tr w:rsidR="007D7D7B" w:rsidRPr="00391E41" w14:paraId="1809B46C" w14:textId="77777777" w:rsidTr="00D24385">
        <w:trPr>
          <w:trHeight w:val="312"/>
        </w:trPr>
        <w:tc>
          <w:tcPr>
            <w:tcW w:w="1433" w:type="dxa"/>
            <w:tcBorders>
              <w:top w:val="nil"/>
              <w:left w:val="single" w:sz="8" w:space="0" w:color="808080"/>
              <w:bottom w:val="single" w:sz="4" w:space="0" w:color="auto"/>
              <w:right w:val="nil"/>
            </w:tcBorders>
            <w:shd w:val="clear" w:color="000000" w:fill="F2F2F2"/>
            <w:noWrap/>
            <w:vAlign w:val="center"/>
            <w:hideMark/>
          </w:tcPr>
          <w:p w14:paraId="725E1768" w14:textId="77777777" w:rsidR="006F15D1" w:rsidRPr="00391E41" w:rsidRDefault="006F15D1"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2023/2024</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EB4F089" w14:textId="52760684" w:rsidR="006F15D1" w:rsidRPr="00391E41" w:rsidRDefault="009D362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8</w:t>
            </w:r>
          </w:p>
        </w:tc>
        <w:tc>
          <w:tcPr>
            <w:tcW w:w="1984" w:type="dxa"/>
            <w:tcBorders>
              <w:top w:val="nil"/>
              <w:left w:val="nil"/>
              <w:bottom w:val="single" w:sz="4" w:space="0" w:color="auto"/>
              <w:right w:val="single" w:sz="4" w:space="0" w:color="auto"/>
            </w:tcBorders>
            <w:shd w:val="clear" w:color="auto" w:fill="auto"/>
            <w:noWrap/>
            <w:vAlign w:val="center"/>
          </w:tcPr>
          <w:p w14:paraId="1E7C8612" w14:textId="040828E7" w:rsidR="006F15D1" w:rsidRPr="00391E41" w:rsidRDefault="009D362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15</w:t>
            </w:r>
          </w:p>
        </w:tc>
        <w:tc>
          <w:tcPr>
            <w:tcW w:w="1701" w:type="dxa"/>
            <w:tcBorders>
              <w:top w:val="nil"/>
              <w:left w:val="nil"/>
              <w:bottom w:val="single" w:sz="4" w:space="0" w:color="auto"/>
              <w:right w:val="single" w:sz="4" w:space="0" w:color="auto"/>
            </w:tcBorders>
            <w:shd w:val="clear" w:color="auto" w:fill="auto"/>
            <w:noWrap/>
            <w:vAlign w:val="center"/>
            <w:hideMark/>
          </w:tcPr>
          <w:p w14:paraId="2A303343" w14:textId="77777777" w:rsidR="006F15D1" w:rsidRPr="00391E41" w:rsidRDefault="006F15D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985" w:type="dxa"/>
            <w:tcBorders>
              <w:top w:val="nil"/>
              <w:left w:val="nil"/>
              <w:bottom w:val="single" w:sz="4" w:space="0" w:color="auto"/>
              <w:right w:val="single" w:sz="4" w:space="0" w:color="auto"/>
            </w:tcBorders>
            <w:shd w:val="clear" w:color="auto" w:fill="auto"/>
            <w:noWrap/>
            <w:vAlign w:val="center"/>
            <w:hideMark/>
          </w:tcPr>
          <w:p w14:paraId="162B5933" w14:textId="77777777" w:rsidR="006F15D1" w:rsidRPr="00391E41" w:rsidRDefault="006F15D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r>
      <w:tr w:rsidR="007D7D7B" w:rsidRPr="00391E41" w14:paraId="27E10CB6" w14:textId="77777777" w:rsidTr="00D24385">
        <w:trPr>
          <w:trHeight w:val="312"/>
        </w:trPr>
        <w:tc>
          <w:tcPr>
            <w:tcW w:w="1433" w:type="dxa"/>
            <w:tcBorders>
              <w:top w:val="nil"/>
              <w:left w:val="single" w:sz="8" w:space="0" w:color="808080"/>
              <w:bottom w:val="single" w:sz="4" w:space="0" w:color="auto"/>
              <w:right w:val="nil"/>
            </w:tcBorders>
            <w:shd w:val="clear" w:color="000000" w:fill="F2F2F2"/>
            <w:noWrap/>
            <w:vAlign w:val="center"/>
            <w:hideMark/>
          </w:tcPr>
          <w:p w14:paraId="475B643B" w14:textId="77777777" w:rsidR="006F15D1" w:rsidRPr="00391E41" w:rsidRDefault="006F15D1"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2022/2023</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82112D6" w14:textId="14E4D7A1" w:rsidR="006F15D1" w:rsidRPr="00391E41" w:rsidRDefault="009D362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w:t>
            </w:r>
          </w:p>
        </w:tc>
        <w:tc>
          <w:tcPr>
            <w:tcW w:w="1984" w:type="dxa"/>
            <w:tcBorders>
              <w:top w:val="nil"/>
              <w:left w:val="nil"/>
              <w:bottom w:val="single" w:sz="4" w:space="0" w:color="auto"/>
              <w:right w:val="single" w:sz="4" w:space="0" w:color="auto"/>
            </w:tcBorders>
            <w:shd w:val="clear" w:color="auto" w:fill="auto"/>
            <w:noWrap/>
            <w:vAlign w:val="center"/>
          </w:tcPr>
          <w:p w14:paraId="47DC68B2" w14:textId="559303DD" w:rsidR="006F15D1" w:rsidRPr="00391E41" w:rsidRDefault="009D362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9</w:t>
            </w:r>
          </w:p>
        </w:tc>
        <w:tc>
          <w:tcPr>
            <w:tcW w:w="1701" w:type="dxa"/>
            <w:tcBorders>
              <w:top w:val="nil"/>
              <w:left w:val="nil"/>
              <w:bottom w:val="single" w:sz="4" w:space="0" w:color="auto"/>
              <w:right w:val="single" w:sz="4" w:space="0" w:color="auto"/>
            </w:tcBorders>
            <w:shd w:val="clear" w:color="auto" w:fill="auto"/>
            <w:noWrap/>
            <w:vAlign w:val="center"/>
            <w:hideMark/>
          </w:tcPr>
          <w:p w14:paraId="6DA93D0B" w14:textId="77777777" w:rsidR="006F15D1" w:rsidRPr="00391E41" w:rsidRDefault="006F15D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985" w:type="dxa"/>
            <w:tcBorders>
              <w:top w:val="nil"/>
              <w:left w:val="nil"/>
              <w:bottom w:val="single" w:sz="4" w:space="0" w:color="auto"/>
              <w:right w:val="single" w:sz="4" w:space="0" w:color="auto"/>
            </w:tcBorders>
            <w:shd w:val="clear" w:color="auto" w:fill="auto"/>
            <w:noWrap/>
            <w:vAlign w:val="center"/>
            <w:hideMark/>
          </w:tcPr>
          <w:p w14:paraId="1097BAAC" w14:textId="77777777" w:rsidR="006F15D1" w:rsidRPr="00391E41" w:rsidRDefault="006F15D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r>
      <w:tr w:rsidR="007D7D7B" w:rsidRPr="00391E41" w14:paraId="7B74A4C1" w14:textId="77777777" w:rsidTr="00D24385">
        <w:trPr>
          <w:trHeight w:val="312"/>
        </w:trPr>
        <w:tc>
          <w:tcPr>
            <w:tcW w:w="1433" w:type="dxa"/>
            <w:tcBorders>
              <w:top w:val="nil"/>
              <w:left w:val="single" w:sz="8" w:space="0" w:color="808080"/>
              <w:bottom w:val="single" w:sz="4" w:space="0" w:color="auto"/>
              <w:right w:val="nil"/>
            </w:tcBorders>
            <w:shd w:val="clear" w:color="000000" w:fill="F2F2F2"/>
            <w:noWrap/>
            <w:vAlign w:val="center"/>
            <w:hideMark/>
          </w:tcPr>
          <w:p w14:paraId="7FB16CBE" w14:textId="77777777" w:rsidR="006F15D1" w:rsidRPr="00391E41" w:rsidRDefault="006F15D1"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2021/2022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54A5B1EE" w14:textId="2A30E9DF" w:rsidR="006F15D1" w:rsidRPr="00391E41" w:rsidRDefault="009D362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12</w:t>
            </w:r>
          </w:p>
        </w:tc>
        <w:tc>
          <w:tcPr>
            <w:tcW w:w="1984" w:type="dxa"/>
            <w:tcBorders>
              <w:top w:val="nil"/>
              <w:left w:val="nil"/>
              <w:bottom w:val="single" w:sz="4" w:space="0" w:color="auto"/>
              <w:right w:val="single" w:sz="4" w:space="0" w:color="auto"/>
            </w:tcBorders>
            <w:shd w:val="clear" w:color="auto" w:fill="auto"/>
            <w:noWrap/>
            <w:vAlign w:val="center"/>
          </w:tcPr>
          <w:p w14:paraId="73A7C981" w14:textId="43DECE09" w:rsidR="006F15D1" w:rsidRPr="00391E41" w:rsidRDefault="009D362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10</w:t>
            </w:r>
          </w:p>
        </w:tc>
        <w:tc>
          <w:tcPr>
            <w:tcW w:w="1701" w:type="dxa"/>
            <w:tcBorders>
              <w:top w:val="nil"/>
              <w:left w:val="nil"/>
              <w:bottom w:val="single" w:sz="4" w:space="0" w:color="auto"/>
              <w:right w:val="single" w:sz="4" w:space="0" w:color="auto"/>
            </w:tcBorders>
            <w:shd w:val="clear" w:color="auto" w:fill="auto"/>
            <w:noWrap/>
            <w:vAlign w:val="center"/>
            <w:hideMark/>
          </w:tcPr>
          <w:p w14:paraId="06EA5619" w14:textId="77777777" w:rsidR="006F15D1" w:rsidRPr="00391E41" w:rsidRDefault="006F15D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985" w:type="dxa"/>
            <w:tcBorders>
              <w:top w:val="nil"/>
              <w:left w:val="nil"/>
              <w:bottom w:val="single" w:sz="4" w:space="0" w:color="auto"/>
              <w:right w:val="single" w:sz="4" w:space="0" w:color="auto"/>
            </w:tcBorders>
            <w:shd w:val="clear" w:color="auto" w:fill="auto"/>
            <w:noWrap/>
            <w:vAlign w:val="center"/>
            <w:hideMark/>
          </w:tcPr>
          <w:p w14:paraId="66F5B6DA" w14:textId="77777777" w:rsidR="006F15D1" w:rsidRPr="00391E41" w:rsidRDefault="006F15D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r>
      <w:tr w:rsidR="007D7D7B" w:rsidRPr="00391E41" w14:paraId="73DC3EEA" w14:textId="77777777" w:rsidTr="00D24385">
        <w:trPr>
          <w:trHeight w:val="312"/>
        </w:trPr>
        <w:tc>
          <w:tcPr>
            <w:tcW w:w="1433" w:type="dxa"/>
            <w:tcBorders>
              <w:top w:val="nil"/>
              <w:left w:val="single" w:sz="8" w:space="0" w:color="808080"/>
              <w:bottom w:val="single" w:sz="4" w:space="0" w:color="auto"/>
              <w:right w:val="nil"/>
            </w:tcBorders>
            <w:shd w:val="clear" w:color="000000" w:fill="F2F2F2"/>
            <w:noWrap/>
            <w:vAlign w:val="center"/>
            <w:hideMark/>
          </w:tcPr>
          <w:p w14:paraId="44E17EF8" w14:textId="77777777" w:rsidR="006F15D1" w:rsidRPr="00391E41" w:rsidRDefault="006F15D1"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2020/2021</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9D0B781" w14:textId="3188D433" w:rsidR="006F15D1" w:rsidRPr="00391E41" w:rsidRDefault="009D362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9</w:t>
            </w:r>
          </w:p>
        </w:tc>
        <w:tc>
          <w:tcPr>
            <w:tcW w:w="1984" w:type="dxa"/>
            <w:tcBorders>
              <w:top w:val="nil"/>
              <w:left w:val="nil"/>
              <w:bottom w:val="single" w:sz="4" w:space="0" w:color="auto"/>
              <w:right w:val="single" w:sz="4" w:space="0" w:color="auto"/>
            </w:tcBorders>
            <w:shd w:val="clear" w:color="auto" w:fill="auto"/>
            <w:noWrap/>
            <w:vAlign w:val="center"/>
          </w:tcPr>
          <w:p w14:paraId="771C874F" w14:textId="02139243" w:rsidR="006F15D1" w:rsidRPr="00391E41" w:rsidRDefault="009D362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12</w:t>
            </w:r>
          </w:p>
        </w:tc>
        <w:tc>
          <w:tcPr>
            <w:tcW w:w="1701" w:type="dxa"/>
            <w:tcBorders>
              <w:top w:val="nil"/>
              <w:left w:val="nil"/>
              <w:bottom w:val="single" w:sz="4" w:space="0" w:color="auto"/>
              <w:right w:val="single" w:sz="4" w:space="0" w:color="auto"/>
            </w:tcBorders>
            <w:shd w:val="clear" w:color="auto" w:fill="auto"/>
            <w:noWrap/>
            <w:vAlign w:val="center"/>
            <w:hideMark/>
          </w:tcPr>
          <w:p w14:paraId="1C7FCB6D" w14:textId="77777777" w:rsidR="006F15D1" w:rsidRPr="00391E41" w:rsidRDefault="006F15D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985" w:type="dxa"/>
            <w:tcBorders>
              <w:top w:val="nil"/>
              <w:left w:val="nil"/>
              <w:bottom w:val="single" w:sz="4" w:space="0" w:color="auto"/>
              <w:right w:val="single" w:sz="4" w:space="0" w:color="auto"/>
            </w:tcBorders>
            <w:shd w:val="clear" w:color="auto" w:fill="auto"/>
            <w:noWrap/>
            <w:vAlign w:val="center"/>
            <w:hideMark/>
          </w:tcPr>
          <w:p w14:paraId="6DABD376" w14:textId="77777777" w:rsidR="006F15D1" w:rsidRPr="00391E41" w:rsidRDefault="006F15D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r>
      <w:tr w:rsidR="007D7D7B" w:rsidRPr="00391E41" w14:paraId="758E513D" w14:textId="77777777" w:rsidTr="00D24385">
        <w:trPr>
          <w:trHeight w:val="323"/>
        </w:trPr>
        <w:tc>
          <w:tcPr>
            <w:tcW w:w="1433" w:type="dxa"/>
            <w:tcBorders>
              <w:top w:val="nil"/>
              <w:left w:val="single" w:sz="8" w:space="0" w:color="808080"/>
              <w:bottom w:val="single" w:sz="8" w:space="0" w:color="808080"/>
              <w:right w:val="nil"/>
            </w:tcBorders>
            <w:shd w:val="clear" w:color="000000" w:fill="F2F2F2"/>
            <w:noWrap/>
            <w:vAlign w:val="center"/>
            <w:hideMark/>
          </w:tcPr>
          <w:p w14:paraId="63668A52" w14:textId="77777777" w:rsidR="006F15D1" w:rsidRPr="00391E41" w:rsidRDefault="006F15D1"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2019/2020</w:t>
            </w:r>
          </w:p>
        </w:tc>
        <w:tc>
          <w:tcPr>
            <w:tcW w:w="1843" w:type="dxa"/>
            <w:tcBorders>
              <w:top w:val="nil"/>
              <w:left w:val="single" w:sz="4" w:space="0" w:color="auto"/>
              <w:bottom w:val="single" w:sz="8" w:space="0" w:color="808080"/>
              <w:right w:val="single" w:sz="4" w:space="0" w:color="auto"/>
            </w:tcBorders>
            <w:shd w:val="clear" w:color="auto" w:fill="auto"/>
            <w:noWrap/>
            <w:vAlign w:val="center"/>
          </w:tcPr>
          <w:p w14:paraId="6FD55A9B" w14:textId="6941673D" w:rsidR="006F15D1" w:rsidRPr="00391E41" w:rsidRDefault="009D362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3</w:t>
            </w:r>
          </w:p>
        </w:tc>
        <w:tc>
          <w:tcPr>
            <w:tcW w:w="1984" w:type="dxa"/>
            <w:tcBorders>
              <w:top w:val="nil"/>
              <w:left w:val="nil"/>
              <w:bottom w:val="single" w:sz="8" w:space="0" w:color="808080"/>
              <w:right w:val="single" w:sz="4" w:space="0" w:color="auto"/>
            </w:tcBorders>
            <w:shd w:val="clear" w:color="auto" w:fill="auto"/>
            <w:noWrap/>
            <w:vAlign w:val="center"/>
          </w:tcPr>
          <w:p w14:paraId="6701DEF2" w14:textId="0D2290A4" w:rsidR="006F15D1" w:rsidRPr="00391E41" w:rsidRDefault="009D362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11</w:t>
            </w:r>
          </w:p>
        </w:tc>
        <w:tc>
          <w:tcPr>
            <w:tcW w:w="1701" w:type="dxa"/>
            <w:tcBorders>
              <w:top w:val="nil"/>
              <w:left w:val="nil"/>
              <w:bottom w:val="single" w:sz="8" w:space="0" w:color="808080"/>
              <w:right w:val="single" w:sz="4" w:space="0" w:color="auto"/>
            </w:tcBorders>
            <w:shd w:val="clear" w:color="auto" w:fill="auto"/>
            <w:noWrap/>
            <w:vAlign w:val="center"/>
            <w:hideMark/>
          </w:tcPr>
          <w:p w14:paraId="4DD2E6D2" w14:textId="77777777" w:rsidR="006F15D1" w:rsidRPr="00391E41" w:rsidRDefault="006F15D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1985" w:type="dxa"/>
            <w:tcBorders>
              <w:top w:val="nil"/>
              <w:left w:val="nil"/>
              <w:bottom w:val="single" w:sz="8" w:space="0" w:color="808080"/>
              <w:right w:val="single" w:sz="4" w:space="0" w:color="auto"/>
            </w:tcBorders>
            <w:shd w:val="clear" w:color="auto" w:fill="auto"/>
            <w:noWrap/>
            <w:vAlign w:val="center"/>
            <w:hideMark/>
          </w:tcPr>
          <w:p w14:paraId="2EEDD843" w14:textId="77777777" w:rsidR="006F15D1" w:rsidRPr="00391E41" w:rsidRDefault="006F15D1"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r>
    </w:tbl>
    <w:p w14:paraId="19C027C7" w14:textId="77777777" w:rsidR="006F15D1" w:rsidRPr="00391E41" w:rsidRDefault="006F15D1" w:rsidP="006F15D1">
      <w:pPr>
        <w:rPr>
          <w:rFonts w:asciiTheme="majorBidi" w:hAnsiTheme="majorBidi" w:cstheme="majorBidi"/>
          <w:sz w:val="24"/>
          <w:szCs w:val="24"/>
        </w:rPr>
      </w:pPr>
    </w:p>
    <w:p w14:paraId="1038A98A" w14:textId="3F419D88" w:rsidR="00135109" w:rsidRPr="00391E41" w:rsidRDefault="007D5E5D" w:rsidP="00135109">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Tablo 1.2.’den de görülebileceği gibi İskenderun Teknik </w:t>
      </w:r>
      <w:r w:rsidR="0005542E" w:rsidRPr="00391E41">
        <w:rPr>
          <w:rFonts w:asciiTheme="majorBidi" w:hAnsiTheme="majorBidi" w:cstheme="majorBidi"/>
          <w:sz w:val="24"/>
          <w:szCs w:val="24"/>
        </w:rPr>
        <w:t xml:space="preserve">Üniversitesi Havacılık Yönetimi bölümüne yatay ve dikey geçiş ile gelen öğrenci sayılarında artış yaşanmıştır. </w:t>
      </w:r>
    </w:p>
    <w:p w14:paraId="4DC0653C" w14:textId="63437A36" w:rsidR="00AE60AC" w:rsidRPr="00391E41" w:rsidRDefault="007F1B7F" w:rsidP="00135109">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1.3</w:t>
      </w:r>
      <w:r w:rsidRPr="00391E41">
        <w:rPr>
          <w:rFonts w:asciiTheme="majorBidi" w:hAnsiTheme="majorBidi" w:cstheme="majorBidi"/>
          <w:sz w:val="24"/>
          <w:szCs w:val="24"/>
        </w:rPr>
        <w:t xml:space="preserve"> </w:t>
      </w:r>
      <w:r w:rsidR="0062190F" w:rsidRPr="00391E41">
        <w:rPr>
          <w:rFonts w:asciiTheme="majorBidi" w:hAnsiTheme="majorBidi" w:cstheme="majorBidi"/>
          <w:sz w:val="24"/>
          <w:szCs w:val="24"/>
        </w:rPr>
        <w:t xml:space="preserve">Havacılık yönetimi bölümü, </w:t>
      </w:r>
      <w:r w:rsidR="00850F43" w:rsidRPr="00391E41">
        <w:rPr>
          <w:rFonts w:asciiTheme="majorBidi" w:hAnsiTheme="majorBidi" w:cstheme="majorBidi"/>
          <w:sz w:val="24"/>
          <w:szCs w:val="24"/>
        </w:rPr>
        <w:t xml:space="preserve">her yıl düzenli olarak ERASMUS bilgilendirme toplantıları düzenleyerek öğrencilerine başka kurumlarla yapılan anlaşmalar, kurulan </w:t>
      </w:r>
      <w:proofErr w:type="gramStart"/>
      <w:r w:rsidR="00850F43" w:rsidRPr="00391E41">
        <w:rPr>
          <w:rFonts w:asciiTheme="majorBidi" w:hAnsiTheme="majorBidi" w:cstheme="majorBidi"/>
          <w:sz w:val="24"/>
          <w:szCs w:val="24"/>
        </w:rPr>
        <w:t>işbirliği</w:t>
      </w:r>
      <w:proofErr w:type="gramEnd"/>
      <w:r w:rsidR="00850F43" w:rsidRPr="00391E41">
        <w:rPr>
          <w:rFonts w:asciiTheme="majorBidi" w:hAnsiTheme="majorBidi" w:cstheme="majorBidi"/>
          <w:sz w:val="24"/>
          <w:szCs w:val="24"/>
        </w:rPr>
        <w:t xml:space="preserve"> ve ortaklıklar hakkında bilgi verir. Yapılan bu bilgilendirme toplantıları ile öğrencilerin yararlanabilecekleri fırsatları bilip akademik hayatlarını buna göre şekillendirmeleri konusunda fikir sahibi olmaları amaçlanır. </w:t>
      </w:r>
      <w:r w:rsidR="00AE60AC" w:rsidRPr="00391E41">
        <w:rPr>
          <w:rFonts w:asciiTheme="majorBidi" w:hAnsiTheme="majorBidi" w:cstheme="majorBidi"/>
          <w:sz w:val="24"/>
          <w:szCs w:val="24"/>
        </w:rPr>
        <w:t xml:space="preserve">Üniversitenin Dış İlişkiler Genel Koordinatörlüğü ile düzenli toplantılar yapılarak o eğitim-öğretim yılı içinde uygulanacak program, planlanan toplantılar, yapılan veya yapılması planlanan anlaşmalar gibi konularla ilgili fikir alışverişinde bulunulur. Uluslararası öğrenci değişim programından yararlanan öğrencilerin, yurtdışı eğitimlerini tamamlamalarından sonra bilgi ve deneyimlerini paylaşmaları adına öğrencilerle buluşması sağlanır. </w:t>
      </w:r>
    </w:p>
    <w:p w14:paraId="53454465" w14:textId="7FC4E5D8" w:rsidR="0005542E" w:rsidRPr="00391E41" w:rsidRDefault="0005542E" w:rsidP="00135109">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Tablo </w:t>
      </w:r>
      <w:r w:rsidR="00593CCE" w:rsidRPr="00391E41">
        <w:rPr>
          <w:rFonts w:asciiTheme="majorBidi" w:hAnsiTheme="majorBidi" w:cstheme="majorBidi"/>
          <w:sz w:val="24"/>
          <w:szCs w:val="24"/>
        </w:rPr>
        <w:t>1.3.’den de görülebileceği gibi, 6 Şubat depreminden önce Havacılık Yönetimi bölümü öğrencilerinin Erasmus değişim programından yararlanma düzeyi artış göstermiştir.</w:t>
      </w:r>
    </w:p>
    <w:p w14:paraId="235DB64D" w14:textId="77777777" w:rsidR="0005542E" w:rsidRPr="00391E41" w:rsidRDefault="0005542E" w:rsidP="00135109">
      <w:pPr>
        <w:spacing w:before="120" w:after="120" w:line="360" w:lineRule="auto"/>
        <w:jc w:val="both"/>
        <w:rPr>
          <w:rFonts w:asciiTheme="majorBidi" w:hAnsiTheme="majorBidi" w:cstheme="majorBidi"/>
          <w:sz w:val="24"/>
          <w:szCs w:val="24"/>
        </w:rPr>
      </w:pPr>
    </w:p>
    <w:p w14:paraId="7AF02D9B" w14:textId="77777777" w:rsidR="0005542E" w:rsidRPr="00391E41" w:rsidRDefault="0005542E" w:rsidP="0005542E">
      <w:pPr>
        <w:rPr>
          <w:rFonts w:asciiTheme="majorBidi" w:hAnsiTheme="majorBidi" w:cstheme="majorBidi"/>
          <w:b/>
          <w:sz w:val="24"/>
          <w:szCs w:val="24"/>
        </w:rPr>
      </w:pPr>
      <w:r w:rsidRPr="00391E41">
        <w:rPr>
          <w:rFonts w:asciiTheme="majorBidi" w:hAnsiTheme="majorBidi" w:cstheme="majorBidi"/>
          <w:b/>
          <w:sz w:val="24"/>
          <w:szCs w:val="24"/>
        </w:rPr>
        <w:t>Tablo 1.3. Öğrenci Hareketliliği</w:t>
      </w:r>
    </w:p>
    <w:p w14:paraId="22466B88" w14:textId="77777777" w:rsidR="00165C67" w:rsidRPr="00391E41" w:rsidRDefault="00165C67" w:rsidP="00165C67">
      <w:pPr>
        <w:jc w:val="both"/>
        <w:rPr>
          <w:rFonts w:asciiTheme="majorBidi" w:hAnsiTheme="majorBidi" w:cstheme="majorBidi"/>
          <w:b/>
          <w:sz w:val="24"/>
          <w:szCs w:val="24"/>
        </w:rPr>
      </w:pPr>
      <w:r w:rsidRPr="00391E41">
        <w:rPr>
          <w:rFonts w:asciiTheme="majorBidi" w:hAnsiTheme="majorBidi" w:cstheme="majorBidi"/>
          <w:b/>
          <w:sz w:val="24"/>
          <w:szCs w:val="24"/>
        </w:rPr>
        <w:t>Lisans Programı: Havacılık Yönetimi</w:t>
      </w:r>
    </w:p>
    <w:tbl>
      <w:tblPr>
        <w:tblW w:w="7444" w:type="dxa"/>
        <w:tblInd w:w="55" w:type="dxa"/>
        <w:tblCellMar>
          <w:left w:w="70" w:type="dxa"/>
          <w:right w:w="70" w:type="dxa"/>
        </w:tblCellMar>
        <w:tblLook w:val="04A0" w:firstRow="1" w:lastRow="0" w:firstColumn="1" w:lastColumn="0" w:noHBand="0" w:noVBand="1"/>
      </w:tblPr>
      <w:tblGrid>
        <w:gridCol w:w="1720"/>
        <w:gridCol w:w="727"/>
        <w:gridCol w:w="714"/>
        <w:gridCol w:w="727"/>
        <w:gridCol w:w="714"/>
        <w:gridCol w:w="727"/>
        <w:gridCol w:w="714"/>
        <w:gridCol w:w="727"/>
        <w:gridCol w:w="714"/>
      </w:tblGrid>
      <w:tr w:rsidR="007D7D7B" w:rsidRPr="00391E41" w14:paraId="784133ED" w14:textId="77777777" w:rsidTr="00165C67">
        <w:trPr>
          <w:trHeight w:val="315"/>
        </w:trPr>
        <w:tc>
          <w:tcPr>
            <w:tcW w:w="172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2980618"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Akademik Yıl</w:t>
            </w:r>
          </w:p>
        </w:tc>
        <w:tc>
          <w:tcPr>
            <w:tcW w:w="1431"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1D2E775A"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Erasmus</w:t>
            </w:r>
          </w:p>
        </w:tc>
        <w:tc>
          <w:tcPr>
            <w:tcW w:w="1431"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1AA566C1"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Farabi</w:t>
            </w:r>
          </w:p>
        </w:tc>
        <w:tc>
          <w:tcPr>
            <w:tcW w:w="1431"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5663C74A"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proofErr w:type="gramStart"/>
            <w:r w:rsidRPr="00391E41">
              <w:rPr>
                <w:rFonts w:asciiTheme="majorBidi" w:eastAsia="Times New Roman" w:hAnsiTheme="majorBidi" w:cstheme="majorBidi"/>
                <w:sz w:val="24"/>
                <w:szCs w:val="24"/>
                <w:lang w:eastAsia="tr-TR"/>
              </w:rPr>
              <w:t>Mevlana</w:t>
            </w:r>
            <w:proofErr w:type="gramEnd"/>
          </w:p>
        </w:tc>
        <w:tc>
          <w:tcPr>
            <w:tcW w:w="1431"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4CE13F2B"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Diğer</w:t>
            </w:r>
          </w:p>
        </w:tc>
      </w:tr>
      <w:tr w:rsidR="007D7D7B" w:rsidRPr="00391E41" w14:paraId="163B26C7" w14:textId="77777777" w:rsidTr="00165C67">
        <w:trPr>
          <w:trHeight w:val="315"/>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78720D18" w14:textId="77777777" w:rsidR="00165C67" w:rsidRPr="00391E41" w:rsidRDefault="00165C67" w:rsidP="00C5119D">
            <w:pPr>
              <w:spacing w:after="0" w:line="240" w:lineRule="auto"/>
              <w:rPr>
                <w:rFonts w:asciiTheme="majorBidi" w:eastAsia="Times New Roman" w:hAnsiTheme="majorBidi" w:cstheme="majorBidi"/>
                <w:sz w:val="24"/>
                <w:szCs w:val="24"/>
                <w:lang w:eastAsia="tr-TR"/>
              </w:rPr>
            </w:pPr>
          </w:p>
        </w:tc>
        <w:tc>
          <w:tcPr>
            <w:tcW w:w="719" w:type="dxa"/>
            <w:tcBorders>
              <w:top w:val="nil"/>
              <w:left w:val="nil"/>
              <w:bottom w:val="single" w:sz="4" w:space="0" w:color="auto"/>
              <w:right w:val="single" w:sz="4" w:space="0" w:color="auto"/>
            </w:tcBorders>
            <w:shd w:val="clear" w:color="000000" w:fill="F2F2F2"/>
            <w:noWrap/>
            <w:vAlign w:val="center"/>
            <w:hideMark/>
          </w:tcPr>
          <w:p w14:paraId="4A6D579E"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Giden</w:t>
            </w:r>
          </w:p>
        </w:tc>
        <w:tc>
          <w:tcPr>
            <w:tcW w:w="712" w:type="dxa"/>
            <w:tcBorders>
              <w:top w:val="nil"/>
              <w:left w:val="nil"/>
              <w:bottom w:val="single" w:sz="4" w:space="0" w:color="auto"/>
              <w:right w:val="single" w:sz="4" w:space="0" w:color="auto"/>
            </w:tcBorders>
            <w:shd w:val="clear" w:color="000000" w:fill="F2F2F2"/>
            <w:noWrap/>
            <w:vAlign w:val="center"/>
            <w:hideMark/>
          </w:tcPr>
          <w:p w14:paraId="5FC712A7"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Gelen</w:t>
            </w:r>
          </w:p>
        </w:tc>
        <w:tc>
          <w:tcPr>
            <w:tcW w:w="719" w:type="dxa"/>
            <w:tcBorders>
              <w:top w:val="nil"/>
              <w:left w:val="nil"/>
              <w:bottom w:val="single" w:sz="4" w:space="0" w:color="auto"/>
              <w:right w:val="single" w:sz="4" w:space="0" w:color="auto"/>
            </w:tcBorders>
            <w:shd w:val="clear" w:color="000000" w:fill="F2F2F2"/>
            <w:noWrap/>
            <w:vAlign w:val="center"/>
            <w:hideMark/>
          </w:tcPr>
          <w:p w14:paraId="73236ABB"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Giden</w:t>
            </w:r>
          </w:p>
        </w:tc>
        <w:tc>
          <w:tcPr>
            <w:tcW w:w="712" w:type="dxa"/>
            <w:tcBorders>
              <w:top w:val="nil"/>
              <w:left w:val="nil"/>
              <w:bottom w:val="single" w:sz="4" w:space="0" w:color="auto"/>
              <w:right w:val="single" w:sz="4" w:space="0" w:color="auto"/>
            </w:tcBorders>
            <w:shd w:val="clear" w:color="000000" w:fill="F2F2F2"/>
            <w:noWrap/>
            <w:vAlign w:val="center"/>
            <w:hideMark/>
          </w:tcPr>
          <w:p w14:paraId="30C26E83"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Gelen</w:t>
            </w:r>
          </w:p>
        </w:tc>
        <w:tc>
          <w:tcPr>
            <w:tcW w:w="719" w:type="dxa"/>
            <w:tcBorders>
              <w:top w:val="nil"/>
              <w:left w:val="nil"/>
              <w:bottom w:val="single" w:sz="4" w:space="0" w:color="auto"/>
              <w:right w:val="single" w:sz="4" w:space="0" w:color="auto"/>
            </w:tcBorders>
            <w:shd w:val="clear" w:color="000000" w:fill="F2F2F2"/>
            <w:noWrap/>
            <w:vAlign w:val="center"/>
            <w:hideMark/>
          </w:tcPr>
          <w:p w14:paraId="2E1664B1"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Giden</w:t>
            </w:r>
          </w:p>
        </w:tc>
        <w:tc>
          <w:tcPr>
            <w:tcW w:w="712" w:type="dxa"/>
            <w:tcBorders>
              <w:top w:val="nil"/>
              <w:left w:val="nil"/>
              <w:bottom w:val="single" w:sz="4" w:space="0" w:color="auto"/>
              <w:right w:val="single" w:sz="4" w:space="0" w:color="auto"/>
            </w:tcBorders>
            <w:shd w:val="clear" w:color="000000" w:fill="F2F2F2"/>
            <w:noWrap/>
            <w:vAlign w:val="center"/>
            <w:hideMark/>
          </w:tcPr>
          <w:p w14:paraId="2C21B09F"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Gelen</w:t>
            </w:r>
          </w:p>
        </w:tc>
        <w:tc>
          <w:tcPr>
            <w:tcW w:w="719" w:type="dxa"/>
            <w:tcBorders>
              <w:top w:val="nil"/>
              <w:left w:val="nil"/>
              <w:bottom w:val="single" w:sz="4" w:space="0" w:color="auto"/>
              <w:right w:val="single" w:sz="4" w:space="0" w:color="auto"/>
            </w:tcBorders>
            <w:shd w:val="clear" w:color="000000" w:fill="F2F2F2"/>
            <w:noWrap/>
            <w:vAlign w:val="center"/>
            <w:hideMark/>
          </w:tcPr>
          <w:p w14:paraId="238180D5"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Giden</w:t>
            </w:r>
          </w:p>
        </w:tc>
        <w:tc>
          <w:tcPr>
            <w:tcW w:w="712" w:type="dxa"/>
            <w:tcBorders>
              <w:top w:val="nil"/>
              <w:left w:val="nil"/>
              <w:bottom w:val="single" w:sz="4" w:space="0" w:color="auto"/>
              <w:right w:val="single" w:sz="4" w:space="0" w:color="auto"/>
            </w:tcBorders>
            <w:shd w:val="clear" w:color="000000" w:fill="F2F2F2"/>
            <w:noWrap/>
            <w:vAlign w:val="center"/>
            <w:hideMark/>
          </w:tcPr>
          <w:p w14:paraId="3A382047"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Gelen</w:t>
            </w:r>
          </w:p>
        </w:tc>
      </w:tr>
      <w:tr w:rsidR="007D7D7B" w:rsidRPr="00391E41" w14:paraId="7E5F0731" w14:textId="77777777" w:rsidTr="00165C67">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764B51BE"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2023/2024</w:t>
            </w:r>
          </w:p>
        </w:tc>
        <w:tc>
          <w:tcPr>
            <w:tcW w:w="719" w:type="dxa"/>
            <w:tcBorders>
              <w:top w:val="nil"/>
              <w:left w:val="single" w:sz="4" w:space="0" w:color="auto"/>
              <w:bottom w:val="single" w:sz="4" w:space="0" w:color="auto"/>
              <w:right w:val="single" w:sz="4" w:space="0" w:color="auto"/>
            </w:tcBorders>
            <w:shd w:val="clear" w:color="auto" w:fill="auto"/>
            <w:noWrap/>
            <w:vAlign w:val="center"/>
          </w:tcPr>
          <w:p w14:paraId="428BE1BB"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w:t>
            </w:r>
          </w:p>
        </w:tc>
        <w:tc>
          <w:tcPr>
            <w:tcW w:w="712" w:type="dxa"/>
            <w:tcBorders>
              <w:top w:val="nil"/>
              <w:left w:val="nil"/>
              <w:bottom w:val="single" w:sz="4" w:space="0" w:color="auto"/>
              <w:right w:val="single" w:sz="4" w:space="0" w:color="auto"/>
            </w:tcBorders>
            <w:shd w:val="clear" w:color="auto" w:fill="auto"/>
            <w:noWrap/>
            <w:vAlign w:val="center"/>
            <w:hideMark/>
          </w:tcPr>
          <w:p w14:paraId="0B5F9895"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6D6D30D7"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10F7A876"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08067031"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7A0AB98D"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087D4771"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492A7F36"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r>
      <w:tr w:rsidR="007D7D7B" w:rsidRPr="00391E41" w14:paraId="38621989" w14:textId="77777777" w:rsidTr="00165C67">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1EA3D512"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2022/2023</w:t>
            </w:r>
          </w:p>
        </w:tc>
        <w:tc>
          <w:tcPr>
            <w:tcW w:w="719" w:type="dxa"/>
            <w:tcBorders>
              <w:top w:val="nil"/>
              <w:left w:val="single" w:sz="4" w:space="0" w:color="auto"/>
              <w:bottom w:val="single" w:sz="4" w:space="0" w:color="auto"/>
              <w:right w:val="single" w:sz="4" w:space="0" w:color="auto"/>
            </w:tcBorders>
            <w:shd w:val="clear" w:color="auto" w:fill="auto"/>
            <w:noWrap/>
            <w:vAlign w:val="center"/>
          </w:tcPr>
          <w:p w14:paraId="0E31C72B"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4</w:t>
            </w:r>
          </w:p>
        </w:tc>
        <w:tc>
          <w:tcPr>
            <w:tcW w:w="712" w:type="dxa"/>
            <w:tcBorders>
              <w:top w:val="nil"/>
              <w:left w:val="nil"/>
              <w:bottom w:val="single" w:sz="4" w:space="0" w:color="auto"/>
              <w:right w:val="single" w:sz="4" w:space="0" w:color="auto"/>
            </w:tcBorders>
            <w:shd w:val="clear" w:color="auto" w:fill="auto"/>
            <w:noWrap/>
            <w:vAlign w:val="center"/>
            <w:hideMark/>
          </w:tcPr>
          <w:p w14:paraId="26B275DE"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276096CC"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3F85DF16"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0DCC13B4"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691CA985"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0BA037F3"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1C8F1695"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r>
      <w:tr w:rsidR="007D7D7B" w:rsidRPr="00391E41" w14:paraId="67D8843F" w14:textId="77777777" w:rsidTr="00165C67">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267A7A95"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2021/2022</w:t>
            </w:r>
          </w:p>
        </w:tc>
        <w:tc>
          <w:tcPr>
            <w:tcW w:w="719" w:type="dxa"/>
            <w:tcBorders>
              <w:top w:val="nil"/>
              <w:left w:val="single" w:sz="4" w:space="0" w:color="auto"/>
              <w:bottom w:val="single" w:sz="4" w:space="0" w:color="auto"/>
              <w:right w:val="single" w:sz="4" w:space="0" w:color="auto"/>
            </w:tcBorders>
            <w:shd w:val="clear" w:color="auto" w:fill="auto"/>
            <w:noWrap/>
            <w:vAlign w:val="center"/>
          </w:tcPr>
          <w:p w14:paraId="43BD697D"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3</w:t>
            </w:r>
          </w:p>
        </w:tc>
        <w:tc>
          <w:tcPr>
            <w:tcW w:w="712" w:type="dxa"/>
            <w:tcBorders>
              <w:top w:val="nil"/>
              <w:left w:val="nil"/>
              <w:bottom w:val="single" w:sz="4" w:space="0" w:color="auto"/>
              <w:right w:val="single" w:sz="4" w:space="0" w:color="auto"/>
            </w:tcBorders>
            <w:shd w:val="clear" w:color="auto" w:fill="auto"/>
            <w:noWrap/>
            <w:vAlign w:val="center"/>
            <w:hideMark/>
          </w:tcPr>
          <w:p w14:paraId="5484C590"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049C0766"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70D47E9C"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230A2D78"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587F25BD"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20D7B900"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0EE0F9B6"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r>
      <w:tr w:rsidR="007D7D7B" w:rsidRPr="00391E41" w14:paraId="1F86499E" w14:textId="77777777" w:rsidTr="00165C67">
        <w:trPr>
          <w:trHeight w:val="312"/>
        </w:trPr>
        <w:tc>
          <w:tcPr>
            <w:tcW w:w="1720" w:type="dxa"/>
            <w:tcBorders>
              <w:top w:val="nil"/>
              <w:left w:val="single" w:sz="8" w:space="0" w:color="808080"/>
              <w:bottom w:val="single" w:sz="4" w:space="0" w:color="auto"/>
              <w:right w:val="nil"/>
            </w:tcBorders>
            <w:shd w:val="clear" w:color="000000" w:fill="F2F2F2"/>
            <w:noWrap/>
            <w:vAlign w:val="center"/>
            <w:hideMark/>
          </w:tcPr>
          <w:p w14:paraId="78564983"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2020/2021</w:t>
            </w:r>
          </w:p>
        </w:tc>
        <w:tc>
          <w:tcPr>
            <w:tcW w:w="719" w:type="dxa"/>
            <w:tcBorders>
              <w:top w:val="nil"/>
              <w:left w:val="single" w:sz="4" w:space="0" w:color="auto"/>
              <w:bottom w:val="single" w:sz="4" w:space="0" w:color="auto"/>
              <w:right w:val="single" w:sz="4" w:space="0" w:color="auto"/>
            </w:tcBorders>
            <w:shd w:val="clear" w:color="auto" w:fill="auto"/>
            <w:noWrap/>
            <w:vAlign w:val="center"/>
          </w:tcPr>
          <w:p w14:paraId="214F249F"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w:t>
            </w:r>
          </w:p>
        </w:tc>
        <w:tc>
          <w:tcPr>
            <w:tcW w:w="712" w:type="dxa"/>
            <w:tcBorders>
              <w:top w:val="nil"/>
              <w:left w:val="nil"/>
              <w:bottom w:val="single" w:sz="4" w:space="0" w:color="auto"/>
              <w:right w:val="single" w:sz="4" w:space="0" w:color="auto"/>
            </w:tcBorders>
            <w:shd w:val="clear" w:color="auto" w:fill="auto"/>
            <w:noWrap/>
            <w:vAlign w:val="center"/>
            <w:hideMark/>
          </w:tcPr>
          <w:p w14:paraId="743CAF51"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571EA22C"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4D40539E"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37D4A1E0"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7352E12B"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4D9523CF"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6D8B9955"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r>
      <w:tr w:rsidR="007D7D7B" w:rsidRPr="00391E41" w14:paraId="2B16135E" w14:textId="77777777" w:rsidTr="00165C67">
        <w:trPr>
          <w:trHeight w:val="323"/>
        </w:trPr>
        <w:tc>
          <w:tcPr>
            <w:tcW w:w="1720" w:type="dxa"/>
            <w:tcBorders>
              <w:top w:val="nil"/>
              <w:left w:val="single" w:sz="8" w:space="0" w:color="808080"/>
              <w:bottom w:val="single" w:sz="8" w:space="0" w:color="808080"/>
              <w:right w:val="nil"/>
            </w:tcBorders>
            <w:shd w:val="clear" w:color="000000" w:fill="F2F2F2"/>
            <w:noWrap/>
            <w:vAlign w:val="center"/>
            <w:hideMark/>
          </w:tcPr>
          <w:p w14:paraId="7DC2F010" w14:textId="77777777" w:rsidR="00165C67" w:rsidRPr="00391E41" w:rsidRDefault="00165C67"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2019/2020</w:t>
            </w:r>
          </w:p>
        </w:tc>
        <w:tc>
          <w:tcPr>
            <w:tcW w:w="719" w:type="dxa"/>
            <w:tcBorders>
              <w:top w:val="nil"/>
              <w:left w:val="single" w:sz="4" w:space="0" w:color="auto"/>
              <w:bottom w:val="single" w:sz="4" w:space="0" w:color="auto"/>
              <w:right w:val="single" w:sz="4" w:space="0" w:color="auto"/>
            </w:tcBorders>
            <w:shd w:val="clear" w:color="auto" w:fill="auto"/>
            <w:noWrap/>
            <w:vAlign w:val="center"/>
          </w:tcPr>
          <w:p w14:paraId="3A808276"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4</w:t>
            </w:r>
          </w:p>
        </w:tc>
        <w:tc>
          <w:tcPr>
            <w:tcW w:w="712" w:type="dxa"/>
            <w:tcBorders>
              <w:top w:val="nil"/>
              <w:left w:val="nil"/>
              <w:bottom w:val="single" w:sz="4" w:space="0" w:color="auto"/>
              <w:right w:val="single" w:sz="4" w:space="0" w:color="auto"/>
            </w:tcBorders>
            <w:shd w:val="clear" w:color="auto" w:fill="auto"/>
            <w:noWrap/>
            <w:vAlign w:val="center"/>
            <w:hideMark/>
          </w:tcPr>
          <w:p w14:paraId="6F19AB07"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46C3144B"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44EE58B0"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06CD30CE"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08D612A6"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9" w:type="dxa"/>
            <w:tcBorders>
              <w:top w:val="nil"/>
              <w:left w:val="nil"/>
              <w:bottom w:val="single" w:sz="4" w:space="0" w:color="auto"/>
              <w:right w:val="single" w:sz="4" w:space="0" w:color="auto"/>
            </w:tcBorders>
            <w:shd w:val="clear" w:color="auto" w:fill="auto"/>
            <w:noWrap/>
            <w:vAlign w:val="center"/>
            <w:hideMark/>
          </w:tcPr>
          <w:p w14:paraId="17962C8B"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c>
          <w:tcPr>
            <w:tcW w:w="712" w:type="dxa"/>
            <w:tcBorders>
              <w:top w:val="nil"/>
              <w:left w:val="nil"/>
              <w:bottom w:val="single" w:sz="4" w:space="0" w:color="auto"/>
              <w:right w:val="single" w:sz="4" w:space="0" w:color="auto"/>
            </w:tcBorders>
            <w:shd w:val="clear" w:color="auto" w:fill="auto"/>
            <w:noWrap/>
            <w:vAlign w:val="center"/>
            <w:hideMark/>
          </w:tcPr>
          <w:p w14:paraId="773799D9" w14:textId="77777777" w:rsidR="00165C67" w:rsidRPr="00391E41" w:rsidRDefault="00165C67" w:rsidP="00C5119D">
            <w:pPr>
              <w:spacing w:after="0" w:line="240" w:lineRule="auto"/>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0</w:t>
            </w:r>
          </w:p>
        </w:tc>
      </w:tr>
    </w:tbl>
    <w:p w14:paraId="0A62B784" w14:textId="77777777" w:rsidR="00165C67" w:rsidRPr="00391E41" w:rsidRDefault="00165C67" w:rsidP="00165C67">
      <w:pPr>
        <w:rPr>
          <w:rFonts w:asciiTheme="majorBidi" w:hAnsiTheme="majorBidi" w:cstheme="majorBidi"/>
          <w:b/>
          <w:sz w:val="24"/>
          <w:szCs w:val="24"/>
        </w:rPr>
      </w:pPr>
    </w:p>
    <w:p w14:paraId="3854A894" w14:textId="4BD62F7B" w:rsidR="00165C67" w:rsidRPr="00391E41" w:rsidRDefault="00165C67" w:rsidP="00135109">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Kanıtlar: </w:t>
      </w:r>
      <w:hyperlink r:id="rId11" w:history="1">
        <w:r w:rsidRPr="00391E41">
          <w:rPr>
            <w:rStyle w:val="Kpr"/>
            <w:rFonts w:asciiTheme="majorBidi" w:hAnsiTheme="majorBidi" w:cstheme="majorBidi"/>
            <w:color w:val="auto"/>
            <w:sz w:val="24"/>
            <w:szCs w:val="24"/>
          </w:rPr>
          <w:t>https://iste.edu.tr/erasmus/program-ulkeleri</w:t>
        </w:r>
      </w:hyperlink>
      <w:r w:rsidRPr="00391E41">
        <w:rPr>
          <w:rFonts w:asciiTheme="majorBidi" w:hAnsiTheme="majorBidi" w:cstheme="majorBidi"/>
          <w:sz w:val="24"/>
          <w:szCs w:val="24"/>
        </w:rPr>
        <w:t xml:space="preserve"> </w:t>
      </w:r>
    </w:p>
    <w:p w14:paraId="1FC4C445" w14:textId="22385E61" w:rsidR="009773BE" w:rsidRPr="00391E41" w:rsidRDefault="00DA3D54" w:rsidP="00CE1477">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1.4</w:t>
      </w:r>
      <w:r w:rsidR="002E6DFD" w:rsidRPr="00391E41">
        <w:rPr>
          <w:rFonts w:asciiTheme="majorBidi" w:hAnsiTheme="majorBidi" w:cstheme="majorBidi"/>
          <w:sz w:val="24"/>
          <w:szCs w:val="24"/>
        </w:rPr>
        <w:t xml:space="preserve"> </w:t>
      </w:r>
      <w:r w:rsidR="00E14299" w:rsidRPr="00391E41">
        <w:rPr>
          <w:rFonts w:asciiTheme="majorBidi" w:hAnsiTheme="majorBidi" w:cstheme="majorBidi"/>
          <w:sz w:val="24"/>
          <w:szCs w:val="24"/>
        </w:rPr>
        <w:t xml:space="preserve">Havacılık yönetimi bölümü öğretim elemanları, öğrencilerin </w:t>
      </w:r>
      <w:r w:rsidR="002E6DFD" w:rsidRPr="00391E41">
        <w:rPr>
          <w:rFonts w:asciiTheme="majorBidi" w:hAnsiTheme="majorBidi" w:cstheme="majorBidi"/>
          <w:sz w:val="24"/>
          <w:szCs w:val="24"/>
        </w:rPr>
        <w:t>ders seçimi, ders/sınıf geçme, yatay geçiş</w:t>
      </w:r>
      <w:r w:rsidR="00E14299" w:rsidRPr="00391E41">
        <w:rPr>
          <w:rFonts w:asciiTheme="majorBidi" w:hAnsiTheme="majorBidi" w:cstheme="majorBidi"/>
          <w:sz w:val="24"/>
          <w:szCs w:val="24"/>
        </w:rPr>
        <w:t>, dikey geçiş</w:t>
      </w:r>
      <w:r w:rsidR="002E6DFD" w:rsidRPr="00391E41">
        <w:rPr>
          <w:rFonts w:asciiTheme="majorBidi" w:hAnsiTheme="majorBidi" w:cstheme="majorBidi"/>
          <w:sz w:val="24"/>
          <w:szCs w:val="24"/>
        </w:rPr>
        <w:t xml:space="preserve"> vb. program ile ilgili akademik ve bilimsel faaliyetler</w:t>
      </w:r>
      <w:r w:rsidR="00E14299" w:rsidRPr="00391E41">
        <w:rPr>
          <w:rFonts w:asciiTheme="majorBidi" w:hAnsiTheme="majorBidi" w:cstheme="majorBidi"/>
          <w:sz w:val="24"/>
          <w:szCs w:val="24"/>
        </w:rPr>
        <w:t>ine rehberlik etmek amacıyla haftanın en az 2 günü önceden belirledikleri saatlerde akademik danışmanlık hizmeti vermektedirler. Bu kapsamda öğrencilere e</w:t>
      </w:r>
      <w:r w:rsidR="002E6DFD" w:rsidRPr="00391E41">
        <w:rPr>
          <w:rFonts w:asciiTheme="majorBidi" w:hAnsiTheme="majorBidi" w:cstheme="majorBidi"/>
          <w:sz w:val="24"/>
          <w:szCs w:val="24"/>
        </w:rPr>
        <w:t>ğitim ortamına ilişkin bilgilendirme</w:t>
      </w:r>
      <w:r w:rsidR="00E14299" w:rsidRPr="00391E41">
        <w:rPr>
          <w:rFonts w:asciiTheme="majorBidi" w:hAnsiTheme="majorBidi" w:cstheme="majorBidi"/>
          <w:sz w:val="24"/>
          <w:szCs w:val="24"/>
        </w:rPr>
        <w:t xml:space="preserve"> yapılır</w:t>
      </w:r>
      <w:r w:rsidR="002E6DFD" w:rsidRPr="00391E41">
        <w:rPr>
          <w:rFonts w:asciiTheme="majorBidi" w:hAnsiTheme="majorBidi" w:cstheme="majorBidi"/>
          <w:sz w:val="24"/>
          <w:szCs w:val="24"/>
        </w:rPr>
        <w:t xml:space="preserve">, </w:t>
      </w:r>
      <w:r w:rsidR="00E14299" w:rsidRPr="00391E41">
        <w:rPr>
          <w:rFonts w:asciiTheme="majorBidi" w:hAnsiTheme="majorBidi" w:cstheme="majorBidi"/>
          <w:sz w:val="24"/>
          <w:szCs w:val="24"/>
        </w:rPr>
        <w:t xml:space="preserve">öğrenciler </w:t>
      </w:r>
      <w:r w:rsidR="002E6DFD" w:rsidRPr="00391E41">
        <w:rPr>
          <w:rFonts w:asciiTheme="majorBidi" w:hAnsiTheme="majorBidi" w:cstheme="majorBidi"/>
          <w:sz w:val="24"/>
          <w:szCs w:val="24"/>
        </w:rPr>
        <w:t>ders planlaması ve ders kayıtları konularında</w:t>
      </w:r>
      <w:r w:rsidR="00E14299" w:rsidRPr="00391E41">
        <w:rPr>
          <w:rFonts w:asciiTheme="majorBidi" w:hAnsiTheme="majorBidi" w:cstheme="majorBidi"/>
          <w:sz w:val="24"/>
          <w:szCs w:val="24"/>
        </w:rPr>
        <w:t xml:space="preserve"> </w:t>
      </w:r>
      <w:r w:rsidR="002E6DFD" w:rsidRPr="00391E41">
        <w:rPr>
          <w:rFonts w:asciiTheme="majorBidi" w:hAnsiTheme="majorBidi" w:cstheme="majorBidi"/>
          <w:sz w:val="24"/>
          <w:szCs w:val="24"/>
        </w:rPr>
        <w:t>yönlendiril</w:t>
      </w:r>
      <w:r w:rsidR="00E14299" w:rsidRPr="00391E41">
        <w:rPr>
          <w:rFonts w:asciiTheme="majorBidi" w:hAnsiTheme="majorBidi" w:cstheme="majorBidi"/>
          <w:sz w:val="24"/>
          <w:szCs w:val="24"/>
        </w:rPr>
        <w:t xml:space="preserve">ir </w:t>
      </w:r>
      <w:r w:rsidR="002E6DFD" w:rsidRPr="00391E41">
        <w:rPr>
          <w:rFonts w:asciiTheme="majorBidi" w:hAnsiTheme="majorBidi" w:cstheme="majorBidi"/>
          <w:sz w:val="24"/>
          <w:szCs w:val="24"/>
        </w:rPr>
        <w:t>ve öğrencilerin gelişimlerinin izlen</w:t>
      </w:r>
      <w:r w:rsidR="00E14299" w:rsidRPr="00391E41">
        <w:rPr>
          <w:rFonts w:asciiTheme="majorBidi" w:hAnsiTheme="majorBidi" w:cstheme="majorBidi"/>
          <w:sz w:val="24"/>
          <w:szCs w:val="24"/>
        </w:rPr>
        <w:t>ir.</w:t>
      </w:r>
      <w:r w:rsidR="00CE1477" w:rsidRPr="00391E41">
        <w:rPr>
          <w:rFonts w:asciiTheme="majorBidi" w:hAnsiTheme="majorBidi" w:cstheme="majorBidi"/>
          <w:sz w:val="24"/>
          <w:szCs w:val="24"/>
        </w:rPr>
        <w:t xml:space="preserve"> Atanan akademik danışman</w:t>
      </w:r>
      <w:r w:rsidR="009773BE" w:rsidRPr="00391E41">
        <w:rPr>
          <w:rFonts w:asciiTheme="majorBidi" w:hAnsiTheme="majorBidi" w:cstheme="majorBidi"/>
          <w:sz w:val="24"/>
          <w:szCs w:val="24"/>
        </w:rPr>
        <w:t>, öğrencinin dönem başlarındaki ders kayıtları, öğrencinin akademik gelişimi gibi konularda öğrenci ile sürekli iletişim halindedir. Ayrıca öğrenci (</w:t>
      </w:r>
      <w:hyperlink r:id="rId12" w:history="1">
        <w:r w:rsidR="009773BE" w:rsidRPr="00391E41">
          <w:rPr>
            <w:rStyle w:val="Kpr"/>
            <w:rFonts w:asciiTheme="majorBidi" w:hAnsiTheme="majorBidi" w:cstheme="majorBidi"/>
            <w:color w:val="auto"/>
            <w:sz w:val="24"/>
            <w:szCs w:val="24"/>
          </w:rPr>
          <w:t>https://obs.iste.edu.tr/oibs/ogrenci/login.aspx</w:t>
        </w:r>
      </w:hyperlink>
      <w:r w:rsidR="009773BE" w:rsidRPr="00391E41">
        <w:rPr>
          <w:rFonts w:asciiTheme="majorBidi" w:hAnsiTheme="majorBidi" w:cstheme="majorBidi"/>
          <w:sz w:val="24"/>
          <w:szCs w:val="24"/>
        </w:rPr>
        <w:t>) ve akademik (</w:t>
      </w:r>
      <w:hyperlink r:id="rId13" w:history="1">
        <w:r w:rsidR="009773BE" w:rsidRPr="00391E41">
          <w:rPr>
            <w:rStyle w:val="Kpr"/>
            <w:rFonts w:asciiTheme="majorBidi" w:hAnsiTheme="majorBidi" w:cstheme="majorBidi"/>
            <w:color w:val="auto"/>
            <w:sz w:val="24"/>
            <w:szCs w:val="24"/>
          </w:rPr>
          <w:t>https://obs.iste.edu.tr/oibs/akademik/login.aspx</w:t>
        </w:r>
      </w:hyperlink>
      <w:r w:rsidR="009773BE" w:rsidRPr="00391E41">
        <w:rPr>
          <w:rFonts w:asciiTheme="majorBidi" w:hAnsiTheme="majorBidi" w:cstheme="majorBidi"/>
          <w:sz w:val="24"/>
          <w:szCs w:val="24"/>
        </w:rPr>
        <w:t xml:space="preserve">) bilgi sistemi üzerinden öğrenci ile akademik danışmanı sürekli etkileşim içerisinde yer alabilmektedir. Öğrenci bilgi sisteminin yanı sıra, </w:t>
      </w:r>
      <w:r w:rsidR="00CE1477" w:rsidRPr="00391E41">
        <w:rPr>
          <w:rFonts w:asciiTheme="majorBidi" w:hAnsiTheme="majorBidi" w:cstheme="majorBidi"/>
          <w:sz w:val="24"/>
          <w:szCs w:val="24"/>
        </w:rPr>
        <w:t>fakülte ve bölüme</w:t>
      </w:r>
      <w:r w:rsidR="009773BE" w:rsidRPr="00391E41">
        <w:rPr>
          <w:rFonts w:asciiTheme="majorBidi" w:hAnsiTheme="majorBidi" w:cstheme="majorBidi"/>
          <w:sz w:val="24"/>
          <w:szCs w:val="24"/>
        </w:rPr>
        <w:t xml:space="preserve"> ait sosyal medya hesaplarından da mevcut ve potansiyel öğrenciler, tüm akademik ve idari personele soru sorabil</w:t>
      </w:r>
      <w:r w:rsidR="00CE1477" w:rsidRPr="00391E41">
        <w:rPr>
          <w:rFonts w:asciiTheme="majorBidi" w:hAnsiTheme="majorBidi" w:cstheme="majorBidi"/>
          <w:sz w:val="24"/>
          <w:szCs w:val="24"/>
        </w:rPr>
        <w:t>mekte</w:t>
      </w:r>
      <w:r w:rsidR="009773BE" w:rsidRPr="00391E41">
        <w:rPr>
          <w:rFonts w:asciiTheme="majorBidi" w:hAnsiTheme="majorBidi" w:cstheme="majorBidi"/>
          <w:sz w:val="24"/>
          <w:szCs w:val="24"/>
        </w:rPr>
        <w:t xml:space="preserve"> ve gerekli bilgileri alabilmektedir.</w:t>
      </w:r>
    </w:p>
    <w:p w14:paraId="332AAE57" w14:textId="77777777" w:rsidR="00EE031B" w:rsidRPr="00391E41" w:rsidRDefault="00EE031B" w:rsidP="00EE031B">
      <w:pPr>
        <w:spacing w:before="120" w:after="120" w:line="360" w:lineRule="auto"/>
        <w:jc w:val="both"/>
        <w:rPr>
          <w:rFonts w:asciiTheme="majorBidi" w:hAnsiTheme="majorBidi" w:cstheme="majorBidi"/>
          <w:sz w:val="24"/>
          <w:szCs w:val="24"/>
        </w:rPr>
      </w:pPr>
      <w:r w:rsidRPr="00391E41">
        <w:rPr>
          <w:rFonts w:asciiTheme="majorBidi" w:hAnsiTheme="majorBidi" w:cstheme="majorBidi"/>
          <w:b/>
          <w:sz w:val="24"/>
          <w:szCs w:val="24"/>
        </w:rPr>
        <w:t>Tablo 1.4. Akademik Danışmanlık Görev Dağılımı</w:t>
      </w:r>
    </w:p>
    <w:tbl>
      <w:tblPr>
        <w:tblW w:w="6649" w:type="dxa"/>
        <w:jc w:val="center"/>
        <w:tblCellMar>
          <w:left w:w="70" w:type="dxa"/>
          <w:right w:w="70" w:type="dxa"/>
        </w:tblCellMar>
        <w:tblLook w:val="04A0" w:firstRow="1" w:lastRow="0" w:firstColumn="1" w:lastColumn="0" w:noHBand="0" w:noVBand="1"/>
      </w:tblPr>
      <w:tblGrid>
        <w:gridCol w:w="1820"/>
        <w:gridCol w:w="2269"/>
        <w:gridCol w:w="2560"/>
      </w:tblGrid>
      <w:tr w:rsidR="007D7D7B" w:rsidRPr="00391E41" w14:paraId="13501841" w14:textId="77777777" w:rsidTr="00C5119D">
        <w:trPr>
          <w:trHeight w:val="315"/>
          <w:jc w:val="center"/>
        </w:trPr>
        <w:tc>
          <w:tcPr>
            <w:tcW w:w="408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D674082" w14:textId="77777777" w:rsidR="007724A0" w:rsidRPr="00391E41" w:rsidRDefault="007724A0"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Öğretim Elemanının</w:t>
            </w:r>
          </w:p>
        </w:tc>
        <w:tc>
          <w:tcPr>
            <w:tcW w:w="25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D2298E3" w14:textId="77777777" w:rsidR="007724A0" w:rsidRPr="00391E41" w:rsidRDefault="007724A0"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Öğrenci Sayısı</w:t>
            </w:r>
          </w:p>
        </w:tc>
      </w:tr>
      <w:tr w:rsidR="007D7D7B" w:rsidRPr="00391E41" w14:paraId="0AC5DD0E" w14:textId="77777777" w:rsidTr="00C5119D">
        <w:trPr>
          <w:trHeight w:val="315"/>
          <w:jc w:val="center"/>
        </w:trPr>
        <w:tc>
          <w:tcPr>
            <w:tcW w:w="1820" w:type="dxa"/>
            <w:tcBorders>
              <w:top w:val="nil"/>
              <w:left w:val="single" w:sz="4" w:space="0" w:color="auto"/>
              <w:bottom w:val="single" w:sz="4" w:space="0" w:color="auto"/>
              <w:right w:val="single" w:sz="4" w:space="0" w:color="auto"/>
            </w:tcBorders>
            <w:shd w:val="clear" w:color="000000" w:fill="F2F2F2"/>
            <w:vAlign w:val="center"/>
            <w:hideMark/>
          </w:tcPr>
          <w:p w14:paraId="02BF3CA6" w14:textId="77777777" w:rsidR="007724A0" w:rsidRPr="00391E41" w:rsidRDefault="007724A0"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 xml:space="preserve">Akademik </w:t>
            </w:r>
            <w:proofErr w:type="spellStart"/>
            <w:r w:rsidRPr="00391E41">
              <w:rPr>
                <w:rFonts w:asciiTheme="majorBidi" w:eastAsia="Times New Roman" w:hAnsiTheme="majorBidi" w:cstheme="majorBidi"/>
                <w:sz w:val="24"/>
                <w:szCs w:val="24"/>
                <w:lang w:eastAsia="tr-TR"/>
              </w:rPr>
              <w:t>Ünvanı</w:t>
            </w:r>
            <w:proofErr w:type="spellEnd"/>
          </w:p>
        </w:tc>
        <w:tc>
          <w:tcPr>
            <w:tcW w:w="2269" w:type="dxa"/>
            <w:tcBorders>
              <w:top w:val="nil"/>
              <w:left w:val="nil"/>
              <w:bottom w:val="single" w:sz="4" w:space="0" w:color="auto"/>
              <w:right w:val="single" w:sz="4" w:space="0" w:color="auto"/>
            </w:tcBorders>
            <w:shd w:val="clear" w:color="000000" w:fill="F2F2F2"/>
            <w:vAlign w:val="center"/>
            <w:hideMark/>
          </w:tcPr>
          <w:p w14:paraId="7D866745" w14:textId="77777777" w:rsidR="007724A0" w:rsidRPr="00391E41" w:rsidRDefault="007724A0" w:rsidP="00C5119D">
            <w:pPr>
              <w:spacing w:after="0" w:line="240" w:lineRule="auto"/>
              <w:jc w:val="center"/>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Adı-Soyadı</w:t>
            </w: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2834C066"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p>
        </w:tc>
      </w:tr>
      <w:tr w:rsidR="007D7D7B" w:rsidRPr="00391E41" w14:paraId="4C4B0FDF" w14:textId="77777777" w:rsidTr="00C5119D">
        <w:trPr>
          <w:trHeight w:val="312"/>
          <w:jc w:val="center"/>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3BE06F3"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Doç. Dr.</w:t>
            </w:r>
          </w:p>
        </w:tc>
        <w:tc>
          <w:tcPr>
            <w:tcW w:w="2269" w:type="dxa"/>
            <w:tcBorders>
              <w:top w:val="nil"/>
              <w:left w:val="nil"/>
              <w:bottom w:val="single" w:sz="4" w:space="0" w:color="auto"/>
              <w:right w:val="single" w:sz="4" w:space="0" w:color="auto"/>
            </w:tcBorders>
            <w:shd w:val="clear" w:color="000000" w:fill="FFFFFF"/>
            <w:noWrap/>
            <w:vAlign w:val="center"/>
            <w:hideMark/>
          </w:tcPr>
          <w:p w14:paraId="0C1D8035"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Kasım Kiracı</w:t>
            </w:r>
          </w:p>
        </w:tc>
        <w:tc>
          <w:tcPr>
            <w:tcW w:w="2560" w:type="dxa"/>
            <w:tcBorders>
              <w:top w:val="nil"/>
              <w:left w:val="nil"/>
              <w:bottom w:val="single" w:sz="4" w:space="0" w:color="auto"/>
              <w:right w:val="single" w:sz="4" w:space="0" w:color="auto"/>
            </w:tcBorders>
            <w:shd w:val="clear" w:color="000000" w:fill="FFFFFF"/>
            <w:noWrap/>
            <w:vAlign w:val="center"/>
            <w:hideMark/>
          </w:tcPr>
          <w:p w14:paraId="62CC2241" w14:textId="77777777" w:rsidR="007724A0" w:rsidRPr="00391E41" w:rsidRDefault="007724A0" w:rsidP="00C5119D">
            <w:pPr>
              <w:spacing w:after="0" w:line="240" w:lineRule="auto"/>
              <w:ind w:firstLineChars="100" w:firstLine="240"/>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188</w:t>
            </w:r>
          </w:p>
        </w:tc>
      </w:tr>
      <w:tr w:rsidR="007D7D7B" w:rsidRPr="00391E41" w14:paraId="5C418A15" w14:textId="77777777" w:rsidTr="00C5119D">
        <w:trPr>
          <w:trHeight w:val="312"/>
          <w:jc w:val="center"/>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6ACCC4E"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Dr. Öğr. Üyesi</w:t>
            </w:r>
          </w:p>
        </w:tc>
        <w:tc>
          <w:tcPr>
            <w:tcW w:w="2269" w:type="dxa"/>
            <w:tcBorders>
              <w:top w:val="nil"/>
              <w:left w:val="nil"/>
              <w:bottom w:val="single" w:sz="4" w:space="0" w:color="auto"/>
              <w:right w:val="single" w:sz="4" w:space="0" w:color="auto"/>
            </w:tcBorders>
            <w:shd w:val="clear" w:color="000000" w:fill="FFFFFF"/>
            <w:noWrap/>
            <w:vAlign w:val="center"/>
            <w:hideMark/>
          </w:tcPr>
          <w:p w14:paraId="5E26B48F"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Canan Yılmaz Uz</w:t>
            </w:r>
          </w:p>
        </w:tc>
        <w:tc>
          <w:tcPr>
            <w:tcW w:w="2560" w:type="dxa"/>
            <w:tcBorders>
              <w:top w:val="nil"/>
              <w:left w:val="nil"/>
              <w:bottom w:val="single" w:sz="4" w:space="0" w:color="auto"/>
              <w:right w:val="single" w:sz="4" w:space="0" w:color="auto"/>
            </w:tcBorders>
            <w:shd w:val="clear" w:color="000000" w:fill="FFFFFF"/>
            <w:noWrap/>
            <w:vAlign w:val="center"/>
            <w:hideMark/>
          </w:tcPr>
          <w:p w14:paraId="0DE9C544" w14:textId="77777777" w:rsidR="007724A0" w:rsidRPr="00391E41" w:rsidRDefault="007724A0" w:rsidP="00C5119D">
            <w:pPr>
              <w:spacing w:after="0" w:line="240" w:lineRule="auto"/>
              <w:ind w:firstLineChars="100" w:firstLine="240"/>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177</w:t>
            </w:r>
          </w:p>
        </w:tc>
      </w:tr>
      <w:tr w:rsidR="007D7D7B" w:rsidRPr="00391E41" w14:paraId="0DF53335" w14:textId="77777777" w:rsidTr="00C5119D">
        <w:trPr>
          <w:trHeight w:val="312"/>
          <w:jc w:val="center"/>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95B334D"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Dr. Öğr. Üyesi</w:t>
            </w:r>
          </w:p>
        </w:tc>
        <w:tc>
          <w:tcPr>
            <w:tcW w:w="2269" w:type="dxa"/>
            <w:tcBorders>
              <w:top w:val="nil"/>
              <w:left w:val="nil"/>
              <w:bottom w:val="single" w:sz="4" w:space="0" w:color="auto"/>
              <w:right w:val="single" w:sz="4" w:space="0" w:color="auto"/>
            </w:tcBorders>
            <w:shd w:val="clear" w:color="000000" w:fill="FFFFFF"/>
            <w:noWrap/>
            <w:vAlign w:val="center"/>
            <w:hideMark/>
          </w:tcPr>
          <w:p w14:paraId="1ACBEB7D"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 xml:space="preserve">Cemal </w:t>
            </w:r>
            <w:proofErr w:type="spellStart"/>
            <w:r w:rsidRPr="00391E41">
              <w:rPr>
                <w:rFonts w:asciiTheme="majorBidi" w:eastAsia="Times New Roman" w:hAnsiTheme="majorBidi" w:cstheme="majorBidi"/>
                <w:sz w:val="24"/>
                <w:szCs w:val="24"/>
                <w:lang w:eastAsia="tr-TR"/>
              </w:rPr>
              <w:t>Durmuşçelebi</w:t>
            </w:r>
            <w:proofErr w:type="spellEnd"/>
          </w:p>
        </w:tc>
        <w:tc>
          <w:tcPr>
            <w:tcW w:w="2560" w:type="dxa"/>
            <w:tcBorders>
              <w:top w:val="nil"/>
              <w:left w:val="nil"/>
              <w:bottom w:val="single" w:sz="4" w:space="0" w:color="auto"/>
              <w:right w:val="single" w:sz="4" w:space="0" w:color="auto"/>
            </w:tcBorders>
            <w:shd w:val="clear" w:color="000000" w:fill="FFFFFF"/>
            <w:noWrap/>
            <w:vAlign w:val="center"/>
            <w:hideMark/>
          </w:tcPr>
          <w:p w14:paraId="1C15DE13" w14:textId="77777777" w:rsidR="007724A0" w:rsidRPr="00391E41" w:rsidRDefault="007724A0" w:rsidP="00C5119D">
            <w:pPr>
              <w:spacing w:after="0" w:line="240" w:lineRule="auto"/>
              <w:ind w:firstLineChars="100" w:firstLine="240"/>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157</w:t>
            </w:r>
          </w:p>
        </w:tc>
      </w:tr>
      <w:tr w:rsidR="007D7D7B" w:rsidRPr="00391E41" w14:paraId="0A50B7F4" w14:textId="77777777" w:rsidTr="00C5119D">
        <w:trPr>
          <w:trHeight w:val="312"/>
          <w:jc w:val="center"/>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2BA237E"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Dr. Öğr. Üyesi</w:t>
            </w:r>
          </w:p>
        </w:tc>
        <w:tc>
          <w:tcPr>
            <w:tcW w:w="2269" w:type="dxa"/>
            <w:tcBorders>
              <w:top w:val="nil"/>
              <w:left w:val="nil"/>
              <w:bottom w:val="single" w:sz="4" w:space="0" w:color="auto"/>
              <w:right w:val="single" w:sz="4" w:space="0" w:color="auto"/>
            </w:tcBorders>
            <w:shd w:val="clear" w:color="000000" w:fill="FFFFFF"/>
            <w:noWrap/>
            <w:vAlign w:val="center"/>
            <w:hideMark/>
          </w:tcPr>
          <w:p w14:paraId="09F044D6"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Seda Arslan</w:t>
            </w:r>
          </w:p>
        </w:tc>
        <w:tc>
          <w:tcPr>
            <w:tcW w:w="2560" w:type="dxa"/>
            <w:tcBorders>
              <w:top w:val="nil"/>
              <w:left w:val="nil"/>
              <w:bottom w:val="single" w:sz="4" w:space="0" w:color="auto"/>
              <w:right w:val="single" w:sz="4" w:space="0" w:color="auto"/>
            </w:tcBorders>
            <w:shd w:val="clear" w:color="000000" w:fill="FFFFFF"/>
            <w:noWrap/>
            <w:vAlign w:val="center"/>
            <w:hideMark/>
          </w:tcPr>
          <w:p w14:paraId="618D71B9" w14:textId="77777777" w:rsidR="007724A0" w:rsidRPr="00391E41" w:rsidRDefault="007724A0" w:rsidP="00C5119D">
            <w:pPr>
              <w:spacing w:after="0" w:line="240" w:lineRule="auto"/>
              <w:ind w:firstLineChars="100" w:firstLine="240"/>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62</w:t>
            </w:r>
          </w:p>
        </w:tc>
      </w:tr>
      <w:tr w:rsidR="007D7D7B" w:rsidRPr="00391E41" w14:paraId="66782B34" w14:textId="77777777" w:rsidTr="00C5119D">
        <w:trPr>
          <w:trHeight w:val="312"/>
          <w:jc w:val="center"/>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5ADB4C6"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Öğr. Gör.</w:t>
            </w:r>
          </w:p>
        </w:tc>
        <w:tc>
          <w:tcPr>
            <w:tcW w:w="2269" w:type="dxa"/>
            <w:tcBorders>
              <w:top w:val="nil"/>
              <w:left w:val="nil"/>
              <w:bottom w:val="single" w:sz="4" w:space="0" w:color="auto"/>
              <w:right w:val="single" w:sz="4" w:space="0" w:color="auto"/>
            </w:tcBorders>
            <w:shd w:val="clear" w:color="000000" w:fill="FFFFFF"/>
            <w:noWrap/>
            <w:vAlign w:val="center"/>
            <w:hideMark/>
          </w:tcPr>
          <w:p w14:paraId="03FD056C" w14:textId="77777777" w:rsidR="007724A0" w:rsidRPr="00391E41" w:rsidRDefault="007724A0" w:rsidP="00C5119D">
            <w:pPr>
              <w:spacing w:after="0" w:line="240" w:lineRule="auto"/>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Osman Saraçoğlu</w:t>
            </w:r>
          </w:p>
        </w:tc>
        <w:tc>
          <w:tcPr>
            <w:tcW w:w="2560" w:type="dxa"/>
            <w:tcBorders>
              <w:top w:val="nil"/>
              <w:left w:val="nil"/>
              <w:bottom w:val="single" w:sz="4" w:space="0" w:color="auto"/>
              <w:right w:val="single" w:sz="4" w:space="0" w:color="auto"/>
            </w:tcBorders>
            <w:shd w:val="clear" w:color="000000" w:fill="FFFFFF"/>
            <w:noWrap/>
            <w:vAlign w:val="center"/>
            <w:hideMark/>
          </w:tcPr>
          <w:p w14:paraId="1CC5AC85" w14:textId="77777777" w:rsidR="007724A0" w:rsidRPr="00391E41" w:rsidRDefault="007724A0" w:rsidP="00C5119D">
            <w:pPr>
              <w:spacing w:after="0" w:line="240" w:lineRule="auto"/>
              <w:ind w:firstLineChars="100" w:firstLine="240"/>
              <w:jc w:val="right"/>
              <w:rPr>
                <w:rFonts w:asciiTheme="majorBidi" w:eastAsia="Times New Roman" w:hAnsiTheme="majorBidi" w:cstheme="majorBidi"/>
                <w:sz w:val="24"/>
                <w:szCs w:val="24"/>
                <w:lang w:eastAsia="tr-TR"/>
              </w:rPr>
            </w:pPr>
            <w:r w:rsidRPr="00391E41">
              <w:rPr>
                <w:rFonts w:asciiTheme="majorBidi" w:eastAsia="Times New Roman" w:hAnsiTheme="majorBidi" w:cstheme="majorBidi"/>
                <w:sz w:val="24"/>
                <w:szCs w:val="24"/>
                <w:lang w:eastAsia="tr-TR"/>
              </w:rPr>
              <w:t>132</w:t>
            </w:r>
          </w:p>
        </w:tc>
      </w:tr>
    </w:tbl>
    <w:p w14:paraId="4E007A21" w14:textId="77777777" w:rsidR="00EE031B" w:rsidRPr="00391E41" w:rsidRDefault="00EE031B" w:rsidP="00135109">
      <w:pPr>
        <w:spacing w:before="120" w:after="120" w:line="360" w:lineRule="auto"/>
        <w:jc w:val="both"/>
        <w:rPr>
          <w:rFonts w:asciiTheme="majorBidi" w:hAnsiTheme="majorBidi" w:cstheme="majorBidi"/>
          <w:sz w:val="24"/>
          <w:szCs w:val="24"/>
        </w:rPr>
      </w:pPr>
    </w:p>
    <w:p w14:paraId="7BB59D5A" w14:textId="37BF988A" w:rsidR="002E6DFD" w:rsidRPr="00391E41" w:rsidRDefault="002E6DFD" w:rsidP="00135109">
      <w:pPr>
        <w:spacing w:before="120" w:after="120" w:line="360" w:lineRule="auto"/>
        <w:jc w:val="both"/>
        <w:rPr>
          <w:rFonts w:asciiTheme="majorBidi" w:hAnsiTheme="majorBidi" w:cstheme="majorBidi"/>
          <w:sz w:val="24"/>
          <w:szCs w:val="24"/>
        </w:rPr>
      </w:pPr>
      <w:r w:rsidRPr="00391E41">
        <w:rPr>
          <w:rFonts w:asciiTheme="majorBidi" w:hAnsiTheme="majorBidi" w:cstheme="majorBidi"/>
          <w:b/>
          <w:sz w:val="24"/>
          <w:szCs w:val="24"/>
        </w:rPr>
        <w:t>Kanıtlar:</w:t>
      </w:r>
      <w:r w:rsidRPr="00391E41">
        <w:rPr>
          <w:rFonts w:asciiTheme="majorBidi" w:hAnsiTheme="majorBidi" w:cstheme="majorBidi"/>
          <w:sz w:val="24"/>
          <w:szCs w:val="24"/>
        </w:rPr>
        <w:t xml:space="preserve"> </w:t>
      </w:r>
      <w:hyperlink r:id="rId14" w:history="1">
        <w:r w:rsidRPr="00391E41">
          <w:rPr>
            <w:rStyle w:val="Kpr"/>
            <w:rFonts w:asciiTheme="majorBidi" w:hAnsiTheme="majorBidi" w:cstheme="majorBidi"/>
            <w:color w:val="auto"/>
            <w:sz w:val="24"/>
            <w:szCs w:val="24"/>
          </w:rPr>
          <w:t>https://www.iste.edu.tr/files/77_files_1482651061.pdf</w:t>
        </w:r>
      </w:hyperlink>
      <w:r w:rsidRPr="00391E41">
        <w:rPr>
          <w:rFonts w:asciiTheme="majorBidi" w:hAnsiTheme="majorBidi" w:cstheme="majorBidi"/>
          <w:sz w:val="24"/>
          <w:szCs w:val="24"/>
        </w:rPr>
        <w:t xml:space="preserve"> </w:t>
      </w:r>
    </w:p>
    <w:p w14:paraId="56EAEF5E" w14:textId="7117F024" w:rsidR="00CE1477" w:rsidRPr="00391E41" w:rsidRDefault="00000000" w:rsidP="00135109">
      <w:pPr>
        <w:spacing w:before="120" w:after="120" w:line="360" w:lineRule="auto"/>
        <w:jc w:val="both"/>
        <w:rPr>
          <w:rFonts w:asciiTheme="majorBidi" w:hAnsiTheme="majorBidi" w:cstheme="majorBidi"/>
          <w:sz w:val="24"/>
          <w:szCs w:val="24"/>
        </w:rPr>
      </w:pPr>
      <w:hyperlink r:id="rId15" w:history="1">
        <w:r w:rsidR="00CE1477" w:rsidRPr="00391E41">
          <w:rPr>
            <w:rStyle w:val="Kpr"/>
            <w:rFonts w:asciiTheme="majorBidi" w:hAnsiTheme="majorBidi" w:cstheme="majorBidi"/>
            <w:color w:val="auto"/>
            <w:sz w:val="24"/>
            <w:szCs w:val="24"/>
          </w:rPr>
          <w:t>https://www.iste.edu.tr/oidb/yonetmelik-ve-yonergeler</w:t>
        </w:r>
      </w:hyperlink>
      <w:r w:rsidR="00CE1477" w:rsidRPr="00391E41">
        <w:rPr>
          <w:rFonts w:asciiTheme="majorBidi" w:hAnsiTheme="majorBidi" w:cstheme="majorBidi"/>
          <w:sz w:val="24"/>
          <w:szCs w:val="24"/>
        </w:rPr>
        <w:t xml:space="preserve"> </w:t>
      </w:r>
    </w:p>
    <w:p w14:paraId="069E6114" w14:textId="0396D74C" w:rsidR="00CE1477" w:rsidRPr="00391E41" w:rsidRDefault="00000000" w:rsidP="00135109">
      <w:pPr>
        <w:spacing w:before="120" w:after="120" w:line="360" w:lineRule="auto"/>
        <w:jc w:val="both"/>
        <w:rPr>
          <w:rFonts w:asciiTheme="majorBidi" w:hAnsiTheme="majorBidi" w:cstheme="majorBidi"/>
          <w:sz w:val="24"/>
          <w:szCs w:val="24"/>
        </w:rPr>
      </w:pPr>
      <w:hyperlink r:id="rId16" w:history="1">
        <w:r w:rsidR="00CE1477" w:rsidRPr="00391E41">
          <w:rPr>
            <w:rStyle w:val="Kpr"/>
            <w:rFonts w:asciiTheme="majorBidi" w:hAnsiTheme="majorBidi" w:cstheme="majorBidi"/>
            <w:color w:val="auto"/>
            <w:sz w:val="24"/>
            <w:szCs w:val="24"/>
          </w:rPr>
          <w:t>https://obs.iste.edu.tr/oibs/ogrenci/login.aspx</w:t>
        </w:r>
      </w:hyperlink>
    </w:p>
    <w:p w14:paraId="72AD1998" w14:textId="3A43F043" w:rsidR="00CE1477" w:rsidRPr="00391E41" w:rsidRDefault="00000000" w:rsidP="00135109">
      <w:pPr>
        <w:spacing w:before="120" w:after="120" w:line="360" w:lineRule="auto"/>
        <w:jc w:val="both"/>
        <w:rPr>
          <w:rFonts w:asciiTheme="majorBidi" w:hAnsiTheme="majorBidi" w:cstheme="majorBidi"/>
          <w:sz w:val="24"/>
          <w:szCs w:val="24"/>
        </w:rPr>
      </w:pPr>
      <w:hyperlink r:id="rId17" w:history="1">
        <w:r w:rsidR="00FA17D0" w:rsidRPr="00391E41">
          <w:rPr>
            <w:rStyle w:val="Kpr"/>
            <w:rFonts w:asciiTheme="majorBidi" w:hAnsiTheme="majorBidi" w:cstheme="majorBidi"/>
            <w:color w:val="auto"/>
            <w:sz w:val="24"/>
            <w:szCs w:val="24"/>
          </w:rPr>
          <w:t>https://obs.iste.edu.tr/oibs/akademik/login.aspx</w:t>
        </w:r>
      </w:hyperlink>
      <w:r w:rsidR="00FA17D0" w:rsidRPr="00391E41">
        <w:rPr>
          <w:rFonts w:asciiTheme="majorBidi" w:hAnsiTheme="majorBidi" w:cstheme="majorBidi"/>
          <w:sz w:val="24"/>
          <w:szCs w:val="24"/>
        </w:rPr>
        <w:t xml:space="preserve"> </w:t>
      </w:r>
    </w:p>
    <w:p w14:paraId="3F2709F5" w14:textId="1315B7B4" w:rsidR="00CE1477" w:rsidRPr="00391E41" w:rsidRDefault="00000000" w:rsidP="00CE1477">
      <w:pPr>
        <w:spacing w:after="0" w:line="276" w:lineRule="auto"/>
        <w:jc w:val="both"/>
        <w:rPr>
          <w:rStyle w:val="Kpr"/>
          <w:rFonts w:asciiTheme="majorBidi" w:hAnsiTheme="majorBidi" w:cstheme="majorBidi"/>
          <w:color w:val="auto"/>
          <w:sz w:val="24"/>
          <w:szCs w:val="24"/>
        </w:rPr>
      </w:pPr>
      <w:hyperlink r:id="rId18" w:history="1">
        <w:r w:rsidR="00EE031B" w:rsidRPr="00391E41">
          <w:rPr>
            <w:rStyle w:val="Kpr"/>
            <w:rFonts w:asciiTheme="majorBidi" w:hAnsiTheme="majorBidi" w:cstheme="majorBidi"/>
            <w:color w:val="auto"/>
            <w:sz w:val="24"/>
            <w:szCs w:val="24"/>
          </w:rPr>
          <w:t>https://www.facebook.com/groups/20332025493/?ref=bookmarks</w:t>
        </w:r>
      </w:hyperlink>
      <w:r w:rsidR="00EE031B" w:rsidRPr="00391E41">
        <w:rPr>
          <w:rStyle w:val="Kpr"/>
          <w:rFonts w:asciiTheme="majorBidi" w:hAnsiTheme="majorBidi" w:cstheme="majorBidi"/>
          <w:color w:val="auto"/>
          <w:sz w:val="24"/>
          <w:szCs w:val="24"/>
        </w:rPr>
        <w:t xml:space="preserve"> </w:t>
      </w:r>
      <w:r w:rsidR="00CE1477" w:rsidRPr="00391E41">
        <w:rPr>
          <w:rStyle w:val="Kpr"/>
          <w:rFonts w:asciiTheme="majorBidi" w:hAnsiTheme="majorBidi" w:cstheme="majorBidi"/>
          <w:color w:val="auto"/>
          <w:sz w:val="24"/>
          <w:szCs w:val="24"/>
        </w:rPr>
        <w:t xml:space="preserve">   </w:t>
      </w:r>
    </w:p>
    <w:p w14:paraId="59B63BF5" w14:textId="48C86024" w:rsidR="00CE1477" w:rsidRPr="00391E41" w:rsidRDefault="00000000" w:rsidP="00135109">
      <w:pPr>
        <w:spacing w:before="120" w:after="120" w:line="360" w:lineRule="auto"/>
        <w:jc w:val="both"/>
        <w:rPr>
          <w:rFonts w:asciiTheme="majorBidi" w:hAnsiTheme="majorBidi" w:cstheme="majorBidi"/>
          <w:sz w:val="24"/>
          <w:szCs w:val="24"/>
        </w:rPr>
      </w:pPr>
      <w:hyperlink r:id="rId19" w:history="1">
        <w:r w:rsidR="00AE60C4" w:rsidRPr="00391E41">
          <w:rPr>
            <w:rStyle w:val="Kpr"/>
            <w:rFonts w:asciiTheme="majorBidi" w:hAnsiTheme="majorBidi" w:cstheme="majorBidi"/>
            <w:color w:val="auto"/>
            <w:sz w:val="24"/>
            <w:szCs w:val="24"/>
          </w:rPr>
          <w:t>https://iste.edu.tr/duyuru-merkezi/hubf-hy/2023/10/03/4143</w:t>
        </w:r>
      </w:hyperlink>
      <w:r w:rsidR="00AE60C4" w:rsidRPr="00391E41">
        <w:rPr>
          <w:rFonts w:asciiTheme="majorBidi" w:hAnsiTheme="majorBidi" w:cstheme="majorBidi"/>
          <w:sz w:val="24"/>
          <w:szCs w:val="24"/>
        </w:rPr>
        <w:t xml:space="preserve"> </w:t>
      </w:r>
    </w:p>
    <w:p w14:paraId="22882031" w14:textId="75A6C5E2" w:rsidR="00AB4102" w:rsidRPr="00391E41" w:rsidRDefault="00EB3DCB" w:rsidP="00135109">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1.5</w:t>
      </w:r>
      <w:r w:rsidRPr="00391E41">
        <w:rPr>
          <w:rFonts w:asciiTheme="majorBidi" w:hAnsiTheme="majorBidi" w:cstheme="majorBidi"/>
          <w:sz w:val="24"/>
          <w:szCs w:val="24"/>
        </w:rPr>
        <w:t xml:space="preserve"> </w:t>
      </w:r>
      <w:r w:rsidR="008A6222" w:rsidRPr="00391E41">
        <w:rPr>
          <w:rFonts w:asciiTheme="majorBidi" w:hAnsiTheme="majorBidi" w:cstheme="majorBidi"/>
          <w:sz w:val="24"/>
          <w:szCs w:val="24"/>
        </w:rPr>
        <w:t>Öğretim elemanları</w:t>
      </w:r>
      <w:r w:rsidR="00AB4102" w:rsidRPr="00391E41">
        <w:rPr>
          <w:rFonts w:asciiTheme="majorBidi" w:hAnsiTheme="majorBidi" w:cstheme="majorBidi"/>
          <w:sz w:val="24"/>
          <w:szCs w:val="24"/>
        </w:rPr>
        <w:t xml:space="preserve">nın paydaşlarla yaptıkları görüşmeler, iş hayatının öğrencilerden beklentilerini ortaya çıkaran ve öğrencilerde bu konuda farkındalık oluşumunu sağlayan önemli birer fırsat olarak görülmektedir. Öğrencilerin mezuniyet sonrası çalışma hayatlarını planlamaları için başta 7 Aralık Sivil Havacılık Günü olmak üzere sektörün önde gelen kurum ve çalışanları davet edilerek öğrencilerle buluşmaları sağlanır. Sektör çalışanlarının verdikleri bilgiler doğrultusunda niteliklerine uygun alanlarda iş ve meslek seçimi yapmaları ve kendi beceri, yetenek ve yetkinliklerine uygun alanlarda kariyerlerini şekillendirmeleri </w:t>
      </w:r>
      <w:r w:rsidR="001E6341" w:rsidRPr="00391E41">
        <w:rPr>
          <w:rFonts w:asciiTheme="majorBidi" w:hAnsiTheme="majorBidi" w:cstheme="majorBidi"/>
          <w:sz w:val="24"/>
          <w:szCs w:val="24"/>
        </w:rPr>
        <w:t xml:space="preserve">sağlanır. </w:t>
      </w:r>
    </w:p>
    <w:p w14:paraId="2151120F" w14:textId="482B88D7" w:rsidR="00E72616" w:rsidRPr="00391E41" w:rsidRDefault="00E72616" w:rsidP="009773BE">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1.6</w:t>
      </w:r>
      <w:r w:rsidRPr="00391E41">
        <w:rPr>
          <w:rFonts w:asciiTheme="majorBidi" w:hAnsiTheme="majorBidi" w:cstheme="majorBidi"/>
          <w:sz w:val="24"/>
          <w:szCs w:val="24"/>
        </w:rPr>
        <w:t xml:space="preserve"> Doğru, adil ve tutarlı şekilde değerlendirmeyi güvence altına almak için başarı değerlendirme yöntemleri (sınavlar/notlandırma/derslerin tamamlanması/mezuniyet koşulları) önceden belirlenmiş ve ilan</w:t>
      </w:r>
      <w:r w:rsidRPr="00391E41">
        <w:rPr>
          <w:rFonts w:asciiTheme="majorBidi" w:hAnsiTheme="majorBidi" w:cstheme="majorBidi"/>
          <w:spacing w:val="-7"/>
          <w:sz w:val="24"/>
          <w:szCs w:val="24"/>
        </w:rPr>
        <w:t xml:space="preserve"> </w:t>
      </w:r>
      <w:r w:rsidRPr="00391E41">
        <w:rPr>
          <w:rFonts w:asciiTheme="majorBidi" w:hAnsiTheme="majorBidi" w:cstheme="majorBidi"/>
          <w:sz w:val="24"/>
          <w:szCs w:val="24"/>
        </w:rPr>
        <w:t>edilmiş</w:t>
      </w:r>
      <w:r w:rsidRPr="00391E41">
        <w:rPr>
          <w:rFonts w:asciiTheme="majorBidi" w:hAnsiTheme="majorBidi" w:cstheme="majorBidi"/>
          <w:spacing w:val="-8"/>
          <w:sz w:val="24"/>
          <w:szCs w:val="24"/>
        </w:rPr>
        <w:t xml:space="preserve"> </w:t>
      </w:r>
      <w:r w:rsidRPr="00391E41">
        <w:rPr>
          <w:rFonts w:asciiTheme="majorBidi" w:hAnsiTheme="majorBidi" w:cstheme="majorBidi"/>
          <w:sz w:val="24"/>
          <w:szCs w:val="24"/>
        </w:rPr>
        <w:t>kriterlere</w:t>
      </w:r>
      <w:r w:rsidRPr="00391E41">
        <w:rPr>
          <w:rFonts w:asciiTheme="majorBidi" w:hAnsiTheme="majorBidi" w:cstheme="majorBidi"/>
          <w:spacing w:val="-2"/>
          <w:sz w:val="24"/>
          <w:szCs w:val="24"/>
        </w:rPr>
        <w:t xml:space="preserve"> </w:t>
      </w:r>
      <w:r w:rsidRPr="00391E41">
        <w:rPr>
          <w:rFonts w:asciiTheme="majorBidi" w:hAnsiTheme="majorBidi" w:cstheme="majorBidi"/>
          <w:sz w:val="24"/>
          <w:szCs w:val="24"/>
        </w:rPr>
        <w:t>dayanmaktadır.</w:t>
      </w:r>
      <w:r w:rsidRPr="00391E41">
        <w:rPr>
          <w:rFonts w:asciiTheme="majorBidi" w:hAnsiTheme="majorBidi" w:cstheme="majorBidi"/>
          <w:spacing w:val="-7"/>
          <w:sz w:val="24"/>
          <w:szCs w:val="24"/>
        </w:rPr>
        <w:t xml:space="preserve"> </w:t>
      </w:r>
      <w:r w:rsidRPr="00391E41">
        <w:rPr>
          <w:rFonts w:asciiTheme="majorBidi" w:hAnsiTheme="majorBidi" w:cstheme="majorBidi"/>
          <w:sz w:val="24"/>
          <w:szCs w:val="24"/>
        </w:rPr>
        <w:t>Sınav</w:t>
      </w:r>
      <w:r w:rsidRPr="00391E41">
        <w:rPr>
          <w:rFonts w:asciiTheme="majorBidi" w:hAnsiTheme="majorBidi" w:cstheme="majorBidi"/>
          <w:spacing w:val="-11"/>
          <w:sz w:val="24"/>
          <w:szCs w:val="24"/>
        </w:rPr>
        <w:t xml:space="preserve"> </w:t>
      </w:r>
      <w:r w:rsidRPr="00391E41">
        <w:rPr>
          <w:rFonts w:asciiTheme="majorBidi" w:hAnsiTheme="majorBidi" w:cstheme="majorBidi"/>
          <w:sz w:val="24"/>
          <w:szCs w:val="24"/>
        </w:rPr>
        <w:t>tarihleri</w:t>
      </w:r>
      <w:r w:rsidRPr="00391E41">
        <w:rPr>
          <w:rFonts w:asciiTheme="majorBidi" w:hAnsiTheme="majorBidi" w:cstheme="majorBidi"/>
          <w:spacing w:val="-5"/>
          <w:sz w:val="24"/>
          <w:szCs w:val="24"/>
        </w:rPr>
        <w:t xml:space="preserve"> </w:t>
      </w:r>
      <w:r w:rsidRPr="00391E41">
        <w:rPr>
          <w:rFonts w:asciiTheme="majorBidi" w:hAnsiTheme="majorBidi" w:cstheme="majorBidi"/>
          <w:sz w:val="24"/>
          <w:szCs w:val="24"/>
        </w:rPr>
        <w:t>en</w:t>
      </w:r>
      <w:r w:rsidRPr="00391E41">
        <w:rPr>
          <w:rFonts w:asciiTheme="majorBidi" w:hAnsiTheme="majorBidi" w:cstheme="majorBidi"/>
          <w:spacing w:val="-7"/>
          <w:sz w:val="24"/>
          <w:szCs w:val="24"/>
        </w:rPr>
        <w:t xml:space="preserve"> </w:t>
      </w:r>
      <w:r w:rsidRPr="00391E41">
        <w:rPr>
          <w:rFonts w:asciiTheme="majorBidi" w:hAnsiTheme="majorBidi" w:cstheme="majorBidi"/>
          <w:sz w:val="24"/>
          <w:szCs w:val="24"/>
        </w:rPr>
        <w:t>az</w:t>
      </w:r>
      <w:r w:rsidRPr="00391E41">
        <w:rPr>
          <w:rFonts w:asciiTheme="majorBidi" w:hAnsiTheme="majorBidi" w:cstheme="majorBidi"/>
          <w:spacing w:val="-9"/>
          <w:sz w:val="24"/>
          <w:szCs w:val="24"/>
        </w:rPr>
        <w:t xml:space="preserve"> </w:t>
      </w:r>
      <w:r w:rsidR="009773BE" w:rsidRPr="00391E41">
        <w:rPr>
          <w:rFonts w:asciiTheme="majorBidi" w:hAnsiTheme="majorBidi" w:cstheme="majorBidi"/>
          <w:sz w:val="24"/>
          <w:szCs w:val="24"/>
        </w:rPr>
        <w:t>15</w:t>
      </w:r>
      <w:r w:rsidRPr="00391E41">
        <w:rPr>
          <w:rFonts w:asciiTheme="majorBidi" w:hAnsiTheme="majorBidi" w:cstheme="majorBidi"/>
          <w:spacing w:val="-4"/>
          <w:sz w:val="24"/>
          <w:szCs w:val="24"/>
        </w:rPr>
        <w:t xml:space="preserve"> </w:t>
      </w:r>
      <w:r w:rsidRPr="00391E41">
        <w:rPr>
          <w:rFonts w:asciiTheme="majorBidi" w:hAnsiTheme="majorBidi" w:cstheme="majorBidi"/>
          <w:sz w:val="24"/>
          <w:szCs w:val="24"/>
        </w:rPr>
        <w:t>gün</w:t>
      </w:r>
      <w:r w:rsidRPr="00391E41">
        <w:rPr>
          <w:rFonts w:asciiTheme="majorBidi" w:hAnsiTheme="majorBidi" w:cstheme="majorBidi"/>
          <w:spacing w:val="-3"/>
          <w:sz w:val="24"/>
          <w:szCs w:val="24"/>
        </w:rPr>
        <w:t xml:space="preserve"> </w:t>
      </w:r>
      <w:r w:rsidRPr="00391E41">
        <w:rPr>
          <w:rFonts w:asciiTheme="majorBidi" w:hAnsiTheme="majorBidi" w:cstheme="majorBidi"/>
          <w:sz w:val="24"/>
          <w:szCs w:val="24"/>
        </w:rPr>
        <w:t>önceden</w:t>
      </w:r>
      <w:r w:rsidRPr="00391E41">
        <w:rPr>
          <w:rFonts w:asciiTheme="majorBidi" w:hAnsiTheme="majorBidi" w:cstheme="majorBidi"/>
          <w:spacing w:val="-7"/>
          <w:sz w:val="24"/>
          <w:szCs w:val="24"/>
        </w:rPr>
        <w:t xml:space="preserve"> </w:t>
      </w:r>
      <w:r w:rsidRPr="00391E41">
        <w:rPr>
          <w:rFonts w:asciiTheme="majorBidi" w:hAnsiTheme="majorBidi" w:cstheme="majorBidi"/>
          <w:sz w:val="24"/>
          <w:szCs w:val="24"/>
        </w:rPr>
        <w:t>öğrencilere</w:t>
      </w:r>
      <w:r w:rsidRPr="00391E41">
        <w:rPr>
          <w:rFonts w:asciiTheme="majorBidi" w:hAnsiTheme="majorBidi" w:cstheme="majorBidi"/>
          <w:spacing w:val="-5"/>
          <w:sz w:val="24"/>
          <w:szCs w:val="24"/>
        </w:rPr>
        <w:t xml:space="preserve"> </w:t>
      </w:r>
      <w:r w:rsidRPr="00391E41">
        <w:rPr>
          <w:rFonts w:asciiTheme="majorBidi" w:hAnsiTheme="majorBidi" w:cstheme="majorBidi"/>
          <w:sz w:val="24"/>
          <w:szCs w:val="24"/>
        </w:rPr>
        <w:t xml:space="preserve">ilan </w:t>
      </w:r>
      <w:r w:rsidRPr="00391E41">
        <w:rPr>
          <w:rFonts w:asciiTheme="majorBidi" w:hAnsiTheme="majorBidi" w:cstheme="majorBidi"/>
          <w:spacing w:val="-2"/>
          <w:sz w:val="24"/>
          <w:szCs w:val="24"/>
        </w:rPr>
        <w:t>edilmektedir</w:t>
      </w:r>
      <w:r w:rsidR="001F79DF" w:rsidRPr="00391E41">
        <w:rPr>
          <w:rFonts w:asciiTheme="majorBidi" w:hAnsiTheme="majorBidi" w:cstheme="majorBidi"/>
          <w:spacing w:val="-2"/>
          <w:sz w:val="24"/>
          <w:szCs w:val="24"/>
        </w:rPr>
        <w:t>.</w:t>
      </w:r>
      <w:r w:rsidR="009773BE" w:rsidRPr="00391E41">
        <w:rPr>
          <w:rFonts w:asciiTheme="majorBidi" w:hAnsiTheme="majorBidi" w:cstheme="majorBidi"/>
          <w:spacing w:val="-2"/>
          <w:sz w:val="24"/>
          <w:szCs w:val="24"/>
        </w:rPr>
        <w:t xml:space="preserve"> Havacılık Yönetimi’nde</w:t>
      </w:r>
      <w:r w:rsidR="009773BE" w:rsidRPr="00391E41">
        <w:rPr>
          <w:rFonts w:asciiTheme="majorBidi" w:hAnsiTheme="majorBidi" w:cstheme="majorBidi"/>
          <w:sz w:val="24"/>
          <w:szCs w:val="24"/>
        </w:rPr>
        <w:t xml:space="preserve"> yer alan programlar için ölçme ve değerlendirme sistemi, “</w:t>
      </w:r>
      <w:r w:rsidR="009773BE" w:rsidRPr="00391E41">
        <w:rPr>
          <w:rFonts w:asciiTheme="majorBidi" w:hAnsiTheme="majorBidi" w:cstheme="majorBidi"/>
          <w:i/>
          <w:sz w:val="24"/>
          <w:szCs w:val="24"/>
        </w:rPr>
        <w:t xml:space="preserve">İskenderun Teknik Üniversitesi </w:t>
      </w:r>
      <w:proofErr w:type="spellStart"/>
      <w:r w:rsidR="009773BE" w:rsidRPr="00391E41">
        <w:rPr>
          <w:rFonts w:asciiTheme="majorBidi" w:hAnsiTheme="majorBidi" w:cstheme="majorBidi"/>
          <w:i/>
          <w:sz w:val="24"/>
          <w:szCs w:val="24"/>
        </w:rPr>
        <w:t>Önlisans</w:t>
      </w:r>
      <w:proofErr w:type="spellEnd"/>
      <w:r w:rsidR="009773BE" w:rsidRPr="00391E41">
        <w:rPr>
          <w:rFonts w:asciiTheme="majorBidi" w:hAnsiTheme="majorBidi" w:cstheme="majorBidi"/>
          <w:i/>
          <w:sz w:val="24"/>
          <w:szCs w:val="24"/>
        </w:rPr>
        <w:t xml:space="preserve"> ve Lisans Eğitim-Öğretim ve Sınav </w:t>
      </w:r>
      <w:proofErr w:type="spellStart"/>
      <w:r w:rsidR="009773BE" w:rsidRPr="00391E41">
        <w:rPr>
          <w:rFonts w:asciiTheme="majorBidi" w:hAnsiTheme="majorBidi" w:cstheme="majorBidi"/>
          <w:i/>
          <w:sz w:val="24"/>
          <w:szCs w:val="24"/>
        </w:rPr>
        <w:t>Yönetmeliği”</w:t>
      </w:r>
      <w:r w:rsidR="009773BE" w:rsidRPr="00391E41">
        <w:rPr>
          <w:rFonts w:asciiTheme="majorBidi" w:hAnsiTheme="majorBidi" w:cstheme="majorBidi"/>
          <w:sz w:val="24"/>
          <w:szCs w:val="24"/>
        </w:rPr>
        <w:t>ne</w:t>
      </w:r>
      <w:proofErr w:type="spellEnd"/>
      <w:r w:rsidR="009773BE" w:rsidRPr="00391E41">
        <w:rPr>
          <w:rFonts w:asciiTheme="majorBidi" w:hAnsiTheme="majorBidi" w:cstheme="majorBidi"/>
          <w:sz w:val="24"/>
          <w:szCs w:val="24"/>
        </w:rPr>
        <w:t xml:space="preserve"> tabi olarak yürütülmektedir. </w:t>
      </w:r>
      <w:r w:rsidRPr="00391E41">
        <w:rPr>
          <w:rFonts w:asciiTheme="majorBidi" w:hAnsiTheme="majorBidi" w:cstheme="majorBidi"/>
          <w:sz w:val="24"/>
          <w:szCs w:val="24"/>
        </w:rPr>
        <w:t>Yönetmeliklerin ilgili hükümlerinde öğrencilerin</w:t>
      </w:r>
      <w:r w:rsidRPr="00391E41">
        <w:rPr>
          <w:rFonts w:asciiTheme="majorBidi" w:hAnsiTheme="majorBidi" w:cstheme="majorBidi"/>
          <w:spacing w:val="-15"/>
          <w:sz w:val="24"/>
          <w:szCs w:val="24"/>
        </w:rPr>
        <w:t xml:space="preserve"> </w:t>
      </w:r>
      <w:r w:rsidRPr="00391E41">
        <w:rPr>
          <w:rFonts w:asciiTheme="majorBidi" w:hAnsiTheme="majorBidi" w:cstheme="majorBidi"/>
          <w:sz w:val="24"/>
          <w:szCs w:val="24"/>
        </w:rPr>
        <w:t>sınava</w:t>
      </w:r>
      <w:r w:rsidRPr="00391E41">
        <w:rPr>
          <w:rFonts w:asciiTheme="majorBidi" w:hAnsiTheme="majorBidi" w:cstheme="majorBidi"/>
          <w:spacing w:val="-15"/>
          <w:sz w:val="24"/>
          <w:szCs w:val="24"/>
        </w:rPr>
        <w:t xml:space="preserve"> </w:t>
      </w:r>
      <w:r w:rsidRPr="00391E41">
        <w:rPr>
          <w:rFonts w:asciiTheme="majorBidi" w:hAnsiTheme="majorBidi" w:cstheme="majorBidi"/>
          <w:sz w:val="24"/>
          <w:szCs w:val="24"/>
        </w:rPr>
        <w:t>girmesini</w:t>
      </w:r>
      <w:r w:rsidRPr="00391E41">
        <w:rPr>
          <w:rFonts w:asciiTheme="majorBidi" w:hAnsiTheme="majorBidi" w:cstheme="majorBidi"/>
          <w:spacing w:val="-15"/>
          <w:sz w:val="24"/>
          <w:szCs w:val="24"/>
        </w:rPr>
        <w:t xml:space="preserve"> </w:t>
      </w:r>
      <w:r w:rsidRPr="00391E41">
        <w:rPr>
          <w:rFonts w:asciiTheme="majorBidi" w:hAnsiTheme="majorBidi" w:cstheme="majorBidi"/>
          <w:sz w:val="24"/>
          <w:szCs w:val="24"/>
        </w:rPr>
        <w:t>engelleyen</w:t>
      </w:r>
      <w:r w:rsidRPr="00391E41">
        <w:rPr>
          <w:rFonts w:asciiTheme="majorBidi" w:hAnsiTheme="majorBidi" w:cstheme="majorBidi"/>
          <w:spacing w:val="-15"/>
          <w:sz w:val="24"/>
          <w:szCs w:val="24"/>
        </w:rPr>
        <w:t xml:space="preserve"> </w:t>
      </w:r>
      <w:r w:rsidRPr="00391E41">
        <w:rPr>
          <w:rFonts w:asciiTheme="majorBidi" w:hAnsiTheme="majorBidi" w:cstheme="majorBidi"/>
          <w:sz w:val="24"/>
          <w:szCs w:val="24"/>
        </w:rPr>
        <w:t>durumlarda</w:t>
      </w:r>
      <w:r w:rsidRPr="00391E41">
        <w:rPr>
          <w:rFonts w:asciiTheme="majorBidi" w:hAnsiTheme="majorBidi" w:cstheme="majorBidi"/>
          <w:spacing w:val="-15"/>
          <w:sz w:val="24"/>
          <w:szCs w:val="24"/>
        </w:rPr>
        <w:t xml:space="preserve"> </w:t>
      </w:r>
      <w:r w:rsidRPr="00391E41">
        <w:rPr>
          <w:rFonts w:asciiTheme="majorBidi" w:hAnsiTheme="majorBidi" w:cstheme="majorBidi"/>
          <w:sz w:val="24"/>
          <w:szCs w:val="24"/>
        </w:rPr>
        <w:t>hangi</w:t>
      </w:r>
      <w:r w:rsidRPr="00391E41">
        <w:rPr>
          <w:rFonts w:asciiTheme="majorBidi" w:hAnsiTheme="majorBidi" w:cstheme="majorBidi"/>
          <w:spacing w:val="-15"/>
          <w:sz w:val="24"/>
          <w:szCs w:val="24"/>
        </w:rPr>
        <w:t xml:space="preserve"> </w:t>
      </w:r>
      <w:r w:rsidRPr="00391E41">
        <w:rPr>
          <w:rFonts w:asciiTheme="majorBidi" w:hAnsiTheme="majorBidi" w:cstheme="majorBidi"/>
          <w:sz w:val="24"/>
          <w:szCs w:val="24"/>
        </w:rPr>
        <w:t>mazeretlerin</w:t>
      </w:r>
      <w:r w:rsidRPr="00391E41">
        <w:rPr>
          <w:rFonts w:asciiTheme="majorBidi" w:hAnsiTheme="majorBidi" w:cstheme="majorBidi"/>
          <w:spacing w:val="-15"/>
          <w:sz w:val="24"/>
          <w:szCs w:val="24"/>
        </w:rPr>
        <w:t xml:space="preserve"> </w:t>
      </w:r>
      <w:r w:rsidRPr="00391E41">
        <w:rPr>
          <w:rFonts w:asciiTheme="majorBidi" w:hAnsiTheme="majorBidi" w:cstheme="majorBidi"/>
          <w:sz w:val="24"/>
          <w:szCs w:val="24"/>
        </w:rPr>
        <w:t>haklı</w:t>
      </w:r>
      <w:r w:rsidRPr="00391E41">
        <w:rPr>
          <w:rFonts w:asciiTheme="majorBidi" w:hAnsiTheme="majorBidi" w:cstheme="majorBidi"/>
          <w:spacing w:val="-15"/>
          <w:sz w:val="24"/>
          <w:szCs w:val="24"/>
        </w:rPr>
        <w:t xml:space="preserve"> </w:t>
      </w:r>
      <w:r w:rsidRPr="00391E41">
        <w:rPr>
          <w:rFonts w:asciiTheme="majorBidi" w:hAnsiTheme="majorBidi" w:cstheme="majorBidi"/>
          <w:sz w:val="24"/>
          <w:szCs w:val="24"/>
        </w:rPr>
        <w:t>ve</w:t>
      </w:r>
      <w:r w:rsidRPr="00391E41">
        <w:rPr>
          <w:rFonts w:asciiTheme="majorBidi" w:hAnsiTheme="majorBidi" w:cstheme="majorBidi"/>
          <w:spacing w:val="-15"/>
          <w:sz w:val="24"/>
          <w:szCs w:val="24"/>
        </w:rPr>
        <w:t xml:space="preserve"> </w:t>
      </w:r>
      <w:r w:rsidRPr="00391E41">
        <w:rPr>
          <w:rFonts w:asciiTheme="majorBidi" w:hAnsiTheme="majorBidi" w:cstheme="majorBidi"/>
          <w:sz w:val="24"/>
          <w:szCs w:val="24"/>
        </w:rPr>
        <w:t>geçerli</w:t>
      </w:r>
      <w:r w:rsidRPr="00391E41">
        <w:rPr>
          <w:rFonts w:asciiTheme="majorBidi" w:hAnsiTheme="majorBidi" w:cstheme="majorBidi"/>
          <w:spacing w:val="-15"/>
          <w:sz w:val="24"/>
          <w:szCs w:val="24"/>
        </w:rPr>
        <w:t xml:space="preserve"> </w:t>
      </w:r>
      <w:r w:rsidRPr="00391E41">
        <w:rPr>
          <w:rFonts w:asciiTheme="majorBidi" w:hAnsiTheme="majorBidi" w:cstheme="majorBidi"/>
          <w:sz w:val="24"/>
          <w:szCs w:val="24"/>
        </w:rPr>
        <w:t>olacağı ve ne tür uygulamalar yapılacağı açık bir şekilde düzenlenmiştir.</w:t>
      </w:r>
      <w:r w:rsidR="00306415" w:rsidRPr="00391E41">
        <w:rPr>
          <w:rFonts w:asciiTheme="majorBidi" w:hAnsiTheme="majorBidi" w:cstheme="majorBidi"/>
          <w:sz w:val="24"/>
          <w:szCs w:val="24"/>
        </w:rPr>
        <w:t xml:space="preserve"> </w:t>
      </w:r>
    </w:p>
    <w:p w14:paraId="605DCBD8" w14:textId="792D1DCA" w:rsidR="009773BE" w:rsidRPr="00391E41" w:rsidRDefault="009773BE" w:rsidP="009773BE">
      <w:pPr>
        <w:spacing w:before="120" w:after="120" w:line="360" w:lineRule="auto"/>
        <w:jc w:val="both"/>
        <w:rPr>
          <w:rFonts w:asciiTheme="majorBidi" w:hAnsiTheme="majorBidi" w:cstheme="majorBidi"/>
          <w:spacing w:val="-2"/>
          <w:sz w:val="24"/>
          <w:szCs w:val="24"/>
        </w:rPr>
      </w:pPr>
      <w:r w:rsidRPr="00391E41">
        <w:rPr>
          <w:rFonts w:asciiTheme="majorBidi" w:hAnsiTheme="majorBidi" w:cstheme="majorBidi"/>
          <w:b/>
          <w:sz w:val="24"/>
          <w:szCs w:val="24"/>
        </w:rPr>
        <w:t>Kanıtlar:</w:t>
      </w:r>
      <w:r w:rsidRPr="00391E41">
        <w:rPr>
          <w:rFonts w:asciiTheme="majorBidi" w:hAnsiTheme="majorBidi" w:cstheme="majorBidi"/>
          <w:sz w:val="24"/>
          <w:szCs w:val="24"/>
        </w:rPr>
        <w:t xml:space="preserve"> </w:t>
      </w:r>
      <w:hyperlink r:id="rId20" w:history="1">
        <w:r w:rsidRPr="00391E41">
          <w:rPr>
            <w:rStyle w:val="Kpr"/>
            <w:rFonts w:asciiTheme="majorBidi" w:hAnsiTheme="majorBidi" w:cstheme="majorBidi"/>
            <w:color w:val="auto"/>
            <w:sz w:val="24"/>
            <w:szCs w:val="24"/>
          </w:rPr>
          <w:t>https://iste.edu.tr/files/77_files_1482651061.pdf</w:t>
        </w:r>
      </w:hyperlink>
      <w:r w:rsidRPr="00391E41">
        <w:rPr>
          <w:rFonts w:asciiTheme="majorBidi" w:hAnsiTheme="majorBidi" w:cstheme="majorBidi"/>
          <w:sz w:val="24"/>
          <w:szCs w:val="24"/>
        </w:rPr>
        <w:t xml:space="preserve"> </w:t>
      </w:r>
    </w:p>
    <w:p w14:paraId="3064E80E" w14:textId="549654BB" w:rsidR="00BD17F4" w:rsidRPr="00391E41" w:rsidRDefault="00FB4F92" w:rsidP="00BD17F4">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1.7</w:t>
      </w:r>
      <w:r w:rsidR="00BD17F4" w:rsidRPr="00391E41">
        <w:rPr>
          <w:rFonts w:asciiTheme="majorBidi" w:hAnsiTheme="majorBidi" w:cstheme="majorBidi"/>
          <w:sz w:val="24"/>
          <w:szCs w:val="24"/>
        </w:rPr>
        <w:t xml:space="preserve"> İskenderun Teknik Üniversitesi Havacılık Yönetimi bölümünden mezun olabilmek için öğrencinin programda </w:t>
      </w:r>
      <w:r w:rsidR="00BD17F4" w:rsidRPr="00391E41">
        <w:rPr>
          <w:rFonts w:asciiTheme="majorBidi" w:hAnsiTheme="majorBidi" w:cstheme="majorBidi"/>
          <w:sz w:val="24"/>
          <w:szCs w:val="24"/>
          <w:shd w:val="clear" w:color="auto" w:fill="FFFFFF"/>
        </w:rPr>
        <w:t>belirtilen bütün seçmeli ve zorunlu dersleri almış ve bunlardan başarılı olmuş olması gerekir. Ayrıca 240 ECTS kredisini tamamlaması ve not ortalamasının 4 üzerinden 2.00 olması gerekmektedir. Bölümün mezuniyet şartlarından biri olan zorunlu stajın da yine başarıyla tamamlamış olması gereklidir.</w:t>
      </w:r>
    </w:p>
    <w:p w14:paraId="778C2590" w14:textId="77777777" w:rsidR="00B85D51" w:rsidRPr="00391E41" w:rsidRDefault="00BD17F4" w:rsidP="00BD17F4">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Gerekli görülmesi halinde; diplomalar hazırlanıncaya kadar, öğrencilere onaylı geçici mezuniyet belgesi verilir. Geçici mezuniyet belgeleri, ilgili bölüm başkanı ve dekanı, Diplomalar ise, öğrencinin kayıtlı bulunduğu bölümün başkanı, ilgili birimin dekanı ve Rektör tarafından imzalanır</w:t>
      </w:r>
      <w:r w:rsidR="00B85D51" w:rsidRPr="00391E41">
        <w:rPr>
          <w:rFonts w:asciiTheme="majorBidi" w:hAnsiTheme="majorBidi" w:cstheme="majorBidi"/>
          <w:sz w:val="24"/>
          <w:szCs w:val="24"/>
        </w:rPr>
        <w:t>.</w:t>
      </w:r>
    </w:p>
    <w:p w14:paraId="183A1866" w14:textId="7C0A5EE9" w:rsidR="00B85D51" w:rsidRPr="00391E41" w:rsidRDefault="00B85D51" w:rsidP="00BD17F4">
      <w:pPr>
        <w:spacing w:before="120" w:after="120" w:line="360" w:lineRule="auto"/>
        <w:jc w:val="both"/>
        <w:rPr>
          <w:rFonts w:asciiTheme="majorBidi" w:hAnsiTheme="majorBidi" w:cstheme="majorBidi"/>
          <w:sz w:val="24"/>
          <w:szCs w:val="24"/>
        </w:rPr>
      </w:pPr>
      <w:r w:rsidRPr="00391E41">
        <w:rPr>
          <w:rFonts w:asciiTheme="majorBidi" w:hAnsiTheme="majorBidi" w:cstheme="majorBidi"/>
          <w:b/>
          <w:sz w:val="24"/>
          <w:szCs w:val="24"/>
        </w:rPr>
        <w:t>Kanıtlar:</w:t>
      </w:r>
      <w:r w:rsidRPr="00391E41">
        <w:rPr>
          <w:rFonts w:asciiTheme="majorBidi" w:hAnsiTheme="majorBidi" w:cstheme="majorBidi"/>
          <w:sz w:val="24"/>
          <w:szCs w:val="24"/>
        </w:rPr>
        <w:t xml:space="preserve"> </w:t>
      </w:r>
      <w:hyperlink r:id="rId21" w:history="1">
        <w:r w:rsidRPr="00391E41">
          <w:rPr>
            <w:rStyle w:val="Kpr"/>
            <w:rFonts w:asciiTheme="majorBidi" w:hAnsiTheme="majorBidi" w:cstheme="majorBidi"/>
            <w:color w:val="auto"/>
            <w:sz w:val="24"/>
            <w:szCs w:val="24"/>
          </w:rPr>
          <w:t>https://www.iste.edu.tr/files/77_files_1482651061.pdf</w:t>
        </w:r>
      </w:hyperlink>
    </w:p>
    <w:p w14:paraId="46D14EAF" w14:textId="77777777" w:rsidR="00BD17F4" w:rsidRPr="00391E41" w:rsidRDefault="00BD17F4" w:rsidP="00135109">
      <w:pPr>
        <w:spacing w:before="120" w:after="120" w:line="360" w:lineRule="auto"/>
        <w:jc w:val="both"/>
        <w:rPr>
          <w:rFonts w:asciiTheme="majorBidi" w:hAnsiTheme="majorBidi" w:cstheme="majorBidi"/>
          <w:sz w:val="24"/>
          <w:szCs w:val="24"/>
        </w:rPr>
      </w:pPr>
    </w:p>
    <w:p w14:paraId="1BE61155" w14:textId="77777777" w:rsidR="00C5119D" w:rsidRPr="00391E41" w:rsidRDefault="00C5119D" w:rsidP="00C5119D">
      <w:pPr>
        <w:rPr>
          <w:rFonts w:asciiTheme="majorBidi" w:hAnsiTheme="majorBidi" w:cstheme="majorBidi"/>
          <w:b/>
          <w:sz w:val="24"/>
          <w:szCs w:val="24"/>
        </w:rPr>
      </w:pPr>
      <w:r w:rsidRPr="00391E41">
        <w:rPr>
          <w:rFonts w:asciiTheme="majorBidi" w:hAnsiTheme="majorBidi" w:cstheme="majorBidi"/>
          <w:b/>
          <w:sz w:val="24"/>
          <w:szCs w:val="24"/>
        </w:rPr>
        <w:t>2. PROGRAM EĞİTİM AMAÇLARI</w:t>
      </w:r>
    </w:p>
    <w:p w14:paraId="6952AC02" w14:textId="0E327D26" w:rsidR="00B40378" w:rsidRPr="00391E41" w:rsidRDefault="00B40378" w:rsidP="00B40378">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2.1</w:t>
      </w:r>
      <w:r w:rsidR="00DA1702" w:rsidRPr="00391E41">
        <w:rPr>
          <w:rFonts w:asciiTheme="majorBidi" w:hAnsiTheme="majorBidi" w:cstheme="majorBidi"/>
          <w:b/>
          <w:i/>
          <w:sz w:val="24"/>
          <w:szCs w:val="24"/>
        </w:rPr>
        <w:t>.</w:t>
      </w:r>
      <w:r w:rsidRPr="00391E41">
        <w:rPr>
          <w:rFonts w:asciiTheme="majorBidi" w:hAnsiTheme="majorBidi" w:cstheme="majorBidi"/>
          <w:sz w:val="24"/>
          <w:szCs w:val="24"/>
        </w:rPr>
        <w:t xml:space="preserve"> İskenderun Teknik Üniversitesi, Havacılık ve Uzay Bilimleri Fakü</w:t>
      </w:r>
      <w:r w:rsidR="00C61200" w:rsidRPr="00391E41">
        <w:rPr>
          <w:rFonts w:asciiTheme="majorBidi" w:hAnsiTheme="majorBidi" w:cstheme="majorBidi"/>
          <w:sz w:val="24"/>
          <w:szCs w:val="24"/>
        </w:rPr>
        <w:t>ltesi, Havacılık Yönetimi p</w:t>
      </w:r>
      <w:r w:rsidRPr="00391E41">
        <w:rPr>
          <w:rFonts w:asciiTheme="majorBidi" w:hAnsiTheme="majorBidi" w:cstheme="majorBidi"/>
          <w:sz w:val="24"/>
          <w:szCs w:val="24"/>
        </w:rPr>
        <w:t>rogramın</w:t>
      </w:r>
      <w:r w:rsidR="00C61200" w:rsidRPr="00391E41">
        <w:rPr>
          <w:rFonts w:asciiTheme="majorBidi" w:hAnsiTheme="majorBidi" w:cstheme="majorBidi"/>
          <w:sz w:val="24"/>
          <w:szCs w:val="24"/>
        </w:rPr>
        <w:t>ın henüz tanımlanmış e</w:t>
      </w:r>
      <w:r w:rsidR="005337A8" w:rsidRPr="00391E41">
        <w:rPr>
          <w:rFonts w:asciiTheme="majorBidi" w:hAnsiTheme="majorBidi" w:cstheme="majorBidi"/>
          <w:sz w:val="24"/>
          <w:szCs w:val="24"/>
        </w:rPr>
        <w:t>ğitim a</w:t>
      </w:r>
      <w:r w:rsidRPr="00391E41">
        <w:rPr>
          <w:rFonts w:asciiTheme="majorBidi" w:hAnsiTheme="majorBidi" w:cstheme="majorBidi"/>
          <w:sz w:val="24"/>
          <w:szCs w:val="24"/>
        </w:rPr>
        <w:t xml:space="preserve">maçları </w:t>
      </w:r>
      <w:r w:rsidR="005337A8" w:rsidRPr="00391E41">
        <w:rPr>
          <w:rFonts w:asciiTheme="majorBidi" w:hAnsiTheme="majorBidi" w:cstheme="majorBidi"/>
          <w:sz w:val="24"/>
          <w:szCs w:val="24"/>
        </w:rPr>
        <w:t xml:space="preserve">bulunmamakta olup, bununla ilgili çalışmalara başlanmıştır. Program eğitim amaçları belirlenirken, </w:t>
      </w:r>
      <w:proofErr w:type="spellStart"/>
      <w:r w:rsidR="005337A8" w:rsidRPr="00391E41">
        <w:rPr>
          <w:rFonts w:asciiTheme="majorBidi" w:hAnsiTheme="majorBidi" w:cstheme="majorBidi"/>
          <w:sz w:val="24"/>
          <w:szCs w:val="24"/>
        </w:rPr>
        <w:t>STAR’ın</w:t>
      </w:r>
      <w:proofErr w:type="spellEnd"/>
      <w:r w:rsidR="005337A8" w:rsidRPr="00391E41">
        <w:rPr>
          <w:rFonts w:asciiTheme="majorBidi" w:hAnsiTheme="majorBidi" w:cstheme="majorBidi"/>
          <w:sz w:val="24"/>
          <w:szCs w:val="24"/>
        </w:rPr>
        <w:t xml:space="preserve"> Program Eğitim </w:t>
      </w:r>
      <w:r w:rsidRPr="00391E41">
        <w:rPr>
          <w:rFonts w:asciiTheme="majorBidi" w:hAnsiTheme="majorBidi" w:cstheme="majorBidi"/>
          <w:sz w:val="24"/>
          <w:szCs w:val="24"/>
        </w:rPr>
        <w:t>Amaçları tanımına uy</w:t>
      </w:r>
      <w:r w:rsidR="005337A8" w:rsidRPr="00391E41">
        <w:rPr>
          <w:rFonts w:asciiTheme="majorBidi" w:hAnsiTheme="majorBidi" w:cstheme="majorBidi"/>
          <w:sz w:val="24"/>
          <w:szCs w:val="24"/>
        </w:rPr>
        <w:t xml:space="preserve">gun hareket edilecektir. </w:t>
      </w:r>
    </w:p>
    <w:p w14:paraId="0F4F60D5" w14:textId="77777777" w:rsidR="00C5119D" w:rsidRPr="00391E41" w:rsidRDefault="00C5119D" w:rsidP="00C5119D">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İskenderun Teknik Üniversitesi, Havacılık ve Uzay Bilimleri Fakültesi, Havacılık Yönetimi Bölümü, havacılık sektöründeki devlet ve özel kuruluşların işletmecilik konularında ihtiyaç duyduğu nitelikli personeli uluslararası gereklilikler doğrultusunda yetiştirmeyi amaç edinmiştir.</w:t>
      </w:r>
    </w:p>
    <w:p w14:paraId="5903A97D" w14:textId="77777777" w:rsidR="00C5119D" w:rsidRPr="00391E41" w:rsidRDefault="00C5119D" w:rsidP="00C5119D">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Fakültemizin vizyonu; eğitim kalitesi açısından ulusal ve uluslararası standartlara uygun, sivil havacılık alanında öncü, evrensel değerlere sahip, çağdaş ve dinamik bir yüksek öğretim kurumu olmaktır.</w:t>
      </w:r>
    </w:p>
    <w:p w14:paraId="61FC81B0" w14:textId="77777777" w:rsidR="009E2BB6" w:rsidRPr="00391E41" w:rsidRDefault="00C5119D" w:rsidP="009E2BB6">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Fakültemizin misyonu, eğitimde en önemli parametrenin öğrenci olduğundan hareketle; Türk sivil havacılık sektörünün gelişim hızına paralel olarak artan uluslararası sivil havacılık standartlarına uygun olarak yetiştirilmiş, sektörün ihtiyacı doğrultusunda ileri düzeyde bilgi ve beceriye sahip, yabancı dil bilen, </w:t>
      </w:r>
      <w:proofErr w:type="gramStart"/>
      <w:r w:rsidRPr="00391E41">
        <w:rPr>
          <w:rFonts w:asciiTheme="majorBidi" w:hAnsiTheme="majorBidi" w:cstheme="majorBidi"/>
          <w:sz w:val="24"/>
          <w:szCs w:val="24"/>
        </w:rPr>
        <w:t>kalifiye</w:t>
      </w:r>
      <w:proofErr w:type="gramEnd"/>
      <w:r w:rsidRPr="00391E41">
        <w:rPr>
          <w:rFonts w:asciiTheme="majorBidi" w:hAnsiTheme="majorBidi" w:cstheme="majorBidi"/>
          <w:sz w:val="24"/>
          <w:szCs w:val="24"/>
        </w:rPr>
        <w:t xml:space="preserve"> eleman yetiştirmektir.</w:t>
      </w:r>
    </w:p>
    <w:p w14:paraId="13265BEE" w14:textId="10A7BE0C" w:rsidR="001D0C51" w:rsidRPr="00391E41" w:rsidRDefault="009E2BB6" w:rsidP="001D0C51">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2.2</w:t>
      </w:r>
      <w:r w:rsidR="00DA1702" w:rsidRPr="00391E41">
        <w:rPr>
          <w:rFonts w:asciiTheme="majorBidi" w:hAnsiTheme="majorBidi" w:cstheme="majorBidi"/>
          <w:b/>
          <w:i/>
          <w:sz w:val="24"/>
          <w:szCs w:val="24"/>
        </w:rPr>
        <w:t>.</w:t>
      </w:r>
      <w:r w:rsidRPr="00391E41">
        <w:rPr>
          <w:rFonts w:asciiTheme="majorBidi" w:hAnsiTheme="majorBidi" w:cstheme="majorBidi"/>
          <w:sz w:val="24"/>
          <w:szCs w:val="24"/>
        </w:rPr>
        <w:t xml:space="preserve"> Program eğitim amaçları belirlenirken aynı zamanda Yükseköğretim Kurumu ve Fakültenin misyonuyla uyumlu olacak şekilde hareket edilecektir. </w:t>
      </w:r>
    </w:p>
    <w:p w14:paraId="5D89FC7D" w14:textId="348A5B77" w:rsidR="00C5119D" w:rsidRPr="00391E41" w:rsidRDefault="00684639" w:rsidP="001D0C51">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Bu kapsamda </w:t>
      </w:r>
      <w:r w:rsidR="001D0C51" w:rsidRPr="00391E41">
        <w:rPr>
          <w:rFonts w:asciiTheme="majorBidi" w:hAnsiTheme="majorBidi" w:cstheme="majorBidi"/>
          <w:sz w:val="24"/>
          <w:szCs w:val="24"/>
        </w:rPr>
        <w:t xml:space="preserve">Havacılık yönetimi programı eğitim amaçları tanımlandıktan sonra, Misyon Çapraz İlişkiler Tablosu hazırlanacaktır. </w:t>
      </w:r>
    </w:p>
    <w:p w14:paraId="6C81151F" w14:textId="3BCBB33B" w:rsidR="00684639" w:rsidRPr="00391E41" w:rsidRDefault="00684639" w:rsidP="00684639">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2.3</w:t>
      </w:r>
      <w:r w:rsidR="00DA1702" w:rsidRPr="00391E41">
        <w:rPr>
          <w:rFonts w:asciiTheme="majorBidi" w:hAnsiTheme="majorBidi" w:cstheme="majorBidi"/>
          <w:b/>
          <w:i/>
          <w:sz w:val="24"/>
          <w:szCs w:val="24"/>
        </w:rPr>
        <w:t>.</w:t>
      </w:r>
      <w:r w:rsidRPr="00391E41">
        <w:rPr>
          <w:rFonts w:asciiTheme="majorBidi" w:hAnsiTheme="majorBidi" w:cstheme="majorBidi"/>
          <w:sz w:val="24"/>
          <w:szCs w:val="24"/>
        </w:rPr>
        <w:t xml:space="preserve"> Havacılık yönetimi programı eğitim amaçları tanımlandıktan sonra, programın iç ve dış paydaşlarının erişimine açık bir şekilde kurumsal internet sitesinden duyurulacaktır. </w:t>
      </w:r>
    </w:p>
    <w:p w14:paraId="2EE517C3" w14:textId="21AE6E57" w:rsidR="00684639" w:rsidRPr="00391E41" w:rsidRDefault="00684639" w:rsidP="00684639">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2.4</w:t>
      </w:r>
      <w:r w:rsidR="00DA1702" w:rsidRPr="00391E41">
        <w:rPr>
          <w:rFonts w:asciiTheme="majorBidi" w:hAnsiTheme="majorBidi" w:cstheme="majorBidi"/>
          <w:b/>
          <w:i/>
          <w:sz w:val="24"/>
          <w:szCs w:val="24"/>
        </w:rPr>
        <w:t>.</w:t>
      </w:r>
      <w:r w:rsidRPr="00391E41">
        <w:rPr>
          <w:rFonts w:asciiTheme="majorBidi" w:hAnsiTheme="majorBidi" w:cstheme="majorBidi"/>
          <w:sz w:val="24"/>
          <w:szCs w:val="24"/>
        </w:rPr>
        <w:t xml:space="preserve"> </w:t>
      </w:r>
      <w:r w:rsidR="000C717D" w:rsidRPr="00391E41">
        <w:rPr>
          <w:rFonts w:asciiTheme="majorBidi" w:hAnsiTheme="majorBidi" w:cstheme="majorBidi"/>
          <w:sz w:val="24"/>
          <w:szCs w:val="24"/>
        </w:rPr>
        <w:t>Havacılık yönetimi programı eğitim amaçları belirlenirken programın iç ve dış p</w:t>
      </w:r>
      <w:r w:rsidRPr="00391E41">
        <w:rPr>
          <w:rFonts w:asciiTheme="majorBidi" w:hAnsiTheme="majorBidi" w:cstheme="majorBidi"/>
          <w:sz w:val="24"/>
          <w:szCs w:val="24"/>
        </w:rPr>
        <w:t>aydaşların</w:t>
      </w:r>
      <w:r w:rsidR="000C717D" w:rsidRPr="00391E41">
        <w:rPr>
          <w:rFonts w:asciiTheme="majorBidi" w:hAnsiTheme="majorBidi" w:cstheme="majorBidi"/>
          <w:sz w:val="24"/>
          <w:szCs w:val="24"/>
        </w:rPr>
        <w:t>ın</w:t>
      </w:r>
      <w:r w:rsidRPr="00391E41">
        <w:rPr>
          <w:rFonts w:asciiTheme="majorBidi" w:hAnsiTheme="majorBidi" w:cstheme="majorBidi"/>
          <w:sz w:val="24"/>
          <w:szCs w:val="24"/>
        </w:rPr>
        <w:t xml:space="preserve"> beklentileri </w:t>
      </w:r>
      <w:r w:rsidR="000C717D" w:rsidRPr="00391E41">
        <w:rPr>
          <w:rFonts w:asciiTheme="majorBidi" w:hAnsiTheme="majorBidi" w:cstheme="majorBidi"/>
          <w:sz w:val="24"/>
          <w:szCs w:val="24"/>
        </w:rPr>
        <w:t xml:space="preserve">dinlenecek ve bu </w:t>
      </w:r>
      <w:r w:rsidRPr="00391E41">
        <w:rPr>
          <w:rFonts w:asciiTheme="majorBidi" w:hAnsiTheme="majorBidi" w:cstheme="majorBidi"/>
          <w:sz w:val="24"/>
          <w:szCs w:val="24"/>
        </w:rPr>
        <w:t>doğrultuda</w:t>
      </w:r>
      <w:r w:rsidR="000C717D" w:rsidRPr="00391E41">
        <w:rPr>
          <w:rFonts w:asciiTheme="majorBidi" w:hAnsiTheme="majorBidi" w:cstheme="majorBidi"/>
          <w:sz w:val="24"/>
          <w:szCs w:val="24"/>
        </w:rPr>
        <w:t xml:space="preserve"> </w:t>
      </w:r>
      <w:r w:rsidRPr="00391E41">
        <w:rPr>
          <w:rFonts w:asciiTheme="majorBidi" w:hAnsiTheme="majorBidi" w:cstheme="majorBidi"/>
          <w:sz w:val="24"/>
          <w:szCs w:val="24"/>
        </w:rPr>
        <w:t>belirlen</w:t>
      </w:r>
      <w:r w:rsidR="000C717D" w:rsidRPr="00391E41">
        <w:rPr>
          <w:rFonts w:asciiTheme="majorBidi" w:hAnsiTheme="majorBidi" w:cstheme="majorBidi"/>
          <w:sz w:val="24"/>
          <w:szCs w:val="24"/>
        </w:rPr>
        <w:t xml:space="preserve">ecektir. </w:t>
      </w:r>
    </w:p>
    <w:p w14:paraId="69E38AF4" w14:textId="45A3382A" w:rsidR="001D7D1C" w:rsidRPr="00391E41" w:rsidRDefault="001D7D1C" w:rsidP="001D7D1C">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2.5</w:t>
      </w:r>
      <w:r w:rsidR="00DA1702" w:rsidRPr="00391E41">
        <w:rPr>
          <w:rFonts w:asciiTheme="majorBidi" w:hAnsiTheme="majorBidi" w:cstheme="majorBidi"/>
          <w:b/>
          <w:i/>
          <w:sz w:val="24"/>
          <w:szCs w:val="24"/>
        </w:rPr>
        <w:t>.</w:t>
      </w:r>
      <w:r w:rsidRPr="00391E41">
        <w:rPr>
          <w:rFonts w:asciiTheme="majorBidi" w:hAnsiTheme="majorBidi" w:cstheme="majorBidi"/>
          <w:sz w:val="24"/>
          <w:szCs w:val="24"/>
        </w:rPr>
        <w:t xml:space="preserve"> </w:t>
      </w:r>
      <w:r w:rsidR="00C40719" w:rsidRPr="00391E41">
        <w:rPr>
          <w:rFonts w:asciiTheme="majorBidi" w:hAnsiTheme="majorBidi" w:cstheme="majorBidi"/>
          <w:sz w:val="24"/>
          <w:szCs w:val="24"/>
        </w:rPr>
        <w:t xml:space="preserve">Havacılık yönetimi programı eğitim amaçları belirlendikten sonra ihtiyaç duyulan </w:t>
      </w:r>
      <w:r w:rsidR="00561215" w:rsidRPr="00391E41">
        <w:rPr>
          <w:rFonts w:asciiTheme="majorBidi" w:hAnsiTheme="majorBidi" w:cstheme="majorBidi"/>
          <w:sz w:val="24"/>
          <w:szCs w:val="24"/>
        </w:rPr>
        <w:t xml:space="preserve">düzenleme ve güncellemelerin yapılabilmesi için Paydaş Toplantıları, Bölüm Danışma Kurulu toplantıları düzenlenecek ve iç ve dış paydaş görüşlerinin alınmasına ilişkin anketler yapılacaktır. </w:t>
      </w:r>
    </w:p>
    <w:p w14:paraId="0B0F1472" w14:textId="233379F5" w:rsidR="00EA7BA0" w:rsidRPr="00391E41" w:rsidRDefault="00EA7BA0" w:rsidP="00EA7BA0">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2.6.</w:t>
      </w:r>
      <w:r w:rsidRPr="00391E41">
        <w:rPr>
          <w:rFonts w:asciiTheme="majorBidi" w:hAnsiTheme="majorBidi" w:cstheme="majorBidi"/>
          <w:sz w:val="24"/>
          <w:szCs w:val="24"/>
        </w:rPr>
        <w:t xml:space="preserve"> </w:t>
      </w:r>
      <w:r w:rsidR="007F426D" w:rsidRPr="00391E41">
        <w:rPr>
          <w:rFonts w:asciiTheme="majorBidi" w:hAnsiTheme="majorBidi" w:cstheme="majorBidi"/>
          <w:sz w:val="24"/>
          <w:szCs w:val="24"/>
        </w:rPr>
        <w:t xml:space="preserve">Havacılık yönetimi programı eğitim amaçlarına </w:t>
      </w:r>
      <w:r w:rsidRPr="00391E41">
        <w:rPr>
          <w:rFonts w:asciiTheme="majorBidi" w:hAnsiTheme="majorBidi" w:cstheme="majorBidi"/>
          <w:sz w:val="24"/>
          <w:szCs w:val="24"/>
        </w:rPr>
        <w:t xml:space="preserve">ulaşıldığını belirlemek için </w:t>
      </w:r>
      <w:r w:rsidR="00053236" w:rsidRPr="00391E41">
        <w:rPr>
          <w:rFonts w:asciiTheme="majorBidi" w:hAnsiTheme="majorBidi" w:cstheme="majorBidi"/>
          <w:sz w:val="24"/>
          <w:szCs w:val="24"/>
        </w:rPr>
        <w:t xml:space="preserve">bunları değerlendiren bir ölçme-değerlendirme sistemi kurulacaktır. Bunun için detaylı veri toplama </w:t>
      </w:r>
      <w:r w:rsidR="00053236" w:rsidRPr="00391E41">
        <w:rPr>
          <w:rFonts w:asciiTheme="majorBidi" w:hAnsiTheme="majorBidi" w:cstheme="majorBidi"/>
          <w:sz w:val="24"/>
          <w:szCs w:val="24"/>
        </w:rPr>
        <w:lastRenderedPageBreak/>
        <w:t xml:space="preserve">planı hazırlanacak, mezunlar ve diğer dış ve iç paydaşlar ile iletişim için kullanılan mekanizmalar </w:t>
      </w:r>
      <w:r w:rsidRPr="00391E41">
        <w:rPr>
          <w:rFonts w:asciiTheme="majorBidi" w:hAnsiTheme="majorBidi" w:cstheme="majorBidi"/>
          <w:sz w:val="24"/>
          <w:szCs w:val="24"/>
        </w:rPr>
        <w:t xml:space="preserve">sistem </w:t>
      </w:r>
      <w:r w:rsidR="00053236" w:rsidRPr="00391E41">
        <w:rPr>
          <w:rFonts w:asciiTheme="majorBidi" w:hAnsiTheme="majorBidi" w:cstheme="majorBidi"/>
          <w:sz w:val="24"/>
          <w:szCs w:val="24"/>
        </w:rPr>
        <w:t>oluşturulup</w:t>
      </w:r>
      <w:r w:rsidRPr="00391E41">
        <w:rPr>
          <w:rFonts w:asciiTheme="majorBidi" w:hAnsiTheme="majorBidi" w:cstheme="majorBidi"/>
          <w:sz w:val="24"/>
          <w:szCs w:val="24"/>
        </w:rPr>
        <w:t xml:space="preserve"> işletil</w:t>
      </w:r>
      <w:r w:rsidR="00053236" w:rsidRPr="00391E41">
        <w:rPr>
          <w:rFonts w:asciiTheme="majorBidi" w:hAnsiTheme="majorBidi" w:cstheme="majorBidi"/>
          <w:sz w:val="24"/>
          <w:szCs w:val="24"/>
        </w:rPr>
        <w:t xml:space="preserve">ecektir. </w:t>
      </w:r>
    </w:p>
    <w:p w14:paraId="68A7717A" w14:textId="7E8E8154" w:rsidR="00886648" w:rsidRPr="00391E41" w:rsidRDefault="00DA1702" w:rsidP="00EA7BA0">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2.7.</w:t>
      </w:r>
      <w:r w:rsidRPr="00391E41">
        <w:rPr>
          <w:rFonts w:asciiTheme="majorBidi" w:hAnsiTheme="majorBidi" w:cstheme="majorBidi"/>
          <w:sz w:val="24"/>
          <w:szCs w:val="24"/>
        </w:rPr>
        <w:t xml:space="preserve"> </w:t>
      </w:r>
      <w:r w:rsidR="00886648" w:rsidRPr="00391E41">
        <w:rPr>
          <w:rFonts w:asciiTheme="majorBidi" w:hAnsiTheme="majorBidi" w:cstheme="majorBidi"/>
          <w:sz w:val="24"/>
          <w:szCs w:val="24"/>
        </w:rPr>
        <w:t>Havacılık yönetimi programı eğitim amaçlarına ulaşma düzeyini analiz eden ve gösteren raporlar ve kanıtlar (örneğin mezuniyetten sonra ilk birkaç yıl içinde istihdam oranı, programın mezunu çalışma hayatına hazırlama durumu, işyerinin mezundan memnuniyeti, ödül alan mezunlar, vb.)</w:t>
      </w:r>
      <w:r w:rsidR="00F12B09" w:rsidRPr="00391E41">
        <w:rPr>
          <w:rFonts w:asciiTheme="majorBidi" w:hAnsiTheme="majorBidi" w:cstheme="majorBidi"/>
          <w:sz w:val="24"/>
          <w:szCs w:val="24"/>
        </w:rPr>
        <w:t>, y</w:t>
      </w:r>
      <w:r w:rsidR="00886648" w:rsidRPr="00391E41">
        <w:rPr>
          <w:rFonts w:asciiTheme="majorBidi" w:hAnsiTheme="majorBidi" w:cstheme="majorBidi"/>
          <w:sz w:val="24"/>
          <w:szCs w:val="24"/>
        </w:rPr>
        <w:t>ıllara göre Program Eğitim Amaçlarına ulaşıldığını gösteren kanıtlar</w:t>
      </w:r>
      <w:r w:rsidR="00F12B09" w:rsidRPr="00391E41">
        <w:rPr>
          <w:rFonts w:asciiTheme="majorBidi" w:hAnsiTheme="majorBidi" w:cstheme="majorBidi"/>
          <w:sz w:val="24"/>
          <w:szCs w:val="24"/>
        </w:rPr>
        <w:t xml:space="preserve">, </w:t>
      </w:r>
      <w:r w:rsidR="00886648" w:rsidRPr="00391E41">
        <w:rPr>
          <w:rFonts w:asciiTheme="majorBidi" w:hAnsiTheme="majorBidi" w:cstheme="majorBidi"/>
          <w:sz w:val="24"/>
          <w:szCs w:val="24"/>
        </w:rPr>
        <w:t xml:space="preserve">Mezun/Mezuniyet aşamasında olan veya mezunların ve lisans son sınıf öğrencilerinin program eğitim amaçlarına ulaşma düzeyleri gösteren anket, grafik vb. kanıtlar </w:t>
      </w:r>
      <w:r w:rsidR="00F12B09" w:rsidRPr="00391E41">
        <w:rPr>
          <w:rFonts w:asciiTheme="majorBidi" w:hAnsiTheme="majorBidi" w:cstheme="majorBidi"/>
          <w:sz w:val="24"/>
          <w:szCs w:val="24"/>
        </w:rPr>
        <w:t xml:space="preserve">hazırlanacaktır. </w:t>
      </w:r>
    </w:p>
    <w:p w14:paraId="4928EFD3" w14:textId="15532BE3" w:rsidR="006769A1" w:rsidRPr="00391E41" w:rsidRDefault="007D4A0A" w:rsidP="007D4A0A">
      <w:pPr>
        <w:rPr>
          <w:rFonts w:asciiTheme="majorBidi" w:hAnsiTheme="majorBidi" w:cstheme="majorBidi"/>
          <w:b/>
          <w:sz w:val="24"/>
          <w:szCs w:val="24"/>
        </w:rPr>
      </w:pPr>
      <w:r w:rsidRPr="00391E41">
        <w:rPr>
          <w:rFonts w:asciiTheme="majorBidi" w:hAnsiTheme="majorBidi" w:cstheme="majorBidi"/>
          <w:b/>
          <w:sz w:val="24"/>
          <w:szCs w:val="24"/>
        </w:rPr>
        <w:t xml:space="preserve">3. </w:t>
      </w:r>
      <w:r w:rsidR="006769A1" w:rsidRPr="00391E41">
        <w:rPr>
          <w:rFonts w:asciiTheme="majorBidi" w:hAnsiTheme="majorBidi" w:cstheme="majorBidi"/>
          <w:b/>
          <w:sz w:val="24"/>
          <w:szCs w:val="24"/>
        </w:rPr>
        <w:t>PROGRAM EĞİTİM ÇIKTILARI</w:t>
      </w:r>
    </w:p>
    <w:p w14:paraId="23A31C28" w14:textId="42C5D682" w:rsidR="007D4A0A" w:rsidRPr="00391E41" w:rsidRDefault="007D4A0A" w:rsidP="009800D8">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3.1.</w:t>
      </w:r>
      <w:r w:rsidRPr="00391E41">
        <w:rPr>
          <w:rFonts w:asciiTheme="majorBidi" w:hAnsiTheme="majorBidi" w:cstheme="majorBidi"/>
          <w:sz w:val="24"/>
          <w:szCs w:val="24"/>
        </w:rPr>
        <w:t xml:space="preserve"> Havacılık yönetimi programının önceden hazırlanmış program öğrenme çıktıları;</w:t>
      </w:r>
    </w:p>
    <w:p w14:paraId="4ED2AFCF" w14:textId="6567B726" w:rsidR="007D4A0A" w:rsidRPr="00391E41" w:rsidRDefault="007D4A0A" w:rsidP="009800D8">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Bu programı başarıyla tamamlayan öğrenciler;  </w:t>
      </w:r>
    </w:p>
    <w:p w14:paraId="70261A22" w14:textId="30E64B06" w:rsidR="007D4A0A" w:rsidRPr="00391E41" w:rsidRDefault="007D4A0A" w:rsidP="009800D8">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w:t>
      </w:r>
      <w:r w:rsidR="00643D5B" w:rsidRPr="00391E41">
        <w:rPr>
          <w:rFonts w:asciiTheme="majorBidi" w:hAnsiTheme="majorBidi" w:cstheme="majorBidi"/>
          <w:sz w:val="24"/>
          <w:szCs w:val="24"/>
        </w:rPr>
        <w:t xml:space="preserve">Hava </w:t>
      </w:r>
      <w:r w:rsidRPr="00391E41">
        <w:rPr>
          <w:rFonts w:asciiTheme="majorBidi" w:hAnsiTheme="majorBidi" w:cstheme="majorBidi"/>
          <w:sz w:val="24"/>
          <w:szCs w:val="24"/>
        </w:rPr>
        <w:t xml:space="preserve">taşımacılığı operasyonlarının içinde bulunduğu hukuksal, toplumsal ve çevresel koşulların gerektirdiği bilgilere derinlemesine sahiptir, </w:t>
      </w:r>
    </w:p>
    <w:p w14:paraId="6E5393BF" w14:textId="10ED07EF" w:rsidR="007D4A0A" w:rsidRPr="00391E41" w:rsidRDefault="007D4A0A" w:rsidP="009800D8">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w:t>
      </w:r>
      <w:r w:rsidR="00643D5B" w:rsidRPr="00391E41">
        <w:rPr>
          <w:rFonts w:asciiTheme="majorBidi" w:hAnsiTheme="majorBidi" w:cstheme="majorBidi"/>
          <w:sz w:val="24"/>
          <w:szCs w:val="24"/>
        </w:rPr>
        <w:t>Hava</w:t>
      </w:r>
      <w:r w:rsidRPr="00391E41">
        <w:rPr>
          <w:rFonts w:asciiTheme="majorBidi" w:hAnsiTheme="majorBidi" w:cstheme="majorBidi"/>
          <w:sz w:val="24"/>
          <w:szCs w:val="24"/>
        </w:rPr>
        <w:t xml:space="preserve"> taşımacılığı alanındaki güncel bilgileri içeren kitaplar, araç-gereçler ve diğer kaynaklarla desteklenen ileri düzeydeki kuramsal ve uygulamalı bilgilere sahiptir, </w:t>
      </w:r>
    </w:p>
    <w:p w14:paraId="22E96F1B" w14:textId="50993123" w:rsidR="007D4A0A" w:rsidRPr="00391E41" w:rsidRDefault="007D4A0A" w:rsidP="009800D8">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w:t>
      </w:r>
      <w:r w:rsidR="00643D5B" w:rsidRPr="00391E41">
        <w:rPr>
          <w:rFonts w:asciiTheme="majorBidi" w:hAnsiTheme="majorBidi" w:cstheme="majorBidi"/>
          <w:sz w:val="24"/>
          <w:szCs w:val="24"/>
        </w:rPr>
        <w:t xml:space="preserve"> Havacılık </w:t>
      </w:r>
      <w:r w:rsidRPr="00391E41">
        <w:rPr>
          <w:rFonts w:asciiTheme="majorBidi" w:hAnsiTheme="majorBidi" w:cstheme="majorBidi"/>
          <w:sz w:val="24"/>
          <w:szCs w:val="24"/>
        </w:rPr>
        <w:t xml:space="preserve">işletmeleri yönetimi alanındaki kuramsal ve uygulamalı bilgileri işletme yönetimi çözümleri için birlikte kullanır, </w:t>
      </w:r>
    </w:p>
    <w:p w14:paraId="208D6323" w14:textId="6E7E19BB" w:rsidR="007D4A0A" w:rsidRPr="00391E41" w:rsidRDefault="007D4A0A" w:rsidP="009800D8">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w:t>
      </w:r>
      <w:r w:rsidR="00643D5B" w:rsidRPr="00391E41">
        <w:rPr>
          <w:rFonts w:asciiTheme="majorBidi" w:hAnsiTheme="majorBidi" w:cstheme="majorBidi"/>
          <w:sz w:val="24"/>
          <w:szCs w:val="24"/>
        </w:rPr>
        <w:t>Hava</w:t>
      </w:r>
      <w:r w:rsidRPr="00391E41">
        <w:rPr>
          <w:rFonts w:asciiTheme="majorBidi" w:hAnsiTheme="majorBidi" w:cstheme="majorBidi"/>
          <w:sz w:val="24"/>
          <w:szCs w:val="24"/>
        </w:rPr>
        <w:t xml:space="preserve"> taşımacılığı sistemi ve bu sistemin bileşenlerini ve süreçlerini analiz eder, sistemi tasarlar ve bu aşamada modern tasarım yöntemlerini kullanır, </w:t>
      </w:r>
    </w:p>
    <w:p w14:paraId="33174EAD" w14:textId="290F9456" w:rsidR="007D4A0A" w:rsidRPr="00391E41" w:rsidRDefault="007D4A0A" w:rsidP="009800D8">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w:t>
      </w:r>
      <w:r w:rsidR="00643D5B" w:rsidRPr="00391E41">
        <w:rPr>
          <w:rFonts w:asciiTheme="majorBidi" w:hAnsiTheme="majorBidi" w:cstheme="majorBidi"/>
          <w:sz w:val="24"/>
          <w:szCs w:val="24"/>
        </w:rPr>
        <w:t>Bilgiye</w:t>
      </w:r>
      <w:r w:rsidRPr="00391E41">
        <w:rPr>
          <w:rFonts w:asciiTheme="majorBidi" w:hAnsiTheme="majorBidi" w:cstheme="majorBidi"/>
          <w:sz w:val="24"/>
          <w:szCs w:val="24"/>
        </w:rPr>
        <w:t xml:space="preserve"> erişir ve bu amaçla kaynak araştırması yapar, veri tabanları ve diğer bilgi kaynaklarını kullanır, </w:t>
      </w:r>
    </w:p>
    <w:p w14:paraId="7526144F" w14:textId="69513280" w:rsidR="007D4A0A" w:rsidRPr="00391E41" w:rsidRDefault="007D4A0A" w:rsidP="009800D8">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w:t>
      </w:r>
      <w:r w:rsidR="00643D5B" w:rsidRPr="00391E41">
        <w:rPr>
          <w:rFonts w:asciiTheme="majorBidi" w:hAnsiTheme="majorBidi" w:cstheme="majorBidi"/>
          <w:sz w:val="24"/>
          <w:szCs w:val="24"/>
        </w:rPr>
        <w:t>Hava</w:t>
      </w:r>
      <w:r w:rsidRPr="00391E41">
        <w:rPr>
          <w:rFonts w:asciiTheme="majorBidi" w:hAnsiTheme="majorBidi" w:cstheme="majorBidi"/>
          <w:sz w:val="24"/>
          <w:szCs w:val="24"/>
        </w:rPr>
        <w:t xml:space="preserve"> taşımacılığı alanındaki bilgileri ve gelişmeleri izleyebilecek ve meslektaşlarıyla paylaşabilecek bir yabancı dili en az Avrupa Dil Portföyü B1 Genel Düzeyinde kullanır, </w:t>
      </w:r>
    </w:p>
    <w:p w14:paraId="58AE2788" w14:textId="1011D2B8" w:rsidR="007D4A0A" w:rsidRPr="00391E41" w:rsidRDefault="007D4A0A" w:rsidP="009800D8">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w:t>
      </w:r>
      <w:r w:rsidR="00643D5B" w:rsidRPr="00391E41">
        <w:rPr>
          <w:rFonts w:asciiTheme="majorBidi" w:hAnsiTheme="majorBidi" w:cstheme="majorBidi"/>
          <w:sz w:val="24"/>
          <w:szCs w:val="24"/>
        </w:rPr>
        <w:t xml:space="preserve">Hava </w:t>
      </w:r>
      <w:r w:rsidRPr="00391E41">
        <w:rPr>
          <w:rFonts w:asciiTheme="majorBidi" w:hAnsiTheme="majorBidi" w:cstheme="majorBidi"/>
          <w:sz w:val="24"/>
          <w:szCs w:val="24"/>
        </w:rPr>
        <w:t xml:space="preserve">taşımacılığı alanının gerektirdiği Avrupa Bilgisayar Kullanma Lisansı İleri Düzeyinde bilgisayar yazılımı yanında bilişim ve iletişim teknolojilerini kullanır, </w:t>
      </w:r>
    </w:p>
    <w:p w14:paraId="20DB669F" w14:textId="63828359" w:rsidR="007D4A0A" w:rsidRPr="00391E41" w:rsidRDefault="007D4A0A" w:rsidP="009800D8">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w:t>
      </w:r>
      <w:r w:rsidR="00643D5B" w:rsidRPr="00391E41">
        <w:rPr>
          <w:rFonts w:asciiTheme="majorBidi" w:hAnsiTheme="majorBidi" w:cstheme="majorBidi"/>
          <w:sz w:val="24"/>
          <w:szCs w:val="24"/>
        </w:rPr>
        <w:t>Hava</w:t>
      </w:r>
      <w:r w:rsidRPr="00391E41">
        <w:rPr>
          <w:rFonts w:asciiTheme="majorBidi" w:hAnsiTheme="majorBidi" w:cstheme="majorBidi"/>
          <w:sz w:val="24"/>
          <w:szCs w:val="24"/>
        </w:rPr>
        <w:t xml:space="preserve"> taşımacılığı alanındaki mesleki ve etik sorumluluk bilincine sahiptir. </w:t>
      </w:r>
    </w:p>
    <w:p w14:paraId="54437F78" w14:textId="53C60946" w:rsidR="007D4A0A" w:rsidRPr="00391E41" w:rsidRDefault="009800D8" w:rsidP="006C7CFE">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Yukarıda belirtilen çıktıların </w:t>
      </w:r>
      <w:r w:rsidR="007D4A0A" w:rsidRPr="00391E41">
        <w:rPr>
          <w:rFonts w:asciiTheme="majorBidi" w:hAnsiTheme="majorBidi" w:cstheme="majorBidi"/>
          <w:sz w:val="24"/>
          <w:szCs w:val="24"/>
        </w:rPr>
        <w:t>Program Eğitim Amaçlarına ulaşmak için</w:t>
      </w:r>
      <w:r w:rsidRPr="00391E41">
        <w:rPr>
          <w:rFonts w:asciiTheme="majorBidi" w:hAnsiTheme="majorBidi" w:cstheme="majorBidi"/>
          <w:sz w:val="24"/>
          <w:szCs w:val="24"/>
        </w:rPr>
        <w:t xml:space="preserve"> </w:t>
      </w:r>
      <w:r w:rsidR="007D4A0A" w:rsidRPr="00391E41">
        <w:rPr>
          <w:rFonts w:asciiTheme="majorBidi" w:hAnsiTheme="majorBidi" w:cstheme="majorBidi"/>
          <w:sz w:val="24"/>
          <w:szCs w:val="24"/>
        </w:rPr>
        <w:t>gerekli bilgi, beceri ve yetkinliklerin tümünü kapsa</w:t>
      </w:r>
      <w:r w:rsidRPr="00391E41">
        <w:rPr>
          <w:rFonts w:asciiTheme="majorBidi" w:hAnsiTheme="majorBidi" w:cstheme="majorBidi"/>
          <w:sz w:val="24"/>
          <w:szCs w:val="24"/>
        </w:rPr>
        <w:t xml:space="preserve">yacak </w:t>
      </w:r>
      <w:r w:rsidR="007D4A0A" w:rsidRPr="00391E41">
        <w:rPr>
          <w:rFonts w:asciiTheme="majorBidi" w:hAnsiTheme="majorBidi" w:cstheme="majorBidi"/>
          <w:sz w:val="24"/>
          <w:szCs w:val="24"/>
        </w:rPr>
        <w:t>ve STAR Çıktılarını</w:t>
      </w:r>
      <w:r w:rsidRPr="00391E41">
        <w:rPr>
          <w:rFonts w:asciiTheme="majorBidi" w:hAnsiTheme="majorBidi" w:cstheme="majorBidi"/>
          <w:sz w:val="24"/>
          <w:szCs w:val="24"/>
        </w:rPr>
        <w:t xml:space="preserve"> </w:t>
      </w:r>
      <w:r w:rsidR="007D4A0A" w:rsidRPr="00391E41">
        <w:rPr>
          <w:rFonts w:asciiTheme="majorBidi" w:hAnsiTheme="majorBidi" w:cstheme="majorBidi"/>
          <w:sz w:val="24"/>
          <w:szCs w:val="24"/>
        </w:rPr>
        <w:t xml:space="preserve">da içerecek şekilde </w:t>
      </w:r>
      <w:r w:rsidRPr="00391E41">
        <w:rPr>
          <w:rFonts w:asciiTheme="majorBidi" w:hAnsiTheme="majorBidi" w:cstheme="majorBidi"/>
          <w:sz w:val="24"/>
          <w:szCs w:val="24"/>
        </w:rPr>
        <w:t xml:space="preserve">yeniden </w:t>
      </w:r>
      <w:r w:rsidR="007D4A0A" w:rsidRPr="00391E41">
        <w:rPr>
          <w:rFonts w:asciiTheme="majorBidi" w:hAnsiTheme="majorBidi" w:cstheme="majorBidi"/>
          <w:sz w:val="24"/>
          <w:szCs w:val="24"/>
        </w:rPr>
        <w:t>tanımlanma</w:t>
      </w:r>
      <w:r w:rsidRPr="00391E41">
        <w:rPr>
          <w:rFonts w:asciiTheme="majorBidi" w:hAnsiTheme="majorBidi" w:cstheme="majorBidi"/>
          <w:sz w:val="24"/>
          <w:szCs w:val="24"/>
        </w:rPr>
        <w:t xml:space="preserve">sı çalışmaları yürütülecektir. Bu kapsamda </w:t>
      </w:r>
      <w:r w:rsidR="007D4A0A" w:rsidRPr="00391E41">
        <w:rPr>
          <w:rFonts w:asciiTheme="majorBidi" w:hAnsiTheme="majorBidi" w:cstheme="majorBidi"/>
          <w:sz w:val="24"/>
          <w:szCs w:val="24"/>
        </w:rPr>
        <w:t>Program Eğitim Amaçlarıyla uy</w:t>
      </w:r>
      <w:r w:rsidRPr="00391E41">
        <w:rPr>
          <w:rFonts w:asciiTheme="majorBidi" w:hAnsiTheme="majorBidi" w:cstheme="majorBidi"/>
          <w:sz w:val="24"/>
          <w:szCs w:val="24"/>
        </w:rPr>
        <w:t xml:space="preserve">umlu </w:t>
      </w:r>
      <w:r w:rsidR="007D4A0A" w:rsidRPr="00391E41">
        <w:rPr>
          <w:rFonts w:asciiTheme="majorBidi" w:hAnsiTheme="majorBidi" w:cstheme="majorBidi"/>
          <w:sz w:val="24"/>
          <w:szCs w:val="24"/>
        </w:rPr>
        <w:lastRenderedPageBreak/>
        <w:t>Lisans Programına Özgü Program Öğrenme Çıktıları</w:t>
      </w:r>
      <w:r w:rsidRPr="00391E41">
        <w:rPr>
          <w:rFonts w:asciiTheme="majorBidi" w:hAnsiTheme="majorBidi" w:cstheme="majorBidi"/>
          <w:sz w:val="24"/>
          <w:szCs w:val="24"/>
        </w:rPr>
        <w:t xml:space="preserve"> da </w:t>
      </w:r>
      <w:r w:rsidR="007D4A0A" w:rsidRPr="00391E41">
        <w:rPr>
          <w:rFonts w:asciiTheme="majorBidi" w:hAnsiTheme="majorBidi" w:cstheme="majorBidi"/>
          <w:sz w:val="24"/>
          <w:szCs w:val="24"/>
        </w:rPr>
        <w:t>tanımlan</w:t>
      </w:r>
      <w:r w:rsidRPr="00391E41">
        <w:rPr>
          <w:rFonts w:asciiTheme="majorBidi" w:hAnsiTheme="majorBidi" w:cstheme="majorBidi"/>
          <w:sz w:val="24"/>
          <w:szCs w:val="24"/>
        </w:rPr>
        <w:t xml:space="preserve">acaktır. </w:t>
      </w:r>
      <w:r w:rsidR="006C7CFE" w:rsidRPr="00391E41">
        <w:rPr>
          <w:rFonts w:asciiTheme="majorBidi" w:hAnsiTheme="majorBidi" w:cstheme="majorBidi"/>
          <w:sz w:val="24"/>
          <w:szCs w:val="24"/>
        </w:rPr>
        <w:t xml:space="preserve">Tanımlama işleminin ardından Program Öğrenme Çıktıları, Program Eğitim Amaçları ve STAR Çıktıları İlişkisi matrisi oluşturulacaktır. </w:t>
      </w:r>
    </w:p>
    <w:p w14:paraId="6F5E923A" w14:textId="094EC963" w:rsidR="005865A2" w:rsidRPr="00391E41" w:rsidRDefault="005865A2" w:rsidP="005865A2">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3.2.</w:t>
      </w:r>
      <w:r w:rsidRPr="00391E41">
        <w:rPr>
          <w:rFonts w:asciiTheme="majorBidi" w:hAnsiTheme="majorBidi" w:cstheme="majorBidi"/>
          <w:sz w:val="24"/>
          <w:szCs w:val="24"/>
        </w:rPr>
        <w:t xml:space="preserve"> Havacılık yönetimi program öğrenme çıktılarının sağlandığını belirlemek ve belgelemek için ölçme ve değerlendirme sistemi kurulacak ve işletilecektir. </w:t>
      </w:r>
    </w:p>
    <w:p w14:paraId="2E908FB7" w14:textId="35DDADB5" w:rsidR="005865A2" w:rsidRPr="00391E41" w:rsidRDefault="005865A2" w:rsidP="002A1DDA">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3.3.</w:t>
      </w:r>
      <w:r w:rsidRPr="00391E41">
        <w:rPr>
          <w:rFonts w:asciiTheme="majorBidi" w:hAnsiTheme="majorBidi" w:cstheme="majorBidi"/>
          <w:sz w:val="24"/>
          <w:szCs w:val="24"/>
        </w:rPr>
        <w:t xml:space="preserve"> Havacılık yönetimi programında mezuniyet aşamasına gelmiş olan öğrencilerin STAR Çıktılarını ve Program Öğrenme Çıktılarını sağladıkları kanıtlanacaktır. </w:t>
      </w:r>
      <w:r w:rsidR="002A1DDA" w:rsidRPr="00391E41">
        <w:rPr>
          <w:rFonts w:asciiTheme="majorBidi" w:hAnsiTheme="majorBidi" w:cstheme="majorBidi"/>
          <w:sz w:val="24"/>
          <w:szCs w:val="24"/>
        </w:rPr>
        <w:t xml:space="preserve">Bu kapsamda Öğrenci ders değerlendirme anketi, mezun anketi ve işveren/kurum staj değerlendirme anketi yapılacak ve bunların sonuçları izlenecektir. </w:t>
      </w:r>
    </w:p>
    <w:p w14:paraId="365EB201" w14:textId="77777777" w:rsidR="00B31AB5" w:rsidRPr="00391E41" w:rsidRDefault="00B31AB5" w:rsidP="00B31AB5">
      <w:pPr>
        <w:rPr>
          <w:rFonts w:asciiTheme="majorBidi" w:hAnsiTheme="majorBidi" w:cstheme="majorBidi"/>
          <w:b/>
          <w:bCs/>
          <w:sz w:val="24"/>
          <w:szCs w:val="24"/>
        </w:rPr>
      </w:pPr>
      <w:r w:rsidRPr="00391E41">
        <w:rPr>
          <w:rFonts w:asciiTheme="majorBidi" w:hAnsiTheme="majorBidi" w:cstheme="majorBidi"/>
          <w:b/>
          <w:bCs/>
          <w:sz w:val="24"/>
          <w:szCs w:val="24"/>
        </w:rPr>
        <w:t>4. Program Öğretim Planı</w:t>
      </w:r>
    </w:p>
    <w:p w14:paraId="69DFB298" w14:textId="77777777" w:rsidR="00B31AB5" w:rsidRPr="00391E41" w:rsidRDefault="00B31AB5" w:rsidP="00B31AB5">
      <w:pPr>
        <w:rPr>
          <w:rFonts w:asciiTheme="majorBidi" w:eastAsia="Times New Roman" w:hAnsiTheme="majorBidi" w:cstheme="majorBidi"/>
          <w:b/>
          <w:bCs/>
          <w:kern w:val="0"/>
          <w:sz w:val="24"/>
          <w:szCs w:val="24"/>
          <w:lang w:eastAsia="tr-TR"/>
          <w14:ligatures w14:val="none"/>
        </w:rPr>
      </w:pPr>
      <w:r w:rsidRPr="00391E41">
        <w:rPr>
          <w:rFonts w:asciiTheme="majorBidi" w:hAnsiTheme="majorBidi" w:cstheme="majorBidi"/>
          <w:b/>
          <w:bCs/>
          <w:sz w:val="24"/>
          <w:szCs w:val="24"/>
        </w:rPr>
        <w:t>4.1.</w:t>
      </w:r>
      <w:r w:rsidRPr="00391E41">
        <w:rPr>
          <w:rFonts w:asciiTheme="majorBidi" w:eastAsia="Times New Roman" w:hAnsiTheme="majorBidi" w:cstheme="majorBidi"/>
          <w:b/>
          <w:bCs/>
          <w:kern w:val="0"/>
          <w:sz w:val="24"/>
          <w:szCs w:val="24"/>
          <w:lang w:eastAsia="tr-TR"/>
          <w14:ligatures w14:val="none"/>
        </w:rPr>
        <w:t xml:space="preserve"> Lisans Programı Öğretim Planı (Müfredat)</w:t>
      </w:r>
    </w:p>
    <w:p w14:paraId="45D35014" w14:textId="77777777" w:rsidR="00B31AB5" w:rsidRPr="00391E41" w:rsidRDefault="00B31AB5" w:rsidP="00B31AB5">
      <w:pPr>
        <w:spacing w:line="360" w:lineRule="auto"/>
        <w:jc w:val="both"/>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 xml:space="preserve">Havacılık yönetimi bölümü lisans öğretim planı oluşturulurken öğrencilerin ihtiyaç duyduğu bilgi ve kazanımı sunacak şekilde hazırlanılmasına özen gösterilmiştir. Dersler, 8 yarıyıla göre planlanıp her döneme eşit bir şekilde dağılımı yapılmıştır. Özellikle öğrencilerimizin yabancı dil düzeylerinin gelişimini desteklemek amacıyla İngilizce derslerinin yanı sıra Japonca ve Almanca dersleri öğretim planımız kapsamında verilmektedir. </w:t>
      </w:r>
    </w:p>
    <w:p w14:paraId="56B3E775" w14:textId="77777777" w:rsidR="00B31AB5" w:rsidRPr="00391E41" w:rsidRDefault="00B31AB5" w:rsidP="00B31AB5">
      <w:pPr>
        <w:spacing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Ders programı ve ders içerikleri öğrenci ve paydaşlardan gelen geri dönüşler dikkate alınarak gerektiği durumlarda güncellenmektedir. Derslere ait AKTS Kredi ve ders dağılımı bilgileri internet sitemizde Bologna bilgi paketi kapsamında paylaşılmaktadır. </w:t>
      </w:r>
    </w:p>
    <w:p w14:paraId="4EC34553" w14:textId="77777777" w:rsidR="00B31AB5" w:rsidRPr="00391E41" w:rsidRDefault="00B31AB5" w:rsidP="00B31AB5">
      <w:pPr>
        <w:jc w:val="both"/>
        <w:rPr>
          <w:rFonts w:asciiTheme="majorBidi" w:hAnsiTheme="majorBidi" w:cstheme="majorBidi"/>
          <w:b/>
          <w:bCs/>
          <w:sz w:val="24"/>
          <w:szCs w:val="24"/>
        </w:rPr>
      </w:pPr>
      <w:r w:rsidRPr="00391E41">
        <w:rPr>
          <w:rFonts w:asciiTheme="majorBidi" w:hAnsiTheme="majorBidi" w:cstheme="majorBidi"/>
          <w:b/>
          <w:bCs/>
          <w:sz w:val="24"/>
          <w:szCs w:val="24"/>
        </w:rPr>
        <w:t xml:space="preserve">Kanıt: </w:t>
      </w:r>
      <w:hyperlink r:id="rId22" w:history="1">
        <w:r w:rsidRPr="00391E41">
          <w:rPr>
            <w:rStyle w:val="Kpr"/>
            <w:rFonts w:asciiTheme="majorBidi" w:hAnsiTheme="majorBidi" w:cstheme="majorBidi"/>
            <w:b/>
            <w:bCs/>
            <w:sz w:val="24"/>
            <w:szCs w:val="24"/>
          </w:rPr>
          <w:t>https://obs.iste.edu.tr/oibs/bologna/index.aspx?lang=tr&amp;curOp=showPac&amp;curUnit=56&amp;curSunit=5705</w:t>
        </w:r>
      </w:hyperlink>
    </w:p>
    <w:p w14:paraId="3447687B" w14:textId="77777777" w:rsidR="00B31AB5" w:rsidRPr="00391E41" w:rsidRDefault="00B31AB5" w:rsidP="00B31AB5">
      <w:pPr>
        <w:jc w:val="both"/>
        <w:rPr>
          <w:rFonts w:asciiTheme="majorBidi" w:hAnsiTheme="majorBidi" w:cstheme="majorBidi"/>
          <w:sz w:val="24"/>
          <w:szCs w:val="24"/>
        </w:rPr>
      </w:pPr>
    </w:p>
    <w:tbl>
      <w:tblPr>
        <w:tblW w:w="10383" w:type="dxa"/>
        <w:tblInd w:w="-567" w:type="dxa"/>
        <w:tblCellMar>
          <w:left w:w="70" w:type="dxa"/>
          <w:right w:w="70" w:type="dxa"/>
        </w:tblCellMar>
        <w:tblLook w:val="04A0" w:firstRow="1" w:lastRow="0" w:firstColumn="1" w:lastColumn="0" w:noHBand="0" w:noVBand="1"/>
      </w:tblPr>
      <w:tblGrid>
        <w:gridCol w:w="993"/>
        <w:gridCol w:w="1594"/>
        <w:gridCol w:w="2126"/>
        <w:gridCol w:w="1843"/>
        <w:gridCol w:w="1276"/>
        <w:gridCol w:w="1417"/>
        <w:gridCol w:w="1134"/>
      </w:tblGrid>
      <w:tr w:rsidR="00B31AB5" w:rsidRPr="00391E41" w14:paraId="730CF89F" w14:textId="77777777" w:rsidTr="003E7AC4">
        <w:trPr>
          <w:trHeight w:val="315"/>
        </w:trPr>
        <w:tc>
          <w:tcPr>
            <w:tcW w:w="10383" w:type="dxa"/>
            <w:gridSpan w:val="7"/>
            <w:tcBorders>
              <w:top w:val="nil"/>
              <w:left w:val="nil"/>
              <w:bottom w:val="nil"/>
              <w:right w:val="nil"/>
            </w:tcBorders>
            <w:shd w:val="clear" w:color="000000" w:fill="D9D9D9"/>
            <w:noWrap/>
            <w:vAlign w:val="center"/>
            <w:hideMark/>
          </w:tcPr>
          <w:p w14:paraId="327FFCAB" w14:textId="77777777" w:rsidR="00B31AB5" w:rsidRPr="00391E41" w:rsidRDefault="00B31AB5" w:rsidP="003E7AC4">
            <w:pPr>
              <w:spacing w:after="0" w:line="240" w:lineRule="auto"/>
              <w:jc w:val="center"/>
              <w:rPr>
                <w:rFonts w:asciiTheme="majorBidi" w:eastAsia="Times New Roman" w:hAnsiTheme="majorBidi" w:cstheme="majorBidi"/>
                <w:b/>
                <w:bCs/>
                <w:kern w:val="0"/>
                <w:sz w:val="24"/>
                <w:szCs w:val="24"/>
                <w:lang w:eastAsia="tr-TR"/>
                <w14:ligatures w14:val="none"/>
              </w:rPr>
            </w:pPr>
            <w:r w:rsidRPr="00391E41">
              <w:rPr>
                <w:rFonts w:asciiTheme="majorBidi" w:eastAsia="Times New Roman" w:hAnsiTheme="majorBidi" w:cstheme="majorBidi"/>
                <w:b/>
                <w:bCs/>
                <w:kern w:val="0"/>
                <w:sz w:val="24"/>
                <w:szCs w:val="24"/>
                <w:lang w:eastAsia="tr-TR"/>
                <w14:ligatures w14:val="none"/>
              </w:rPr>
              <w:t>Tablo 4.1. Lisans Programı Öğretim Planı (Müfredat)</w:t>
            </w:r>
          </w:p>
        </w:tc>
      </w:tr>
      <w:tr w:rsidR="00B31AB5" w:rsidRPr="00391E41" w14:paraId="32314C1F" w14:textId="77777777" w:rsidTr="003E7AC4">
        <w:trPr>
          <w:trHeight w:val="330"/>
        </w:trPr>
        <w:tc>
          <w:tcPr>
            <w:tcW w:w="993" w:type="dxa"/>
            <w:tcBorders>
              <w:top w:val="nil"/>
              <w:left w:val="nil"/>
              <w:bottom w:val="single" w:sz="4" w:space="0" w:color="auto"/>
              <w:right w:val="nil"/>
            </w:tcBorders>
            <w:shd w:val="clear" w:color="auto" w:fill="auto"/>
            <w:noWrap/>
            <w:vAlign w:val="center"/>
            <w:hideMark/>
          </w:tcPr>
          <w:p w14:paraId="53AAD70F" w14:textId="77777777" w:rsidR="00B31AB5" w:rsidRPr="00391E41" w:rsidRDefault="00B31AB5" w:rsidP="003E7AC4">
            <w:pPr>
              <w:spacing w:after="0" w:line="240" w:lineRule="auto"/>
              <w:jc w:val="center"/>
              <w:rPr>
                <w:rFonts w:asciiTheme="majorBidi" w:eastAsia="Times New Roman" w:hAnsiTheme="majorBidi" w:cstheme="majorBidi"/>
                <w:b/>
                <w:bCs/>
                <w:kern w:val="0"/>
                <w:sz w:val="24"/>
                <w:szCs w:val="24"/>
                <w:lang w:eastAsia="tr-TR"/>
                <w14:ligatures w14:val="none"/>
              </w:rPr>
            </w:pPr>
          </w:p>
        </w:tc>
        <w:tc>
          <w:tcPr>
            <w:tcW w:w="1594" w:type="dxa"/>
            <w:tcBorders>
              <w:top w:val="nil"/>
              <w:left w:val="nil"/>
              <w:bottom w:val="single" w:sz="4" w:space="0" w:color="auto"/>
              <w:right w:val="nil"/>
            </w:tcBorders>
            <w:shd w:val="clear" w:color="auto" w:fill="auto"/>
            <w:noWrap/>
            <w:vAlign w:val="center"/>
            <w:hideMark/>
          </w:tcPr>
          <w:p w14:paraId="5C09387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2126" w:type="dxa"/>
            <w:tcBorders>
              <w:top w:val="nil"/>
              <w:left w:val="nil"/>
              <w:bottom w:val="single" w:sz="4" w:space="0" w:color="auto"/>
              <w:right w:val="nil"/>
            </w:tcBorders>
            <w:shd w:val="clear" w:color="auto" w:fill="auto"/>
            <w:noWrap/>
            <w:vAlign w:val="center"/>
            <w:hideMark/>
          </w:tcPr>
          <w:p w14:paraId="68C8C54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843" w:type="dxa"/>
            <w:tcBorders>
              <w:top w:val="nil"/>
              <w:left w:val="nil"/>
              <w:bottom w:val="single" w:sz="4" w:space="0" w:color="auto"/>
              <w:right w:val="nil"/>
            </w:tcBorders>
            <w:shd w:val="clear" w:color="auto" w:fill="auto"/>
            <w:noWrap/>
            <w:vAlign w:val="center"/>
            <w:hideMark/>
          </w:tcPr>
          <w:p w14:paraId="794666D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276" w:type="dxa"/>
            <w:tcBorders>
              <w:top w:val="nil"/>
              <w:left w:val="nil"/>
              <w:bottom w:val="single" w:sz="4" w:space="0" w:color="auto"/>
              <w:right w:val="nil"/>
            </w:tcBorders>
            <w:shd w:val="clear" w:color="auto" w:fill="auto"/>
            <w:noWrap/>
            <w:vAlign w:val="center"/>
            <w:hideMark/>
          </w:tcPr>
          <w:p w14:paraId="1CE49C6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417" w:type="dxa"/>
            <w:tcBorders>
              <w:top w:val="nil"/>
              <w:left w:val="nil"/>
              <w:bottom w:val="single" w:sz="4" w:space="0" w:color="auto"/>
              <w:right w:val="nil"/>
            </w:tcBorders>
            <w:shd w:val="clear" w:color="auto" w:fill="auto"/>
            <w:noWrap/>
            <w:vAlign w:val="center"/>
            <w:hideMark/>
          </w:tcPr>
          <w:p w14:paraId="0950E1C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134" w:type="dxa"/>
            <w:tcBorders>
              <w:top w:val="nil"/>
              <w:left w:val="nil"/>
              <w:bottom w:val="single" w:sz="4" w:space="0" w:color="auto"/>
              <w:right w:val="nil"/>
            </w:tcBorders>
            <w:shd w:val="clear" w:color="auto" w:fill="auto"/>
            <w:noWrap/>
            <w:vAlign w:val="center"/>
            <w:hideMark/>
          </w:tcPr>
          <w:p w14:paraId="7EF2584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r>
      <w:tr w:rsidR="00B31AB5" w:rsidRPr="00391E41" w14:paraId="66475B32" w14:textId="77777777" w:rsidTr="003E7AC4">
        <w:trPr>
          <w:trHeight w:val="9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2213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 </w:t>
            </w:r>
          </w:p>
        </w:tc>
        <w:tc>
          <w:tcPr>
            <w:tcW w:w="15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C023B8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Ders Kodu</w:t>
            </w:r>
          </w:p>
        </w:tc>
        <w:tc>
          <w:tcPr>
            <w:tcW w:w="212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CB1F15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Ders Adı</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83C3B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 xml:space="preserve">Ders Türü </w:t>
            </w:r>
            <w:r w:rsidRPr="00391E41">
              <w:rPr>
                <w:rFonts w:asciiTheme="majorBidi" w:eastAsia="Times New Roman" w:hAnsiTheme="majorBidi" w:cstheme="majorBidi"/>
                <w:kern w:val="0"/>
                <w:sz w:val="24"/>
                <w:szCs w:val="24"/>
                <w:lang w:eastAsia="tr-TR"/>
                <w14:ligatures w14:val="none"/>
              </w:rPr>
              <w:br/>
              <w:t xml:space="preserve">(1) Temel </w:t>
            </w:r>
          </w:p>
          <w:p w14:paraId="16F8E12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 xml:space="preserve">(2) Uzmanlık </w:t>
            </w:r>
            <w:r w:rsidRPr="00391E41">
              <w:rPr>
                <w:rFonts w:asciiTheme="majorBidi" w:eastAsia="Times New Roman" w:hAnsiTheme="majorBidi" w:cstheme="majorBidi"/>
                <w:kern w:val="0"/>
                <w:sz w:val="24"/>
                <w:szCs w:val="24"/>
                <w:lang w:eastAsia="tr-TR"/>
                <w14:ligatures w14:val="none"/>
              </w:rPr>
              <w:br/>
              <w:t>(3) Tamamlayıcı (4) Diğer</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4E3926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 xml:space="preserve">Zorunlu (Z) </w:t>
            </w:r>
            <w:r w:rsidRPr="00391E41">
              <w:rPr>
                <w:rFonts w:asciiTheme="majorBidi" w:eastAsia="Times New Roman" w:hAnsiTheme="majorBidi" w:cstheme="majorBidi"/>
                <w:kern w:val="0"/>
                <w:sz w:val="24"/>
                <w:szCs w:val="24"/>
                <w:lang w:eastAsia="tr-TR"/>
                <w14:ligatures w14:val="none"/>
              </w:rPr>
              <w:br/>
              <w:t>Seçmeli (S)</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9745A7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Yüz Yüze (Y)</w:t>
            </w:r>
            <w:r w:rsidRPr="00391E41">
              <w:rPr>
                <w:rFonts w:asciiTheme="majorBidi" w:eastAsia="Times New Roman" w:hAnsiTheme="majorBidi" w:cstheme="majorBidi"/>
                <w:kern w:val="0"/>
                <w:sz w:val="24"/>
                <w:szCs w:val="24"/>
                <w:lang w:eastAsia="tr-TR"/>
                <w14:ligatures w14:val="none"/>
              </w:rPr>
              <w:br/>
              <w:t>Uzaktan (U)</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FBED03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AKTS Kredisi</w:t>
            </w:r>
          </w:p>
        </w:tc>
      </w:tr>
      <w:tr w:rsidR="00B31AB5" w:rsidRPr="00391E41" w14:paraId="78D2777E" w14:textId="77777777" w:rsidTr="003E7AC4">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827F5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 Yarıyıl</w:t>
            </w:r>
          </w:p>
        </w:tc>
        <w:tc>
          <w:tcPr>
            <w:tcW w:w="1594" w:type="dxa"/>
            <w:tcBorders>
              <w:top w:val="single" w:sz="4" w:space="0" w:color="auto"/>
              <w:left w:val="nil"/>
              <w:bottom w:val="single" w:sz="4" w:space="0" w:color="auto"/>
              <w:right w:val="single" w:sz="4" w:space="0" w:color="auto"/>
            </w:tcBorders>
            <w:shd w:val="clear" w:color="auto" w:fill="auto"/>
            <w:noWrap/>
            <w:hideMark/>
          </w:tcPr>
          <w:p w14:paraId="5B5C9901" w14:textId="77777777" w:rsidR="00B31AB5" w:rsidRPr="00391E41" w:rsidRDefault="00B31AB5" w:rsidP="003E7AC4">
            <w:pPr>
              <w:spacing w:after="0" w:line="240" w:lineRule="auto"/>
              <w:jc w:val="both"/>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AİİT2-1101 </w:t>
            </w:r>
          </w:p>
        </w:tc>
        <w:tc>
          <w:tcPr>
            <w:tcW w:w="2126" w:type="dxa"/>
            <w:tcBorders>
              <w:top w:val="single" w:sz="4" w:space="0" w:color="auto"/>
              <w:left w:val="nil"/>
              <w:bottom w:val="single" w:sz="4" w:space="0" w:color="auto"/>
              <w:right w:val="single" w:sz="4" w:space="0" w:color="auto"/>
            </w:tcBorders>
            <w:shd w:val="clear" w:color="auto" w:fill="auto"/>
            <w:noWrap/>
            <w:hideMark/>
          </w:tcPr>
          <w:p w14:paraId="0A66982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ATATÜRK İLKELERİ VE İNKILÂP TARİHİ I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CE6D88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0D387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93AFD8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71CD98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12D01975"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D3F205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39C8CEAC" w14:textId="77777777" w:rsidR="00B31AB5" w:rsidRPr="00391E41" w:rsidRDefault="00B31AB5" w:rsidP="003E7AC4">
            <w:pPr>
              <w:spacing w:after="0" w:line="240" w:lineRule="auto"/>
              <w:jc w:val="both"/>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EKN2-1107 </w:t>
            </w:r>
          </w:p>
        </w:tc>
        <w:tc>
          <w:tcPr>
            <w:tcW w:w="2126" w:type="dxa"/>
            <w:tcBorders>
              <w:top w:val="single" w:sz="4" w:space="0" w:color="auto"/>
              <w:left w:val="nil"/>
              <w:bottom w:val="single" w:sz="4" w:space="0" w:color="auto"/>
              <w:right w:val="single" w:sz="4" w:space="0" w:color="auto"/>
            </w:tcBorders>
            <w:shd w:val="clear" w:color="auto" w:fill="auto"/>
            <w:noWrap/>
            <w:hideMark/>
          </w:tcPr>
          <w:p w14:paraId="67AD7C3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EKONOMİ I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584359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09686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FF7233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0FC39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15F1FD72"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46D528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0104DC25" w14:textId="77777777" w:rsidR="00B31AB5" w:rsidRPr="00391E41" w:rsidRDefault="00B31AB5" w:rsidP="003E7AC4">
            <w:pPr>
              <w:spacing w:after="0" w:line="240" w:lineRule="auto"/>
              <w:jc w:val="both"/>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HVY2-1103 </w:t>
            </w:r>
          </w:p>
        </w:tc>
        <w:tc>
          <w:tcPr>
            <w:tcW w:w="2126" w:type="dxa"/>
            <w:tcBorders>
              <w:top w:val="single" w:sz="4" w:space="0" w:color="auto"/>
              <w:left w:val="nil"/>
              <w:bottom w:val="single" w:sz="4" w:space="0" w:color="auto"/>
              <w:right w:val="single" w:sz="4" w:space="0" w:color="auto"/>
            </w:tcBorders>
            <w:shd w:val="clear" w:color="auto" w:fill="auto"/>
            <w:noWrap/>
            <w:hideMark/>
          </w:tcPr>
          <w:p w14:paraId="327E20A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GENEL İŞLETME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BB77CC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93A1ED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5BEFA9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9F224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5EB760EF"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F94AC1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059BF376" w14:textId="77777777" w:rsidR="00B31AB5" w:rsidRPr="00391E41" w:rsidRDefault="00B31AB5" w:rsidP="003E7AC4">
            <w:pPr>
              <w:spacing w:after="0" w:line="240" w:lineRule="auto"/>
              <w:jc w:val="both"/>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HVY2-1113 </w:t>
            </w:r>
          </w:p>
        </w:tc>
        <w:tc>
          <w:tcPr>
            <w:tcW w:w="2126" w:type="dxa"/>
            <w:tcBorders>
              <w:top w:val="single" w:sz="4" w:space="0" w:color="auto"/>
              <w:left w:val="nil"/>
              <w:bottom w:val="single" w:sz="4" w:space="0" w:color="auto"/>
              <w:right w:val="single" w:sz="4" w:space="0" w:color="auto"/>
            </w:tcBorders>
            <w:shd w:val="clear" w:color="auto" w:fill="auto"/>
            <w:noWrap/>
            <w:hideMark/>
          </w:tcPr>
          <w:p w14:paraId="4AD7B36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SİVİL </w:t>
            </w:r>
            <w:r w:rsidRPr="00391E41">
              <w:rPr>
                <w:rFonts w:asciiTheme="majorBidi" w:hAnsiTheme="majorBidi" w:cstheme="majorBidi"/>
                <w:sz w:val="24"/>
                <w:szCs w:val="24"/>
              </w:rPr>
              <w:lastRenderedPageBreak/>
              <w:t xml:space="preserve">HAVACILIĞA GİRİŞ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009954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lastRenderedPageBreak/>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AB1E85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62A457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EB8B2F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53F9B4A3"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C0EA68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1917BD53" w14:textId="77777777" w:rsidR="00B31AB5" w:rsidRPr="00391E41" w:rsidRDefault="00B31AB5" w:rsidP="003E7AC4">
            <w:pPr>
              <w:spacing w:after="0" w:line="240" w:lineRule="auto"/>
              <w:jc w:val="both"/>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HVY2-1117 </w:t>
            </w:r>
          </w:p>
        </w:tc>
        <w:tc>
          <w:tcPr>
            <w:tcW w:w="2126" w:type="dxa"/>
            <w:tcBorders>
              <w:top w:val="single" w:sz="4" w:space="0" w:color="auto"/>
              <w:left w:val="nil"/>
              <w:bottom w:val="single" w:sz="4" w:space="0" w:color="auto"/>
              <w:right w:val="single" w:sz="4" w:space="0" w:color="auto"/>
            </w:tcBorders>
            <w:shd w:val="clear" w:color="auto" w:fill="auto"/>
            <w:noWrap/>
            <w:hideMark/>
          </w:tcPr>
          <w:p w14:paraId="3EC6CDA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GENEL MUHASEBE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BCD4C5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F6DEC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CC65A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64CC2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74FAF966"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D93A65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1460F1E9" w14:textId="77777777" w:rsidR="00B31AB5" w:rsidRPr="00391E41" w:rsidRDefault="00B31AB5" w:rsidP="003E7AC4">
            <w:pPr>
              <w:spacing w:after="0" w:line="240" w:lineRule="auto"/>
              <w:jc w:val="both"/>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HVY2-1119 </w:t>
            </w:r>
          </w:p>
        </w:tc>
        <w:tc>
          <w:tcPr>
            <w:tcW w:w="2126" w:type="dxa"/>
            <w:tcBorders>
              <w:top w:val="single" w:sz="4" w:space="0" w:color="auto"/>
              <w:left w:val="nil"/>
              <w:bottom w:val="single" w:sz="4" w:space="0" w:color="auto"/>
              <w:right w:val="single" w:sz="4" w:space="0" w:color="auto"/>
            </w:tcBorders>
            <w:shd w:val="clear" w:color="auto" w:fill="auto"/>
            <w:noWrap/>
            <w:hideMark/>
          </w:tcPr>
          <w:p w14:paraId="662D21C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YABANCI DİL I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C74C61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6E096E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10921D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64D2E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6</w:t>
            </w:r>
          </w:p>
        </w:tc>
      </w:tr>
      <w:tr w:rsidR="00B31AB5" w:rsidRPr="00391E41" w14:paraId="2368196E"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B3EA66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0D83A4DA" w14:textId="77777777" w:rsidR="00B31AB5" w:rsidRPr="00391E41" w:rsidRDefault="00B31AB5" w:rsidP="003E7AC4">
            <w:pPr>
              <w:spacing w:after="0" w:line="240" w:lineRule="auto"/>
              <w:jc w:val="both"/>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İNG2-1101 </w:t>
            </w:r>
          </w:p>
        </w:tc>
        <w:tc>
          <w:tcPr>
            <w:tcW w:w="2126" w:type="dxa"/>
            <w:tcBorders>
              <w:top w:val="single" w:sz="4" w:space="0" w:color="auto"/>
              <w:left w:val="nil"/>
              <w:bottom w:val="single" w:sz="4" w:space="0" w:color="auto"/>
              <w:right w:val="single" w:sz="4" w:space="0" w:color="auto"/>
            </w:tcBorders>
            <w:shd w:val="clear" w:color="auto" w:fill="auto"/>
            <w:noWrap/>
            <w:hideMark/>
          </w:tcPr>
          <w:p w14:paraId="0E57FF5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İNGİLİZCE I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0EB4C4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DAF97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4A04B3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72CE7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32963F5A"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BA4552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1A635186" w14:textId="77777777" w:rsidR="00B31AB5" w:rsidRPr="00391E41" w:rsidRDefault="00B31AB5" w:rsidP="003E7AC4">
            <w:pPr>
              <w:spacing w:after="0" w:line="240" w:lineRule="auto"/>
              <w:jc w:val="both"/>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MTM2-0005 </w:t>
            </w:r>
          </w:p>
        </w:tc>
        <w:tc>
          <w:tcPr>
            <w:tcW w:w="2126" w:type="dxa"/>
            <w:tcBorders>
              <w:top w:val="single" w:sz="4" w:space="0" w:color="auto"/>
              <w:left w:val="nil"/>
              <w:bottom w:val="single" w:sz="4" w:space="0" w:color="auto"/>
              <w:right w:val="single" w:sz="4" w:space="0" w:color="auto"/>
            </w:tcBorders>
            <w:shd w:val="clear" w:color="auto" w:fill="auto"/>
            <w:noWrap/>
            <w:hideMark/>
          </w:tcPr>
          <w:p w14:paraId="6F3B368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MATEMATİK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DA6CEE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5B435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F32290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25CF0F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3C6CF86F"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9093BE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024D0A4F" w14:textId="77777777" w:rsidR="00B31AB5" w:rsidRPr="00391E41" w:rsidRDefault="00B31AB5" w:rsidP="003E7AC4">
            <w:pPr>
              <w:spacing w:after="0" w:line="240" w:lineRule="auto"/>
              <w:jc w:val="both"/>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TOY2-1101 </w:t>
            </w:r>
          </w:p>
        </w:tc>
        <w:tc>
          <w:tcPr>
            <w:tcW w:w="2126" w:type="dxa"/>
            <w:tcBorders>
              <w:top w:val="single" w:sz="4" w:space="0" w:color="auto"/>
              <w:left w:val="nil"/>
              <w:bottom w:val="single" w:sz="4" w:space="0" w:color="auto"/>
              <w:right w:val="single" w:sz="4" w:space="0" w:color="auto"/>
            </w:tcBorders>
            <w:shd w:val="clear" w:color="auto" w:fill="auto"/>
            <w:noWrap/>
            <w:hideMark/>
          </w:tcPr>
          <w:p w14:paraId="60911AF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TEKNOLOJİ OKURYAZARLIĞI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9C369C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8BD695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57FAA2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DAEF7F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2259EFC6"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B838B7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408A6FEF" w14:textId="77777777" w:rsidR="00B31AB5" w:rsidRPr="00391E41" w:rsidRDefault="00B31AB5" w:rsidP="003E7AC4">
            <w:pPr>
              <w:spacing w:after="0" w:line="240" w:lineRule="auto"/>
              <w:jc w:val="both"/>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TUR2-1101 </w:t>
            </w:r>
          </w:p>
        </w:tc>
        <w:tc>
          <w:tcPr>
            <w:tcW w:w="2126" w:type="dxa"/>
            <w:tcBorders>
              <w:top w:val="single" w:sz="4" w:space="0" w:color="auto"/>
              <w:left w:val="nil"/>
              <w:bottom w:val="single" w:sz="4" w:space="0" w:color="auto"/>
              <w:right w:val="single" w:sz="4" w:space="0" w:color="auto"/>
            </w:tcBorders>
            <w:shd w:val="clear" w:color="auto" w:fill="auto"/>
            <w:noWrap/>
            <w:hideMark/>
          </w:tcPr>
          <w:p w14:paraId="19F4E88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TÜRK DİLİ I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38998E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BB942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730A6B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798E6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577AF8D1" w14:textId="77777777" w:rsidTr="003E7AC4">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50424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 Yarıyıl</w:t>
            </w:r>
          </w:p>
        </w:tc>
        <w:tc>
          <w:tcPr>
            <w:tcW w:w="1594" w:type="dxa"/>
            <w:tcBorders>
              <w:top w:val="single" w:sz="4" w:space="0" w:color="auto"/>
              <w:left w:val="nil"/>
              <w:bottom w:val="single" w:sz="4" w:space="0" w:color="auto"/>
              <w:right w:val="single" w:sz="4" w:space="0" w:color="auto"/>
            </w:tcBorders>
            <w:shd w:val="clear" w:color="auto" w:fill="auto"/>
            <w:noWrap/>
            <w:hideMark/>
          </w:tcPr>
          <w:p w14:paraId="750BF60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AİİT2-1202</w:t>
            </w:r>
          </w:p>
        </w:tc>
        <w:tc>
          <w:tcPr>
            <w:tcW w:w="2126" w:type="dxa"/>
            <w:tcBorders>
              <w:top w:val="single" w:sz="4" w:space="0" w:color="auto"/>
              <w:left w:val="nil"/>
              <w:bottom w:val="single" w:sz="4" w:space="0" w:color="auto"/>
              <w:right w:val="single" w:sz="4" w:space="0" w:color="auto"/>
            </w:tcBorders>
            <w:shd w:val="clear" w:color="auto" w:fill="auto"/>
            <w:noWrap/>
            <w:hideMark/>
          </w:tcPr>
          <w:p w14:paraId="66EA998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ATATÜRK İLKELERİ VE İNKILÂP TARİHİ II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10FA26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D75B7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DD71B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61941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464412F2"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3A8483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09E6204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EKN2-1210</w:t>
            </w:r>
          </w:p>
        </w:tc>
        <w:tc>
          <w:tcPr>
            <w:tcW w:w="2126" w:type="dxa"/>
            <w:tcBorders>
              <w:top w:val="single" w:sz="4" w:space="0" w:color="auto"/>
              <w:left w:val="nil"/>
              <w:bottom w:val="single" w:sz="4" w:space="0" w:color="auto"/>
              <w:right w:val="single" w:sz="4" w:space="0" w:color="auto"/>
            </w:tcBorders>
            <w:shd w:val="clear" w:color="auto" w:fill="auto"/>
            <w:noWrap/>
            <w:hideMark/>
          </w:tcPr>
          <w:p w14:paraId="5C6FDD5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EKONOMİ II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A8A2A6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189207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B00CE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ED2F8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778EB4A6"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C97B8C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2397EB6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HVY2-1204</w:t>
            </w:r>
          </w:p>
        </w:tc>
        <w:tc>
          <w:tcPr>
            <w:tcW w:w="2126" w:type="dxa"/>
            <w:tcBorders>
              <w:top w:val="single" w:sz="4" w:space="0" w:color="auto"/>
              <w:left w:val="nil"/>
              <w:bottom w:val="single" w:sz="4" w:space="0" w:color="auto"/>
              <w:right w:val="single" w:sz="4" w:space="0" w:color="auto"/>
            </w:tcBorders>
            <w:shd w:val="clear" w:color="auto" w:fill="auto"/>
            <w:noWrap/>
            <w:hideMark/>
          </w:tcPr>
          <w:p w14:paraId="162FA59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İŞLETME YÖNETİMİ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CF0686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E1E30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CF527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59A9D3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202C67C4"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8B54AC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1E03761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HVY2-1214</w:t>
            </w:r>
          </w:p>
        </w:tc>
        <w:tc>
          <w:tcPr>
            <w:tcW w:w="2126" w:type="dxa"/>
            <w:tcBorders>
              <w:top w:val="single" w:sz="4" w:space="0" w:color="auto"/>
              <w:left w:val="nil"/>
              <w:bottom w:val="single" w:sz="4" w:space="0" w:color="auto"/>
              <w:right w:val="single" w:sz="4" w:space="0" w:color="auto"/>
            </w:tcBorders>
            <w:shd w:val="clear" w:color="auto" w:fill="auto"/>
            <w:noWrap/>
            <w:hideMark/>
          </w:tcPr>
          <w:p w14:paraId="05D6EFA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PAZARLAMA İLKELERİ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1B3DD1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C34860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606A4D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EFA8D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3C7FAA89"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2959E1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20DFF5E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HVY2-1216</w:t>
            </w:r>
          </w:p>
        </w:tc>
        <w:tc>
          <w:tcPr>
            <w:tcW w:w="2126" w:type="dxa"/>
            <w:tcBorders>
              <w:top w:val="single" w:sz="4" w:space="0" w:color="auto"/>
              <w:left w:val="nil"/>
              <w:bottom w:val="single" w:sz="4" w:space="0" w:color="auto"/>
              <w:right w:val="single" w:sz="4" w:space="0" w:color="auto"/>
            </w:tcBorders>
            <w:shd w:val="clear" w:color="auto" w:fill="auto"/>
            <w:noWrap/>
            <w:hideMark/>
          </w:tcPr>
          <w:p w14:paraId="4AE8CB2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UÇUŞ TEORİSİ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FC647C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BD328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48419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08B11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4717EB59"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8BE0D0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7E07B04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HVY2-1218</w:t>
            </w:r>
          </w:p>
        </w:tc>
        <w:tc>
          <w:tcPr>
            <w:tcW w:w="2126" w:type="dxa"/>
            <w:tcBorders>
              <w:top w:val="single" w:sz="4" w:space="0" w:color="auto"/>
              <w:left w:val="nil"/>
              <w:bottom w:val="single" w:sz="4" w:space="0" w:color="auto"/>
              <w:right w:val="single" w:sz="4" w:space="0" w:color="auto"/>
            </w:tcBorders>
            <w:shd w:val="clear" w:color="auto" w:fill="auto"/>
            <w:noWrap/>
            <w:hideMark/>
          </w:tcPr>
          <w:p w14:paraId="08022D4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TEMEL HUKUK</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68F809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45EAF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54D19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F953F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3A34D87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BAC986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275EECC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HVY2-1220</w:t>
            </w:r>
          </w:p>
        </w:tc>
        <w:tc>
          <w:tcPr>
            <w:tcW w:w="2126" w:type="dxa"/>
            <w:tcBorders>
              <w:top w:val="single" w:sz="4" w:space="0" w:color="auto"/>
              <w:left w:val="nil"/>
              <w:bottom w:val="single" w:sz="4" w:space="0" w:color="auto"/>
              <w:right w:val="single" w:sz="4" w:space="0" w:color="auto"/>
            </w:tcBorders>
            <w:shd w:val="clear" w:color="auto" w:fill="auto"/>
            <w:noWrap/>
            <w:hideMark/>
          </w:tcPr>
          <w:p w14:paraId="7FAD530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YABANCI DİL II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757D04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DDC9E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D97466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F75EDE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7</w:t>
            </w:r>
          </w:p>
        </w:tc>
      </w:tr>
      <w:tr w:rsidR="00B31AB5" w:rsidRPr="00391E41" w14:paraId="47F68B0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861186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5FF1488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İNG2-1202</w:t>
            </w:r>
          </w:p>
        </w:tc>
        <w:tc>
          <w:tcPr>
            <w:tcW w:w="2126" w:type="dxa"/>
            <w:tcBorders>
              <w:top w:val="single" w:sz="4" w:space="0" w:color="auto"/>
              <w:left w:val="nil"/>
              <w:bottom w:val="single" w:sz="4" w:space="0" w:color="auto"/>
              <w:right w:val="single" w:sz="4" w:space="0" w:color="auto"/>
            </w:tcBorders>
            <w:shd w:val="clear" w:color="auto" w:fill="auto"/>
            <w:noWrap/>
            <w:hideMark/>
          </w:tcPr>
          <w:p w14:paraId="4679717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İNGİLİZCE II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C01A73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6788E1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EF1F0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5855AB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524B9803"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840763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3C04F52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TUR2-1202</w:t>
            </w:r>
          </w:p>
        </w:tc>
        <w:tc>
          <w:tcPr>
            <w:tcW w:w="2126" w:type="dxa"/>
            <w:tcBorders>
              <w:top w:val="single" w:sz="4" w:space="0" w:color="auto"/>
              <w:left w:val="nil"/>
              <w:bottom w:val="single" w:sz="4" w:space="0" w:color="auto"/>
              <w:right w:val="single" w:sz="4" w:space="0" w:color="auto"/>
            </w:tcBorders>
            <w:shd w:val="clear" w:color="auto" w:fill="auto"/>
            <w:noWrap/>
            <w:hideMark/>
          </w:tcPr>
          <w:p w14:paraId="253E923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TÜRK DİLİ II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C7C442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64ECBB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EA96A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DA371A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689D05C0"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913997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3FF30CB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YOG2-1202</w:t>
            </w:r>
          </w:p>
        </w:tc>
        <w:tc>
          <w:tcPr>
            <w:tcW w:w="2126" w:type="dxa"/>
            <w:tcBorders>
              <w:top w:val="single" w:sz="4" w:space="0" w:color="auto"/>
              <w:left w:val="nil"/>
              <w:bottom w:val="single" w:sz="4" w:space="0" w:color="auto"/>
              <w:right w:val="single" w:sz="4" w:space="0" w:color="auto"/>
            </w:tcBorders>
            <w:shd w:val="clear" w:color="auto" w:fill="auto"/>
            <w:noWrap/>
            <w:hideMark/>
          </w:tcPr>
          <w:p w14:paraId="6A3AF7C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YENİLİKÇİLİK VE GİRİŞİMCİLİK</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3409BC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0A61A1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F4469C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E9AEDA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50FF0DD5" w14:textId="77777777" w:rsidTr="003E7AC4">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AF272E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 Yarıyıl</w:t>
            </w:r>
          </w:p>
        </w:tc>
        <w:tc>
          <w:tcPr>
            <w:tcW w:w="1594" w:type="dxa"/>
            <w:tcBorders>
              <w:top w:val="single" w:sz="4" w:space="0" w:color="auto"/>
              <w:left w:val="nil"/>
              <w:bottom w:val="single" w:sz="4" w:space="0" w:color="auto"/>
              <w:right w:val="single" w:sz="4" w:space="0" w:color="auto"/>
            </w:tcBorders>
            <w:shd w:val="clear" w:color="auto" w:fill="auto"/>
            <w:noWrap/>
            <w:hideMark/>
          </w:tcPr>
          <w:p w14:paraId="722F3E8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HVY2-2301</w:t>
            </w:r>
          </w:p>
        </w:tc>
        <w:tc>
          <w:tcPr>
            <w:tcW w:w="2126" w:type="dxa"/>
            <w:tcBorders>
              <w:top w:val="single" w:sz="4" w:space="0" w:color="auto"/>
              <w:left w:val="nil"/>
              <w:bottom w:val="single" w:sz="4" w:space="0" w:color="auto"/>
              <w:right w:val="single" w:sz="4" w:space="0" w:color="auto"/>
            </w:tcBorders>
            <w:shd w:val="clear" w:color="auto" w:fill="auto"/>
            <w:noWrap/>
            <w:hideMark/>
          </w:tcPr>
          <w:p w14:paraId="197E411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YABANCI DİL III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B94FCC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B2592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E13E8F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CDE235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10</w:t>
            </w:r>
          </w:p>
        </w:tc>
      </w:tr>
      <w:tr w:rsidR="00B31AB5" w:rsidRPr="00391E41" w14:paraId="3EF276C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3C291E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3A64FA0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HVY2-2317</w:t>
            </w:r>
          </w:p>
        </w:tc>
        <w:tc>
          <w:tcPr>
            <w:tcW w:w="2126" w:type="dxa"/>
            <w:tcBorders>
              <w:top w:val="single" w:sz="4" w:space="0" w:color="auto"/>
              <w:left w:val="nil"/>
              <w:bottom w:val="single" w:sz="4" w:space="0" w:color="auto"/>
              <w:right w:val="single" w:sz="4" w:space="0" w:color="auto"/>
            </w:tcBorders>
            <w:shd w:val="clear" w:color="auto" w:fill="auto"/>
            <w:noWrap/>
            <w:hideMark/>
          </w:tcPr>
          <w:p w14:paraId="4ED7C81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HABERLEŞME VE SEYRÜSEFER SİSTEMLERİ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723D80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523247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03AAB3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C8445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56A0783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6C37A7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443E470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HVY2-2319</w:t>
            </w:r>
          </w:p>
        </w:tc>
        <w:tc>
          <w:tcPr>
            <w:tcW w:w="2126" w:type="dxa"/>
            <w:tcBorders>
              <w:top w:val="single" w:sz="4" w:space="0" w:color="auto"/>
              <w:left w:val="nil"/>
              <w:bottom w:val="single" w:sz="4" w:space="0" w:color="auto"/>
              <w:right w:val="single" w:sz="4" w:space="0" w:color="auto"/>
            </w:tcBorders>
            <w:shd w:val="clear" w:color="auto" w:fill="auto"/>
            <w:noWrap/>
            <w:hideMark/>
          </w:tcPr>
          <w:p w14:paraId="2438A87F"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HAVACILIK İNGİLİZCESİ I</w:t>
            </w:r>
          </w:p>
          <w:p w14:paraId="2CA4E3C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CC2583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6BF7F3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811CA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35162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16A0C04C"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530B4E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1899542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HVY2-2321</w:t>
            </w:r>
          </w:p>
        </w:tc>
        <w:tc>
          <w:tcPr>
            <w:tcW w:w="2126" w:type="dxa"/>
            <w:tcBorders>
              <w:top w:val="single" w:sz="4" w:space="0" w:color="auto"/>
              <w:left w:val="nil"/>
              <w:bottom w:val="single" w:sz="4" w:space="0" w:color="auto"/>
              <w:right w:val="single" w:sz="4" w:space="0" w:color="auto"/>
            </w:tcBorders>
            <w:shd w:val="clear" w:color="auto" w:fill="auto"/>
            <w:noWrap/>
            <w:hideMark/>
          </w:tcPr>
          <w:p w14:paraId="4D3EC35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HAVALİMANI DONANIMI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BD8087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CA8C3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A72B82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0EBE2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7F133AFB"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FFDE20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39D4E5C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HVY2-2323</w:t>
            </w:r>
          </w:p>
        </w:tc>
        <w:tc>
          <w:tcPr>
            <w:tcW w:w="2126" w:type="dxa"/>
            <w:tcBorders>
              <w:top w:val="single" w:sz="4" w:space="0" w:color="auto"/>
              <w:left w:val="nil"/>
              <w:bottom w:val="single" w:sz="4" w:space="0" w:color="auto"/>
              <w:right w:val="single" w:sz="4" w:space="0" w:color="auto"/>
            </w:tcBorders>
            <w:shd w:val="clear" w:color="auto" w:fill="auto"/>
            <w:noWrap/>
            <w:hideMark/>
          </w:tcPr>
          <w:p w14:paraId="37800F2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METEOROLOJİ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6D35CA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595958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69664B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A27FF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2105F78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FCAA7B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3C9207E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HVY2-2325</w:t>
            </w:r>
          </w:p>
        </w:tc>
        <w:tc>
          <w:tcPr>
            <w:tcW w:w="2126" w:type="dxa"/>
            <w:tcBorders>
              <w:top w:val="single" w:sz="4" w:space="0" w:color="auto"/>
              <w:left w:val="nil"/>
              <w:bottom w:val="single" w:sz="4" w:space="0" w:color="auto"/>
              <w:right w:val="single" w:sz="4" w:space="0" w:color="auto"/>
            </w:tcBorders>
            <w:shd w:val="clear" w:color="auto" w:fill="auto"/>
            <w:noWrap/>
            <w:hideMark/>
          </w:tcPr>
          <w:p w14:paraId="494607A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 xml:space="preserve">UÇUŞ </w:t>
            </w:r>
            <w:proofErr w:type="gramStart"/>
            <w:r w:rsidRPr="00391E41">
              <w:rPr>
                <w:rFonts w:asciiTheme="majorBidi" w:hAnsiTheme="majorBidi" w:cstheme="majorBidi"/>
                <w:sz w:val="24"/>
                <w:szCs w:val="24"/>
              </w:rPr>
              <w:t>HAREKAT</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E9F75B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74D41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F9369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AF4C1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7022D784"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CF5B73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79832D5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HVY2-2335</w:t>
            </w:r>
          </w:p>
        </w:tc>
        <w:tc>
          <w:tcPr>
            <w:tcW w:w="2126" w:type="dxa"/>
            <w:tcBorders>
              <w:top w:val="single" w:sz="4" w:space="0" w:color="auto"/>
              <w:left w:val="nil"/>
              <w:bottom w:val="single" w:sz="4" w:space="0" w:color="auto"/>
              <w:right w:val="single" w:sz="4" w:space="0" w:color="auto"/>
            </w:tcBorders>
            <w:shd w:val="clear" w:color="auto" w:fill="auto"/>
            <w:noWrap/>
            <w:hideMark/>
          </w:tcPr>
          <w:p w14:paraId="386E895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KABİN HİZMETLERİ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398A84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27B759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5A1F1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D682A1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76FFDA6F"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3B2E12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0073AAB3"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HVY2-2329</w:t>
            </w:r>
          </w:p>
          <w:p w14:paraId="7068443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0E75E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HİZMET PAZARLAMASI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4CE2F0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4EE1E9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E186FE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89E41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00EB1E1F"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06BC83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51EDA60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HVY2-2337</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061FA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ELEKTRONİK TABLOLAMA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6F9E2D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81799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122D4B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46A31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4A25963B" w14:textId="77777777" w:rsidTr="003E7AC4">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6EF354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31DC7AA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br/>
              <w:t>HVY2-2339</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259458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PAZARLAMA İLETİŞİMİ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5CC6FF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EEFDAD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2ABB6A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8B46B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17AD03B7" w14:textId="77777777" w:rsidTr="003E7AC4">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01308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 Yarıyıl</w:t>
            </w:r>
          </w:p>
        </w:tc>
        <w:tc>
          <w:tcPr>
            <w:tcW w:w="1594" w:type="dxa"/>
            <w:tcBorders>
              <w:top w:val="single" w:sz="4" w:space="0" w:color="auto"/>
              <w:left w:val="nil"/>
              <w:bottom w:val="single" w:sz="4" w:space="0" w:color="auto"/>
              <w:right w:val="single" w:sz="4" w:space="0" w:color="auto"/>
            </w:tcBorders>
            <w:shd w:val="clear" w:color="auto" w:fill="auto"/>
            <w:noWrap/>
            <w:hideMark/>
          </w:tcPr>
          <w:p w14:paraId="0BB03FE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HVY2-2414</w:t>
            </w:r>
          </w:p>
        </w:tc>
        <w:tc>
          <w:tcPr>
            <w:tcW w:w="2126" w:type="dxa"/>
            <w:tcBorders>
              <w:top w:val="single" w:sz="4" w:space="0" w:color="auto"/>
              <w:left w:val="nil"/>
              <w:bottom w:val="single" w:sz="4" w:space="0" w:color="auto"/>
              <w:right w:val="single" w:sz="4" w:space="0" w:color="auto"/>
            </w:tcBorders>
            <w:shd w:val="clear" w:color="auto" w:fill="auto"/>
            <w:noWrap/>
            <w:hideMark/>
          </w:tcPr>
          <w:p w14:paraId="039060F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 TRAFİK KURALLARI VE HİZMETLERİ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4E52B6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6BF5E1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68A923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D1848C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7AE60712"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3743BE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7D2ADE2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HVY2-2416</w:t>
            </w:r>
          </w:p>
        </w:tc>
        <w:tc>
          <w:tcPr>
            <w:tcW w:w="2126" w:type="dxa"/>
            <w:tcBorders>
              <w:top w:val="single" w:sz="4" w:space="0" w:color="auto"/>
              <w:left w:val="nil"/>
              <w:bottom w:val="single" w:sz="4" w:space="0" w:color="auto"/>
              <w:right w:val="single" w:sz="4" w:space="0" w:color="auto"/>
            </w:tcBorders>
            <w:shd w:val="clear" w:color="auto" w:fill="auto"/>
            <w:noWrap/>
            <w:hideMark/>
          </w:tcPr>
          <w:p w14:paraId="7098E10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HAVACILIK GÜVENLİĞİ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3FD63D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AEC260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7B4B6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08BA7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2424193A"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5AA454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5031C6A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HVY2-2420</w:t>
            </w:r>
          </w:p>
        </w:tc>
        <w:tc>
          <w:tcPr>
            <w:tcW w:w="2126" w:type="dxa"/>
            <w:tcBorders>
              <w:top w:val="single" w:sz="4" w:space="0" w:color="auto"/>
              <w:left w:val="nil"/>
              <w:bottom w:val="single" w:sz="4" w:space="0" w:color="auto"/>
              <w:right w:val="single" w:sz="4" w:space="0" w:color="auto"/>
            </w:tcBorders>
            <w:shd w:val="clear" w:color="auto" w:fill="auto"/>
            <w:noWrap/>
            <w:hideMark/>
          </w:tcPr>
          <w:p w14:paraId="209E140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YÜK KONTROLÜ VE DENGE</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B7284C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5D211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6CB0B7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833F6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1C413FF8"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7E8929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504BD65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HVY2-2424</w:t>
            </w:r>
          </w:p>
        </w:tc>
        <w:tc>
          <w:tcPr>
            <w:tcW w:w="2126" w:type="dxa"/>
            <w:tcBorders>
              <w:top w:val="single" w:sz="4" w:space="0" w:color="auto"/>
              <w:left w:val="nil"/>
              <w:bottom w:val="single" w:sz="4" w:space="0" w:color="auto"/>
              <w:right w:val="single" w:sz="4" w:space="0" w:color="auto"/>
            </w:tcBorders>
            <w:shd w:val="clear" w:color="auto" w:fill="auto"/>
            <w:noWrap/>
            <w:hideMark/>
          </w:tcPr>
          <w:p w14:paraId="086A7F4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HAVACILIK İNGİLİZCESİ II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8A19F0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5FDB3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6A967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F1A3A7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024FBB1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E3FE00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4382BC6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HVY2-2430</w:t>
            </w:r>
          </w:p>
        </w:tc>
        <w:tc>
          <w:tcPr>
            <w:tcW w:w="2126" w:type="dxa"/>
            <w:tcBorders>
              <w:top w:val="single" w:sz="4" w:space="0" w:color="auto"/>
              <w:left w:val="nil"/>
              <w:bottom w:val="single" w:sz="4" w:space="0" w:color="auto"/>
              <w:right w:val="single" w:sz="4" w:space="0" w:color="auto"/>
            </w:tcBorders>
            <w:shd w:val="clear" w:color="auto" w:fill="auto"/>
            <w:noWrap/>
            <w:hideMark/>
          </w:tcPr>
          <w:p w14:paraId="0982439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UÇUŞ PERFORMANSI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567A39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FC9AD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CCE38E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68B76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47C557B2"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7C9135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07F783A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HVY2-2438</w:t>
            </w:r>
          </w:p>
        </w:tc>
        <w:tc>
          <w:tcPr>
            <w:tcW w:w="2126" w:type="dxa"/>
            <w:tcBorders>
              <w:top w:val="single" w:sz="4" w:space="0" w:color="auto"/>
              <w:left w:val="nil"/>
              <w:bottom w:val="single" w:sz="4" w:space="0" w:color="auto"/>
              <w:right w:val="single" w:sz="4" w:space="0" w:color="auto"/>
            </w:tcBorders>
            <w:shd w:val="clear" w:color="auto" w:fill="auto"/>
            <w:noWrap/>
            <w:hideMark/>
          </w:tcPr>
          <w:p w14:paraId="3D81FA4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YABANCI DİL IV</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E6C400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9E02CA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81D9E5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4F643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9</w:t>
            </w:r>
          </w:p>
        </w:tc>
      </w:tr>
      <w:tr w:rsidR="00B31AB5" w:rsidRPr="00391E41" w14:paraId="27C3C1DF"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8C211E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48363E6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HVY2-2440</w:t>
            </w:r>
          </w:p>
        </w:tc>
        <w:tc>
          <w:tcPr>
            <w:tcW w:w="2126" w:type="dxa"/>
            <w:tcBorders>
              <w:top w:val="single" w:sz="4" w:space="0" w:color="auto"/>
              <w:left w:val="nil"/>
              <w:bottom w:val="single" w:sz="4" w:space="0" w:color="auto"/>
              <w:right w:val="single" w:sz="4" w:space="0" w:color="auto"/>
            </w:tcBorders>
            <w:shd w:val="clear" w:color="auto" w:fill="auto"/>
            <w:noWrap/>
            <w:hideMark/>
          </w:tcPr>
          <w:p w14:paraId="64060F0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YER HİZMETLERİ YÖNETİMİ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77C40A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CA670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DFF94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6BAC7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49966B9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BF158D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14EAC96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HVY2-2442</w:t>
            </w:r>
          </w:p>
        </w:tc>
        <w:tc>
          <w:tcPr>
            <w:tcW w:w="2126" w:type="dxa"/>
            <w:tcBorders>
              <w:top w:val="single" w:sz="4" w:space="0" w:color="auto"/>
              <w:left w:val="nil"/>
              <w:bottom w:val="single" w:sz="4" w:space="0" w:color="auto"/>
              <w:right w:val="single" w:sz="4" w:space="0" w:color="auto"/>
            </w:tcBorders>
            <w:shd w:val="clear" w:color="auto" w:fill="auto"/>
            <w:noWrap/>
            <w:hideMark/>
          </w:tcPr>
          <w:p w14:paraId="0E3CB02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KALİTE YÖNETİM SİSTEMİ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93EDC8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B9EF36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EC470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26EA3F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002F52B5"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AAA66A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hideMark/>
          </w:tcPr>
          <w:p w14:paraId="66311CF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İSG2-2402</w:t>
            </w:r>
          </w:p>
        </w:tc>
        <w:tc>
          <w:tcPr>
            <w:tcW w:w="2126" w:type="dxa"/>
            <w:tcBorders>
              <w:top w:val="single" w:sz="4" w:space="0" w:color="auto"/>
              <w:left w:val="nil"/>
              <w:bottom w:val="single" w:sz="4" w:space="0" w:color="auto"/>
              <w:right w:val="single" w:sz="4" w:space="0" w:color="auto"/>
            </w:tcBorders>
            <w:shd w:val="clear" w:color="auto" w:fill="auto"/>
            <w:noWrap/>
            <w:hideMark/>
          </w:tcPr>
          <w:p w14:paraId="0530F2B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İŞ SAĞLIĞI VE GÜVENLİĞİ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1DC3F2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96FB1D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06ED9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DD6455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78A81BF9"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284A86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tcPr>
          <w:p w14:paraId="263CFED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HVY2-2426</w:t>
            </w:r>
          </w:p>
        </w:tc>
        <w:tc>
          <w:tcPr>
            <w:tcW w:w="2126" w:type="dxa"/>
            <w:tcBorders>
              <w:top w:val="single" w:sz="4" w:space="0" w:color="auto"/>
              <w:left w:val="nil"/>
              <w:bottom w:val="single" w:sz="4" w:space="0" w:color="auto"/>
              <w:right w:val="single" w:sz="4" w:space="0" w:color="auto"/>
            </w:tcBorders>
            <w:shd w:val="clear" w:color="auto" w:fill="auto"/>
            <w:noWrap/>
          </w:tcPr>
          <w:p w14:paraId="0D093F4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GENEL İLETİŞİM</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6CDFB2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282DD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B73F09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E2B0D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6D272959"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64460BC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6E3FAA7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HVY2-2444</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7C504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İLK YARDIM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B20B01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10960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58A0C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1CAD0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0B7B25B7" w14:textId="77777777" w:rsidTr="003E7AC4">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26A255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0D27EEC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HVY2-2446</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000E0A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BEDEN EĞİTİMİ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CB81B2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DF6538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DEF29E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273DC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2660BAA8" w14:textId="77777777" w:rsidTr="003E7AC4">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62861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5. Yarıyıl</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74BF0B6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ETK2-3501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026441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ETİK</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70F0AF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7253D3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AAA2E6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DC269C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526D1C1F"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7E57DE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6A1BA33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HVY2-3519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1524E5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YABANCI DİL V</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D93A6F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478F8E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F2292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20EE9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6</w:t>
            </w:r>
          </w:p>
        </w:tc>
      </w:tr>
      <w:tr w:rsidR="00B31AB5" w:rsidRPr="00391E41" w14:paraId="46A8B401"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EDCBD3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355476D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HVY2-3523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45F2FD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TEHLİKELİ MADDELER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2BAB42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9F0C3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A4B36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84832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615E35FB"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10E6AB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3121055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HVY2-3525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AD59A3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HAVAYOLU PAZARLAMASI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F89124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88E3A4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5DA60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AB65EC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4BF32C0A"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649C18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06929F6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HVY2-3527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1FAFFC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HAVAYOLU YÖNETİMİ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5332D5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75F375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DB3BE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950BD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19CFC48D"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AED50A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0D3CDCE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HVY2-3537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2F384D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EMNİYET YÖNETİM SİSTEMİ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33D61F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4E4EDD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D86380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11FBE2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5F915919"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2B426E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6444F89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HVY2-3547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5013A5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HAVACILIK İNGİLİZCESİ III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B2880C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BE2778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A10CA0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22CFF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495DB935"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614059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29279F8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HVY2-3553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0204C9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HAVACILIK EKONOMİSİ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228414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D5D58F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12B1EE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E4E354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052179D8"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B970D4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5CE553A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HVY2-3529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4C6247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MÜŞTERİ İLİŞKİLERİ YÖNETİMİ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0721FC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5391B3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D6AAC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61A5C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017701D9"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704C0FE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310C341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HVY2-3551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364DE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İŞARET DİLİ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A57C66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63205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9DC183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9A172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27A1DF7E"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4D8E8AA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706A9BB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HVY2-3555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E569E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ALMANCA 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1C2D9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0CD01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97057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B8EE7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2D11EDF2"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0807B37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2A7C11F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HVY2-3557</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CA7D6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JAPONCA 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3AEE7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DABDF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4B6A72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37C87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2E2D5065"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23E234A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380ADF6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HVY2-3559</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29727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MARKA YÖNETİMİ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5194FB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7131AF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2FD104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672CC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234D6BF2"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1B72007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7F88C3E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HVY2-3561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D0334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ÇEVRE YÖNETİM SİSTEMİ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A4B499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53CF5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455AF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BFE8A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1805DA56" w14:textId="77777777" w:rsidTr="003E7AC4">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32E09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6. Yarıyıl</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76DE7A6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br/>
              <w:t>HVY2-3624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00AF6A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YABANCI DİL VI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FA5E6F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99B02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508752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834BF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7</w:t>
            </w:r>
          </w:p>
        </w:tc>
      </w:tr>
      <w:tr w:rsidR="00B31AB5" w:rsidRPr="00391E41" w14:paraId="2DF666F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395D10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15811E2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HVY2-3630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56EE73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HAVAYOLU FİNANSMANI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AA8ADB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41C96E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7D4E9F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20735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1DFFA175"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0D8E3B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7BA43F4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HVY2-3632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71CDDF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 KARGO TAŞIMACILIĞI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97D002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7C092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77D1F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BFD94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77CF028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2E1DA7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5D872D0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br/>
              <w:t>HVY2-3634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D7FE2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İSTATİSTİKSEL VERİ ANALİZİ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A3DDB0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07C87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A1ACC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6D652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2BBA906A"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BA0E21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460D64B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HVY2-3658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ADE9A3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HAVACILIK İNGİLİZCESİ IV</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8CE73D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3DD1D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5A933A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2F46C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159B038D"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F4309B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39D8E88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HVY2-3678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15D799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STAJ</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A0E0A3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7ABC07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0299A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CE478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5</w:t>
            </w:r>
          </w:p>
        </w:tc>
      </w:tr>
      <w:tr w:rsidR="00B31AB5" w:rsidRPr="00391E41" w14:paraId="2AB45773"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6E3F53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2243134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br/>
              <w:t>KRP2-3602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2474B9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KARİYER PLANLAMA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42C57B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2E029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426360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8F3C40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383D4699"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38BA9D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0000BAB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HVY2-3662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707A4C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İNSAN KAYNAKLARI YÖNETİMİ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B48EC7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7A3684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E3E1E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B5E35A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6094DD1B"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1CA29E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63B595D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HVY2-3674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841878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ALMANCA II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4F8677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8A6D10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AE7A6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9A680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47120D01" w14:textId="77777777" w:rsidTr="003E7AC4">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9F3407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13FD893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HVY2-3676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0852D3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JAPONCA II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023651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8EA680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3A64BE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BB575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34A71D22" w14:textId="77777777" w:rsidTr="003E7AC4">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A89B0F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7. Yarıyıl</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2F569FC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br/>
              <w:t>GNÇ2-4701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93CDAB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GÖNÜLLÜLÜK ÇALIŞMALARI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EA0035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ABE38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45DA7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ED9CD5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650BC62B"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A15608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7124868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br/>
              <w:t>HVY2-4701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149324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HAVACILIK İNGİLİZCESİ V</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01A637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65F93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165C9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2E9F94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5AF4EA6E"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FBE492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1208118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HVY2-4721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A94B3F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HAVAALANI YÖNETİMİ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5C901B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53B46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53CB4F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F7A15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559FCB94"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0D272C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2489F69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HVY2-4725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BC5BE7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BİTİRME PROJESİ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C28EF1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969910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1ECEE6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982450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6</w:t>
            </w:r>
          </w:p>
        </w:tc>
      </w:tr>
      <w:tr w:rsidR="00B31AB5" w:rsidRPr="00391E41" w14:paraId="12E56F6B"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E51CE0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53598D2D"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HVY2-4737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D89DED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TARİFE VE FİLO PLANLAMA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D36189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F5983A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1CD67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5B840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7C1237EF"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6F0120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42F1165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HVY2-4749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5F332D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HAVACILIK HUKUKU</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DF157A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BBEEA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ABEEF0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E4DD8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7280C6D4"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1F8D41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21EE6C5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HVY2-4751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2BE756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İNSANSIZ HAVAARAÇLARI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FABEF8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10DD7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0D0CC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BAEF88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497CF5C9"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1589BE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4F62453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HVY2-4757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806F7D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HAVACILIKTA İNOVASYON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E5F0CA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7483A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EBB7F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FC98C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123282EB"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59EDF96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1985FF5F"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HVY2-4759</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A2AB44"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ALMANCA III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911BA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DFC31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F4C443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E2ADC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51B0EDF1"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36D524F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29F92A3F"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HVY2-4761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D68408"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JAPONCA III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941C3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0C619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D08F3C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7D519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6A216FC5"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0BA524B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597D9AF4"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HVY2-4765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2AE57C2"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HAVACILIK ENDÜSTRİSİNDE YATIRIM ANALİZİ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569948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72E956"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96E653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2E4BD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7AFD7B72" w14:textId="77777777" w:rsidTr="003E7AC4">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FC9B69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186F0A3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HVY2-4767</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6E7926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İŞLETMELERDE KARAR VERME TEKNİKLERİ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CE882F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EF5EA4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29220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0BFD3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r>
      <w:tr w:rsidR="00B31AB5" w:rsidRPr="00391E41" w14:paraId="5FB828AB" w14:textId="77777777" w:rsidTr="003E7AC4">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975B02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8. Yarıyıl</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62F3F68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HVY2-4802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445668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HAVACILIK İNGİLİZCESİ VI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57ACF1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685A5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5F589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D5375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5</w:t>
            </w:r>
          </w:p>
        </w:tc>
      </w:tr>
      <w:tr w:rsidR="00B31AB5" w:rsidRPr="00391E41" w14:paraId="60472896"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6FD06D5"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23FBE3A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HVY2-4844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15897E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OPTİMİZASYON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EC8D29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943918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0326AA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932E34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4E35A362"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4ECE8F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2FB344B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HVY2-4852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B5F3423"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LOJİSTİK YÖNETİMİ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E5FE38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A8907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0BA86E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D576A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3316FE2B"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AC9C1B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29195E8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HVY2-4858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D4C1AD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GENEL HAVACILIK</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BAD791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90C991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35ADB4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9C1D2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2479ACD9"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421766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62C87C3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HVY2-4864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528DFE"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HAVAARACI BAKIM YÖNETİMİ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A1E29B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32D5D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41EE0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55250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205D472D"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AE8C2B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7E81F38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HVY2-4868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A68DD0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STRATEJİK YÖNETİM</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3F55FE5"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76C86B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9781E7A"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35F0A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6B42DB6A"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580586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17CC0CB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HVY2-4870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A114D4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PROJE YÖNETİMİ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4CF8E5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99473C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F2965EB"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37A1B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4</w:t>
            </w:r>
          </w:p>
        </w:tc>
      </w:tr>
      <w:tr w:rsidR="00B31AB5" w:rsidRPr="00391E41" w14:paraId="1E5495C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EE862B9"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14:paraId="34203EB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İME2-4802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13589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hAnsiTheme="majorBidi" w:cstheme="majorBidi"/>
                <w:sz w:val="24"/>
                <w:szCs w:val="24"/>
              </w:rPr>
              <w:t>İŞLETMEDE MESLEKİ EĞİTİM</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53A455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783D694"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CBC4C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F48FE6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30</w:t>
            </w:r>
          </w:p>
        </w:tc>
      </w:tr>
      <w:tr w:rsidR="00B31AB5" w:rsidRPr="00391E41" w14:paraId="6D9CA557"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2E02BD6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3A28BE2F"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HVY2-4860</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14D988"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ALMANCA IV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2EA02AE"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75C9F7"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D1F32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69102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r w:rsidR="00B31AB5" w:rsidRPr="00391E41" w14:paraId="6AE2653B" w14:textId="77777777" w:rsidTr="003E7AC4">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14:paraId="2D7FF54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94" w:type="dxa"/>
            <w:tcBorders>
              <w:top w:val="single" w:sz="4" w:space="0" w:color="auto"/>
              <w:left w:val="nil"/>
              <w:bottom w:val="single" w:sz="4" w:space="0" w:color="auto"/>
              <w:right w:val="single" w:sz="4" w:space="0" w:color="auto"/>
            </w:tcBorders>
            <w:shd w:val="clear" w:color="auto" w:fill="auto"/>
            <w:noWrap/>
            <w:vAlign w:val="center"/>
          </w:tcPr>
          <w:p w14:paraId="20F0F285"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HVY2-4862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94905D" w14:textId="77777777" w:rsidR="00B31AB5" w:rsidRPr="00391E41" w:rsidRDefault="00B31AB5" w:rsidP="003E7AC4">
            <w:pPr>
              <w:spacing w:after="0" w:line="240" w:lineRule="auto"/>
              <w:rPr>
                <w:rFonts w:asciiTheme="majorBidi" w:hAnsiTheme="majorBidi" w:cstheme="majorBidi"/>
                <w:sz w:val="24"/>
                <w:szCs w:val="24"/>
              </w:rPr>
            </w:pPr>
            <w:r w:rsidRPr="00391E41">
              <w:rPr>
                <w:rFonts w:asciiTheme="majorBidi" w:hAnsiTheme="majorBidi" w:cstheme="majorBidi"/>
                <w:sz w:val="24"/>
                <w:szCs w:val="24"/>
              </w:rPr>
              <w:t>JAPONCA IV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73148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E76998"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CAAAF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0C6DF1"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3</w:t>
            </w:r>
          </w:p>
        </w:tc>
      </w:tr>
    </w:tbl>
    <w:p w14:paraId="0A52687F" w14:textId="77777777" w:rsidR="00B31AB5" w:rsidRPr="00391E41" w:rsidRDefault="00B31AB5" w:rsidP="00B31AB5">
      <w:pPr>
        <w:rPr>
          <w:rFonts w:asciiTheme="majorBidi" w:hAnsiTheme="majorBidi" w:cstheme="majorBidi"/>
          <w:sz w:val="24"/>
          <w:szCs w:val="24"/>
        </w:rPr>
      </w:pPr>
    </w:p>
    <w:p w14:paraId="167F7E85" w14:textId="77777777" w:rsidR="00B31AB5" w:rsidRPr="00391E41" w:rsidRDefault="00B31AB5" w:rsidP="00B31AB5">
      <w:pPr>
        <w:rPr>
          <w:rFonts w:asciiTheme="majorBidi" w:hAnsiTheme="majorBidi" w:cstheme="majorBidi"/>
          <w:b/>
          <w:bCs/>
          <w:sz w:val="24"/>
          <w:szCs w:val="24"/>
        </w:rPr>
      </w:pPr>
      <w:r w:rsidRPr="00391E41">
        <w:rPr>
          <w:rFonts w:asciiTheme="majorBidi" w:hAnsiTheme="majorBidi" w:cstheme="majorBidi"/>
          <w:b/>
          <w:bCs/>
          <w:sz w:val="24"/>
          <w:szCs w:val="24"/>
        </w:rPr>
        <w:t>4.2. Program Öğretim Yöntemi</w:t>
      </w:r>
    </w:p>
    <w:p w14:paraId="34257881" w14:textId="77777777" w:rsidR="00B31AB5" w:rsidRPr="00391E41" w:rsidRDefault="00B31AB5" w:rsidP="00B31AB5">
      <w:pPr>
        <w:jc w:val="both"/>
        <w:rPr>
          <w:rFonts w:asciiTheme="majorBidi" w:hAnsiTheme="majorBidi" w:cstheme="majorBidi"/>
          <w:sz w:val="24"/>
          <w:szCs w:val="24"/>
        </w:rPr>
      </w:pPr>
      <w:r w:rsidRPr="00391E41">
        <w:rPr>
          <w:rFonts w:asciiTheme="majorBidi" w:hAnsiTheme="majorBidi" w:cstheme="majorBidi"/>
          <w:sz w:val="24"/>
          <w:szCs w:val="24"/>
        </w:rPr>
        <w:t xml:space="preserve">Havacılık Yönetimi Bölümü öğretim elemanları, Program Öğretim Planında yer alan derslerin içeriklerini göz önünde bulundurarak ödev, sınav, proje, sunum vb. yöntemler ile konu anlatımlarını desteklemektedir. Kullanılan Program öğretim yöntemleri ile derslerin daha iyi kavranması ve öğrencilerin interaktif katılımlarının artması amaçlanmaktadır. </w:t>
      </w:r>
    </w:p>
    <w:p w14:paraId="1C8CAB95" w14:textId="77777777" w:rsidR="00B31AB5" w:rsidRPr="00391E41" w:rsidRDefault="00B31AB5" w:rsidP="00B31AB5">
      <w:pPr>
        <w:rPr>
          <w:rFonts w:asciiTheme="majorBidi" w:hAnsiTheme="majorBidi" w:cstheme="majorBidi"/>
          <w:b/>
          <w:bCs/>
          <w:sz w:val="24"/>
          <w:szCs w:val="24"/>
        </w:rPr>
      </w:pPr>
      <w:r w:rsidRPr="00391E41">
        <w:rPr>
          <w:rFonts w:asciiTheme="majorBidi" w:hAnsiTheme="majorBidi" w:cstheme="majorBidi"/>
          <w:b/>
          <w:bCs/>
          <w:sz w:val="24"/>
          <w:szCs w:val="24"/>
        </w:rPr>
        <w:t>4.3. Program Öğretim Planı Uygulama Sistemi</w:t>
      </w:r>
    </w:p>
    <w:p w14:paraId="5B9F27E1" w14:textId="77777777" w:rsidR="00B31AB5" w:rsidRPr="00391E41" w:rsidRDefault="00B31AB5" w:rsidP="00B31AB5">
      <w:pPr>
        <w:jc w:val="both"/>
        <w:rPr>
          <w:rFonts w:asciiTheme="majorBidi" w:hAnsiTheme="majorBidi" w:cstheme="majorBidi"/>
          <w:sz w:val="24"/>
          <w:szCs w:val="24"/>
        </w:rPr>
      </w:pPr>
      <w:r w:rsidRPr="00391E41">
        <w:rPr>
          <w:rFonts w:asciiTheme="majorBidi" w:hAnsiTheme="majorBidi" w:cstheme="majorBidi"/>
          <w:sz w:val="24"/>
          <w:szCs w:val="24"/>
        </w:rPr>
        <w:t>6 Şubat 2023 tarihinde yaşanan depremden dolayı 2022 – 2023 Bahar, 2023 – 2024 Güz ve 2023 – 2024 Bahar dönemlerinde bölümümüzde öğretim planını uygulama süreci üniversitemizin UBÖM (Uzaktan Bilgisayarlı Öğretim Merkezi) sistemi aracılığıyla sağlanmaktadır. Öğrencilerimiz sistem üzerinden derslere ve sınavlara online olarak katılmaktadır.</w:t>
      </w:r>
    </w:p>
    <w:p w14:paraId="03C9B7C9" w14:textId="77777777" w:rsidR="00B31AB5" w:rsidRPr="00391E41" w:rsidRDefault="00B31AB5" w:rsidP="00B31AB5">
      <w:pPr>
        <w:jc w:val="both"/>
        <w:rPr>
          <w:rFonts w:asciiTheme="majorBidi" w:hAnsiTheme="majorBidi" w:cstheme="majorBidi"/>
          <w:sz w:val="24"/>
          <w:szCs w:val="24"/>
        </w:rPr>
      </w:pPr>
      <w:r w:rsidRPr="00391E41">
        <w:rPr>
          <w:rFonts w:asciiTheme="majorBidi" w:hAnsiTheme="majorBidi" w:cstheme="majorBidi"/>
          <w:sz w:val="24"/>
          <w:szCs w:val="24"/>
        </w:rPr>
        <w:t xml:space="preserve">Kanıt: </w:t>
      </w:r>
      <w:hyperlink r:id="rId23" w:history="1">
        <w:r w:rsidRPr="00391E41">
          <w:rPr>
            <w:rStyle w:val="Kpr"/>
            <w:rFonts w:asciiTheme="majorBidi" w:hAnsiTheme="majorBidi" w:cstheme="majorBidi"/>
            <w:sz w:val="24"/>
            <w:szCs w:val="24"/>
          </w:rPr>
          <w:t>https://iste.edu.tr/ubom</w:t>
        </w:r>
      </w:hyperlink>
    </w:p>
    <w:p w14:paraId="6C9C53B6" w14:textId="77777777" w:rsidR="00B31AB5" w:rsidRPr="00391E41" w:rsidRDefault="00B31AB5" w:rsidP="00B31AB5">
      <w:pPr>
        <w:rPr>
          <w:rFonts w:asciiTheme="majorBidi" w:hAnsiTheme="majorBidi" w:cstheme="majorBidi"/>
          <w:b/>
          <w:bCs/>
          <w:sz w:val="24"/>
          <w:szCs w:val="24"/>
        </w:rPr>
      </w:pPr>
      <w:r w:rsidRPr="00391E41">
        <w:rPr>
          <w:rFonts w:asciiTheme="majorBidi" w:hAnsiTheme="majorBidi" w:cstheme="majorBidi"/>
          <w:b/>
          <w:bCs/>
          <w:sz w:val="24"/>
          <w:szCs w:val="24"/>
        </w:rPr>
        <w:t>4.4. Program Öğretim Planı Unsurları</w:t>
      </w:r>
    </w:p>
    <w:p w14:paraId="44446813" w14:textId="77777777" w:rsidR="00B31AB5" w:rsidRPr="00391E41" w:rsidRDefault="00B31AB5" w:rsidP="00B31AB5">
      <w:pPr>
        <w:rPr>
          <w:rFonts w:asciiTheme="majorBidi" w:hAnsiTheme="majorBidi" w:cstheme="majorBidi"/>
          <w:b/>
          <w:bCs/>
          <w:sz w:val="24"/>
          <w:szCs w:val="24"/>
        </w:rPr>
      </w:pPr>
      <w:r w:rsidRPr="00391E41">
        <w:rPr>
          <w:rFonts w:asciiTheme="majorBidi" w:hAnsiTheme="majorBidi" w:cstheme="majorBidi"/>
          <w:b/>
          <w:bCs/>
          <w:sz w:val="24"/>
          <w:szCs w:val="24"/>
        </w:rPr>
        <w:t>4.4.1. Program Öğretim Planı Lisans Programı Temel Alan, Tamamlayıcı Alan ve Yetkinlik Alan Dersleri AKTS Sayısı</w:t>
      </w:r>
    </w:p>
    <w:p w14:paraId="0F597D98" w14:textId="77777777" w:rsidR="00B31AB5" w:rsidRPr="00391E41" w:rsidRDefault="00B31AB5" w:rsidP="00B31AB5">
      <w:pPr>
        <w:jc w:val="both"/>
        <w:rPr>
          <w:rFonts w:asciiTheme="majorBidi" w:hAnsiTheme="majorBidi" w:cstheme="majorBidi"/>
          <w:sz w:val="24"/>
          <w:szCs w:val="24"/>
        </w:rPr>
      </w:pPr>
      <w:r w:rsidRPr="00391E41">
        <w:rPr>
          <w:rFonts w:asciiTheme="majorBidi" w:hAnsiTheme="majorBidi" w:cstheme="majorBidi"/>
          <w:sz w:val="24"/>
          <w:szCs w:val="24"/>
        </w:rPr>
        <w:t>Havacılık Yönetimi Bölümü Lisans Programında, 45 AKTS Temel Alan Dersleri, 104 AKTS Yetkinlik Alan Dersleri ve 91 Tamamlayıcı Alan Dersleri olmak üzere toplamda 240 AKTS ders bulunmaktadır.</w:t>
      </w:r>
    </w:p>
    <w:tbl>
      <w:tblPr>
        <w:tblStyle w:val="TabloKlavuzu"/>
        <w:tblW w:w="10206" w:type="dxa"/>
        <w:tblInd w:w="-572" w:type="dxa"/>
        <w:tblLook w:val="04A0" w:firstRow="1" w:lastRow="0" w:firstColumn="1" w:lastColumn="0" w:noHBand="0" w:noVBand="1"/>
      </w:tblPr>
      <w:tblGrid>
        <w:gridCol w:w="1701"/>
        <w:gridCol w:w="2694"/>
        <w:gridCol w:w="2976"/>
        <w:gridCol w:w="2835"/>
      </w:tblGrid>
      <w:tr w:rsidR="00B31AB5" w:rsidRPr="00391E41" w14:paraId="54613ADF" w14:textId="77777777" w:rsidTr="003E7AC4">
        <w:tc>
          <w:tcPr>
            <w:tcW w:w="1701" w:type="dxa"/>
          </w:tcPr>
          <w:p w14:paraId="7733D7C7" w14:textId="77777777" w:rsidR="00B31AB5" w:rsidRPr="00391E41" w:rsidRDefault="00B31AB5" w:rsidP="003E7AC4">
            <w:pPr>
              <w:jc w:val="center"/>
              <w:rPr>
                <w:rFonts w:asciiTheme="majorBidi" w:hAnsiTheme="majorBidi" w:cstheme="majorBidi"/>
                <w:b/>
                <w:bCs/>
                <w:sz w:val="24"/>
                <w:szCs w:val="24"/>
              </w:rPr>
            </w:pPr>
          </w:p>
        </w:tc>
        <w:tc>
          <w:tcPr>
            <w:tcW w:w="2694" w:type="dxa"/>
          </w:tcPr>
          <w:p w14:paraId="1AE9E9E7"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Temel Alan Dersleri AKTS Sayısı</w:t>
            </w:r>
          </w:p>
        </w:tc>
        <w:tc>
          <w:tcPr>
            <w:tcW w:w="2976" w:type="dxa"/>
          </w:tcPr>
          <w:p w14:paraId="1ABEF918"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Yetkinlik Alan Dersleri AKTS Sayısı</w:t>
            </w:r>
          </w:p>
        </w:tc>
        <w:tc>
          <w:tcPr>
            <w:tcW w:w="2835" w:type="dxa"/>
          </w:tcPr>
          <w:p w14:paraId="2B66CDB6"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Tamamlayıcı Alan Dersleri</w:t>
            </w:r>
          </w:p>
          <w:p w14:paraId="21EE773E"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AKTS Sayısı</w:t>
            </w:r>
          </w:p>
        </w:tc>
      </w:tr>
      <w:tr w:rsidR="00B31AB5" w:rsidRPr="00391E41" w14:paraId="313642AB" w14:textId="77777777" w:rsidTr="003E7AC4">
        <w:tc>
          <w:tcPr>
            <w:tcW w:w="1701" w:type="dxa"/>
          </w:tcPr>
          <w:p w14:paraId="311C6371"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1.SINIF</w:t>
            </w:r>
          </w:p>
        </w:tc>
        <w:tc>
          <w:tcPr>
            <w:tcW w:w="2694" w:type="dxa"/>
            <w:vAlign w:val="center"/>
          </w:tcPr>
          <w:p w14:paraId="291FA524"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26</w:t>
            </w:r>
          </w:p>
        </w:tc>
        <w:tc>
          <w:tcPr>
            <w:tcW w:w="2976" w:type="dxa"/>
            <w:vAlign w:val="center"/>
          </w:tcPr>
          <w:p w14:paraId="3E0F2DAB"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5</w:t>
            </w:r>
          </w:p>
        </w:tc>
        <w:tc>
          <w:tcPr>
            <w:tcW w:w="2835" w:type="dxa"/>
            <w:vAlign w:val="center"/>
          </w:tcPr>
          <w:p w14:paraId="6757DFEC"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29</w:t>
            </w:r>
          </w:p>
        </w:tc>
      </w:tr>
      <w:tr w:rsidR="00B31AB5" w:rsidRPr="00391E41" w14:paraId="6DA25CFD" w14:textId="77777777" w:rsidTr="003E7AC4">
        <w:tc>
          <w:tcPr>
            <w:tcW w:w="1701" w:type="dxa"/>
          </w:tcPr>
          <w:p w14:paraId="09A85D1C"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2.SINIF</w:t>
            </w:r>
          </w:p>
        </w:tc>
        <w:tc>
          <w:tcPr>
            <w:tcW w:w="2694" w:type="dxa"/>
            <w:vAlign w:val="center"/>
          </w:tcPr>
          <w:p w14:paraId="1B08BD7C"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4</w:t>
            </w:r>
          </w:p>
        </w:tc>
        <w:tc>
          <w:tcPr>
            <w:tcW w:w="2976" w:type="dxa"/>
            <w:vAlign w:val="center"/>
          </w:tcPr>
          <w:p w14:paraId="395A0E5F"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31</w:t>
            </w:r>
          </w:p>
        </w:tc>
        <w:tc>
          <w:tcPr>
            <w:tcW w:w="2835" w:type="dxa"/>
            <w:vAlign w:val="center"/>
          </w:tcPr>
          <w:p w14:paraId="4EE6218F"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25</w:t>
            </w:r>
          </w:p>
        </w:tc>
      </w:tr>
      <w:tr w:rsidR="00B31AB5" w:rsidRPr="00391E41" w14:paraId="6EB8B6FE" w14:textId="77777777" w:rsidTr="003E7AC4">
        <w:tc>
          <w:tcPr>
            <w:tcW w:w="1701" w:type="dxa"/>
          </w:tcPr>
          <w:p w14:paraId="08D64149"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3.SINIF</w:t>
            </w:r>
          </w:p>
        </w:tc>
        <w:tc>
          <w:tcPr>
            <w:tcW w:w="2694" w:type="dxa"/>
            <w:vAlign w:val="center"/>
          </w:tcPr>
          <w:p w14:paraId="1E934C3D"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3</w:t>
            </w:r>
          </w:p>
        </w:tc>
        <w:tc>
          <w:tcPr>
            <w:tcW w:w="2976" w:type="dxa"/>
            <w:vAlign w:val="center"/>
          </w:tcPr>
          <w:p w14:paraId="13E074EA"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32</w:t>
            </w:r>
          </w:p>
        </w:tc>
        <w:tc>
          <w:tcPr>
            <w:tcW w:w="2835" w:type="dxa"/>
            <w:vAlign w:val="center"/>
          </w:tcPr>
          <w:p w14:paraId="24F1E3B1"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25</w:t>
            </w:r>
          </w:p>
        </w:tc>
      </w:tr>
      <w:tr w:rsidR="00B31AB5" w:rsidRPr="00391E41" w14:paraId="2ADFC2AD" w14:textId="77777777" w:rsidTr="003E7AC4">
        <w:tc>
          <w:tcPr>
            <w:tcW w:w="1701" w:type="dxa"/>
          </w:tcPr>
          <w:p w14:paraId="3F51293B"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4.SINIF</w:t>
            </w:r>
          </w:p>
        </w:tc>
        <w:tc>
          <w:tcPr>
            <w:tcW w:w="2694" w:type="dxa"/>
            <w:vAlign w:val="center"/>
          </w:tcPr>
          <w:p w14:paraId="27A7991F"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12</w:t>
            </w:r>
          </w:p>
        </w:tc>
        <w:tc>
          <w:tcPr>
            <w:tcW w:w="2976" w:type="dxa"/>
            <w:vAlign w:val="center"/>
          </w:tcPr>
          <w:p w14:paraId="63AA082F"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36</w:t>
            </w:r>
          </w:p>
        </w:tc>
        <w:tc>
          <w:tcPr>
            <w:tcW w:w="2835" w:type="dxa"/>
            <w:vAlign w:val="center"/>
          </w:tcPr>
          <w:p w14:paraId="0D08EFAF"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12</w:t>
            </w:r>
          </w:p>
        </w:tc>
      </w:tr>
      <w:tr w:rsidR="00B31AB5" w:rsidRPr="00391E41" w14:paraId="1B5B72C5" w14:textId="77777777" w:rsidTr="003E7AC4">
        <w:tc>
          <w:tcPr>
            <w:tcW w:w="1701" w:type="dxa"/>
          </w:tcPr>
          <w:p w14:paraId="653C1FDE"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Toplam AKTS</w:t>
            </w:r>
          </w:p>
        </w:tc>
        <w:tc>
          <w:tcPr>
            <w:tcW w:w="2694" w:type="dxa"/>
          </w:tcPr>
          <w:p w14:paraId="4E9F6A41"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45</w:t>
            </w:r>
          </w:p>
        </w:tc>
        <w:tc>
          <w:tcPr>
            <w:tcW w:w="2976" w:type="dxa"/>
          </w:tcPr>
          <w:p w14:paraId="54BC1AF3"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104</w:t>
            </w:r>
          </w:p>
        </w:tc>
        <w:tc>
          <w:tcPr>
            <w:tcW w:w="2835" w:type="dxa"/>
          </w:tcPr>
          <w:p w14:paraId="4F62C63A" w14:textId="77777777" w:rsidR="00B31AB5" w:rsidRPr="00391E41" w:rsidRDefault="00B31AB5" w:rsidP="003E7AC4">
            <w:pPr>
              <w:jc w:val="center"/>
              <w:rPr>
                <w:rFonts w:asciiTheme="majorBidi" w:hAnsiTheme="majorBidi" w:cstheme="majorBidi"/>
                <w:sz w:val="24"/>
                <w:szCs w:val="24"/>
              </w:rPr>
            </w:pPr>
            <w:r w:rsidRPr="00391E41">
              <w:rPr>
                <w:rFonts w:asciiTheme="majorBidi" w:hAnsiTheme="majorBidi" w:cstheme="majorBidi"/>
                <w:sz w:val="24"/>
                <w:szCs w:val="24"/>
              </w:rPr>
              <w:t>91</w:t>
            </w:r>
          </w:p>
        </w:tc>
      </w:tr>
    </w:tbl>
    <w:p w14:paraId="1E4E9EEC" w14:textId="77777777" w:rsidR="00B31AB5" w:rsidRPr="00391E41" w:rsidRDefault="00B31AB5" w:rsidP="00B31AB5">
      <w:pPr>
        <w:spacing w:after="0"/>
        <w:rPr>
          <w:rFonts w:asciiTheme="majorBidi" w:hAnsiTheme="majorBidi" w:cstheme="majorBidi"/>
          <w:sz w:val="24"/>
          <w:szCs w:val="24"/>
        </w:rPr>
      </w:pPr>
    </w:p>
    <w:p w14:paraId="493395C8" w14:textId="77777777" w:rsidR="00B31AB5" w:rsidRPr="00391E41" w:rsidRDefault="00B31AB5" w:rsidP="00B31AB5">
      <w:pPr>
        <w:spacing w:after="0"/>
        <w:rPr>
          <w:rFonts w:asciiTheme="majorBidi" w:hAnsiTheme="majorBidi" w:cstheme="majorBidi"/>
          <w:b/>
          <w:bCs/>
          <w:sz w:val="24"/>
          <w:szCs w:val="24"/>
        </w:rPr>
      </w:pPr>
      <w:r w:rsidRPr="00391E41">
        <w:rPr>
          <w:rFonts w:asciiTheme="majorBidi" w:hAnsiTheme="majorBidi" w:cstheme="majorBidi"/>
          <w:b/>
          <w:bCs/>
          <w:sz w:val="24"/>
          <w:szCs w:val="24"/>
        </w:rPr>
        <w:t>4.5. Staj Uygulamaları</w:t>
      </w:r>
    </w:p>
    <w:p w14:paraId="5B05EF86" w14:textId="77777777" w:rsidR="00B31AB5" w:rsidRPr="00391E41" w:rsidRDefault="00B31AB5" w:rsidP="00B31AB5">
      <w:pPr>
        <w:spacing w:after="0" w:line="360" w:lineRule="auto"/>
        <w:jc w:val="both"/>
        <w:rPr>
          <w:rFonts w:asciiTheme="majorBidi" w:hAnsiTheme="majorBidi" w:cstheme="majorBidi"/>
          <w:sz w:val="24"/>
          <w:szCs w:val="24"/>
        </w:rPr>
      </w:pPr>
      <w:r w:rsidRPr="00391E41">
        <w:rPr>
          <w:rFonts w:asciiTheme="majorBidi" w:hAnsiTheme="majorBidi" w:cstheme="majorBidi"/>
          <w:sz w:val="24"/>
          <w:szCs w:val="24"/>
        </w:rPr>
        <w:t>Havacılık yönetimi bölümü öğrencilerimizin mezun olabilmeleri için özel/kamu kurum ve kuruluşlarında 20 iş günü zorunlu stajları bulunmaktadır. Bölümümüz staj komisyonunda yer alan öğretim elemanlarımız, öğrencilerimize staj yeri ayarlamaları hususunda yardımcı olmaktadır.</w:t>
      </w:r>
    </w:p>
    <w:p w14:paraId="0DC2C7AB" w14:textId="77777777" w:rsidR="00B31AB5" w:rsidRPr="00391E41" w:rsidRDefault="00B31AB5" w:rsidP="00B31AB5">
      <w:pPr>
        <w:spacing w:after="0" w:line="360" w:lineRule="auto"/>
        <w:jc w:val="both"/>
        <w:rPr>
          <w:rFonts w:asciiTheme="majorBidi" w:hAnsiTheme="majorBidi" w:cstheme="majorBidi"/>
          <w:sz w:val="24"/>
          <w:szCs w:val="24"/>
        </w:rPr>
      </w:pPr>
      <w:r w:rsidRPr="00391E41">
        <w:rPr>
          <w:rFonts w:asciiTheme="majorBidi" w:hAnsiTheme="majorBidi" w:cstheme="majorBidi"/>
          <w:sz w:val="24"/>
          <w:szCs w:val="24"/>
        </w:rPr>
        <w:lastRenderedPageBreak/>
        <w:t>Staj uygulamaları, öğrencilerimizin derslerde teorik olarak öğrendikleri bilgileri pekiştirme ve pratik becerilerini geliştirme imkânı sunmaktadır.</w:t>
      </w:r>
    </w:p>
    <w:p w14:paraId="04729263" w14:textId="77777777" w:rsidR="00B31AB5" w:rsidRPr="00391E41" w:rsidRDefault="00B31AB5" w:rsidP="00B31AB5">
      <w:pPr>
        <w:spacing w:after="0" w:line="360" w:lineRule="auto"/>
        <w:jc w:val="both"/>
        <w:rPr>
          <w:rFonts w:asciiTheme="majorBidi" w:hAnsiTheme="majorBidi" w:cstheme="majorBidi"/>
          <w:sz w:val="24"/>
          <w:szCs w:val="24"/>
        </w:rPr>
      </w:pPr>
    </w:p>
    <w:p w14:paraId="0D3B9BD4" w14:textId="3A789327" w:rsidR="00B31AB5" w:rsidRPr="00391E41" w:rsidRDefault="00B31AB5" w:rsidP="00B31AB5">
      <w:pPr>
        <w:spacing w:after="0"/>
        <w:jc w:val="both"/>
        <w:rPr>
          <w:rFonts w:asciiTheme="majorBidi" w:hAnsiTheme="majorBidi" w:cstheme="majorBidi"/>
          <w:sz w:val="24"/>
          <w:szCs w:val="24"/>
        </w:rPr>
      </w:pPr>
      <w:r w:rsidRPr="00391E41">
        <w:rPr>
          <w:rFonts w:asciiTheme="majorBidi" w:hAnsiTheme="majorBidi" w:cstheme="majorBidi"/>
          <w:sz w:val="24"/>
          <w:szCs w:val="24"/>
        </w:rPr>
        <w:t>Kanıt:</w:t>
      </w:r>
      <w:r w:rsidRPr="00391E41">
        <w:rPr>
          <w:rFonts w:asciiTheme="majorBidi" w:hAnsiTheme="majorBidi" w:cstheme="majorBidi"/>
          <w:sz w:val="24"/>
          <w:szCs w:val="24"/>
        </w:rPr>
        <w:t xml:space="preserve"> </w:t>
      </w:r>
      <w:hyperlink r:id="rId24" w:history="1">
        <w:r w:rsidR="00391E41" w:rsidRPr="00391E41">
          <w:rPr>
            <w:rStyle w:val="Kpr"/>
            <w:rFonts w:asciiTheme="majorBidi" w:hAnsiTheme="majorBidi" w:cstheme="majorBidi"/>
            <w:sz w:val="24"/>
            <w:szCs w:val="24"/>
          </w:rPr>
          <w:t>https://kms.kaysis.gov.tr/Home/Goster/198735</w:t>
        </w:r>
      </w:hyperlink>
    </w:p>
    <w:p w14:paraId="42D5CB8A" w14:textId="77777777" w:rsidR="00B31AB5" w:rsidRPr="00391E41" w:rsidRDefault="00B31AB5" w:rsidP="00B31AB5">
      <w:pPr>
        <w:spacing w:after="0"/>
        <w:jc w:val="both"/>
        <w:rPr>
          <w:rFonts w:asciiTheme="majorBidi" w:hAnsiTheme="majorBidi" w:cstheme="majorBidi"/>
          <w:sz w:val="24"/>
          <w:szCs w:val="24"/>
        </w:rPr>
      </w:pPr>
    </w:p>
    <w:p w14:paraId="1EEE3777" w14:textId="77777777" w:rsidR="00B31AB5" w:rsidRPr="00391E41" w:rsidRDefault="00B31AB5" w:rsidP="00B31AB5">
      <w:pPr>
        <w:spacing w:line="360" w:lineRule="auto"/>
        <w:jc w:val="both"/>
        <w:rPr>
          <w:rFonts w:asciiTheme="majorBidi" w:hAnsiTheme="majorBidi" w:cstheme="majorBidi"/>
          <w:sz w:val="24"/>
          <w:szCs w:val="24"/>
        </w:rPr>
      </w:pPr>
      <w:r w:rsidRPr="00391E41">
        <w:rPr>
          <w:rFonts w:asciiTheme="majorBidi" w:hAnsiTheme="majorBidi" w:cstheme="majorBidi"/>
          <w:sz w:val="24"/>
          <w:szCs w:val="24"/>
        </w:rPr>
        <w:t>İŞLETMEDE MESLEKİ EĞİTİM (İME) Programı kapsamında bölümümüzde eğitim gören öğrencilerimize, son öğretim dönemlerinde havacılık işletmelerinde çalışma imkânı sunulmaktadır. Öğrencilerimiz bitirme ödevleri ve stajları haricinde diğer derslerini başarılı bir şekilde tamamladıkları takdirde dilerlerse bu programdan faydalanabilmektedirler. İME programı öğrencilerimizin kariyerlerini planlama ve geliştirme noktasında fırsat sağlamaktadır.</w:t>
      </w:r>
    </w:p>
    <w:p w14:paraId="2F277C03" w14:textId="251BA49A" w:rsidR="00B31AB5" w:rsidRPr="00391E41" w:rsidRDefault="00B31AB5" w:rsidP="00B31AB5">
      <w:pPr>
        <w:jc w:val="both"/>
        <w:rPr>
          <w:rFonts w:asciiTheme="majorBidi" w:hAnsiTheme="majorBidi" w:cstheme="majorBidi"/>
          <w:sz w:val="24"/>
          <w:szCs w:val="24"/>
        </w:rPr>
      </w:pPr>
      <w:r w:rsidRPr="00391E41">
        <w:rPr>
          <w:rFonts w:asciiTheme="majorBidi" w:hAnsiTheme="majorBidi" w:cstheme="majorBidi"/>
          <w:sz w:val="24"/>
          <w:szCs w:val="24"/>
        </w:rPr>
        <w:t>Kanıt:</w:t>
      </w:r>
      <w:r w:rsidRPr="00391E41">
        <w:rPr>
          <w:rFonts w:asciiTheme="majorBidi" w:hAnsiTheme="majorBidi" w:cstheme="majorBidi"/>
          <w:sz w:val="24"/>
          <w:szCs w:val="24"/>
        </w:rPr>
        <w:t xml:space="preserve"> </w:t>
      </w:r>
      <w:hyperlink r:id="rId25" w:history="1">
        <w:r w:rsidRPr="00391E41">
          <w:rPr>
            <w:rStyle w:val="Kpr"/>
            <w:rFonts w:asciiTheme="majorBidi" w:hAnsiTheme="majorBidi" w:cstheme="majorBidi"/>
            <w:sz w:val="24"/>
            <w:szCs w:val="24"/>
          </w:rPr>
          <w:t>https://iste.edu.tr/files/1313_files_1645523390.pdf</w:t>
        </w:r>
      </w:hyperlink>
    </w:p>
    <w:p w14:paraId="18CD4C7E" w14:textId="77777777" w:rsidR="00B31AB5" w:rsidRPr="00391E41" w:rsidRDefault="00B31AB5" w:rsidP="00B31AB5">
      <w:pPr>
        <w:jc w:val="both"/>
        <w:rPr>
          <w:rFonts w:asciiTheme="majorBidi" w:hAnsiTheme="majorBidi" w:cstheme="majorBidi"/>
          <w:b/>
          <w:bCs/>
          <w:sz w:val="24"/>
          <w:szCs w:val="24"/>
        </w:rPr>
      </w:pPr>
    </w:p>
    <w:p w14:paraId="239E54F5" w14:textId="77777777" w:rsidR="00B31AB5" w:rsidRPr="00391E41" w:rsidRDefault="00B31AB5" w:rsidP="00B31AB5">
      <w:pPr>
        <w:jc w:val="both"/>
        <w:rPr>
          <w:rFonts w:asciiTheme="majorBidi" w:hAnsiTheme="majorBidi" w:cstheme="majorBidi"/>
          <w:b/>
          <w:bCs/>
          <w:sz w:val="24"/>
          <w:szCs w:val="24"/>
        </w:rPr>
      </w:pPr>
      <w:r w:rsidRPr="00391E41">
        <w:rPr>
          <w:rFonts w:asciiTheme="majorBidi" w:hAnsiTheme="majorBidi" w:cstheme="majorBidi"/>
          <w:b/>
          <w:bCs/>
          <w:sz w:val="24"/>
          <w:szCs w:val="24"/>
        </w:rPr>
        <w:t>5. Öğretim Kadrosu</w:t>
      </w:r>
    </w:p>
    <w:p w14:paraId="0C2E0EDA" w14:textId="77777777" w:rsidR="00B31AB5" w:rsidRPr="00391E41" w:rsidRDefault="00B31AB5" w:rsidP="00B31AB5">
      <w:pPr>
        <w:jc w:val="both"/>
        <w:rPr>
          <w:rFonts w:asciiTheme="majorBidi" w:hAnsiTheme="majorBidi" w:cstheme="majorBidi"/>
          <w:sz w:val="24"/>
          <w:szCs w:val="24"/>
        </w:rPr>
      </w:pPr>
      <w:r w:rsidRPr="00391E41">
        <w:rPr>
          <w:rFonts w:asciiTheme="majorBidi" w:hAnsiTheme="majorBidi" w:cstheme="majorBidi"/>
          <w:sz w:val="24"/>
          <w:szCs w:val="24"/>
        </w:rPr>
        <w:t>Öğretim kadromuzda 1 Profesör, 1 Doçent, 4 Doktor Öğretim üyesi, 1 Öğretim Görevlisi ve 1 Araştırma Görevlisi olmak üzere 8 öğretim elamanı bulunmaktadır.</w:t>
      </w:r>
    </w:p>
    <w:p w14:paraId="3A8D4B37" w14:textId="6366A77E" w:rsidR="00B31AB5" w:rsidRPr="00391E41" w:rsidRDefault="00B31AB5" w:rsidP="00B31AB5">
      <w:pPr>
        <w:jc w:val="both"/>
        <w:rPr>
          <w:rFonts w:asciiTheme="majorBidi" w:hAnsiTheme="majorBidi" w:cstheme="majorBidi"/>
          <w:sz w:val="24"/>
          <w:szCs w:val="24"/>
        </w:rPr>
      </w:pPr>
      <w:r w:rsidRPr="00391E41">
        <w:rPr>
          <w:rFonts w:asciiTheme="majorBidi" w:hAnsiTheme="majorBidi" w:cstheme="majorBidi"/>
          <w:sz w:val="24"/>
          <w:szCs w:val="24"/>
        </w:rPr>
        <w:t>Kanıt:</w:t>
      </w:r>
      <w:r w:rsidRPr="00391E41">
        <w:rPr>
          <w:rFonts w:asciiTheme="majorBidi" w:hAnsiTheme="majorBidi" w:cstheme="majorBidi"/>
          <w:sz w:val="24"/>
          <w:szCs w:val="24"/>
        </w:rPr>
        <w:t xml:space="preserve"> </w:t>
      </w:r>
      <w:hyperlink r:id="rId26" w:history="1">
        <w:r w:rsidRPr="00391E41">
          <w:rPr>
            <w:rStyle w:val="Kpr"/>
            <w:rFonts w:asciiTheme="majorBidi" w:hAnsiTheme="majorBidi" w:cstheme="majorBidi"/>
            <w:sz w:val="24"/>
            <w:szCs w:val="24"/>
          </w:rPr>
          <w:t>https://iste.edu.tr/hubf-hy/personel</w:t>
        </w:r>
      </w:hyperlink>
    </w:p>
    <w:p w14:paraId="598B5399" w14:textId="77777777" w:rsidR="00B31AB5" w:rsidRPr="00391E41" w:rsidRDefault="00B31AB5" w:rsidP="00B31AB5">
      <w:pPr>
        <w:jc w:val="both"/>
        <w:rPr>
          <w:rFonts w:asciiTheme="majorBidi" w:hAnsiTheme="majorBidi" w:cstheme="majorBidi"/>
          <w:sz w:val="24"/>
          <w:szCs w:val="24"/>
        </w:rPr>
      </w:pPr>
    </w:p>
    <w:p w14:paraId="5112ED85" w14:textId="77777777" w:rsidR="00B31AB5" w:rsidRPr="00391E41" w:rsidRDefault="00B31AB5" w:rsidP="00B31AB5">
      <w:pPr>
        <w:jc w:val="both"/>
        <w:rPr>
          <w:rFonts w:asciiTheme="majorBidi" w:hAnsiTheme="majorBidi" w:cstheme="majorBidi"/>
          <w:b/>
          <w:bCs/>
          <w:sz w:val="24"/>
          <w:szCs w:val="24"/>
        </w:rPr>
      </w:pPr>
      <w:r w:rsidRPr="00391E41">
        <w:rPr>
          <w:rFonts w:asciiTheme="majorBidi" w:hAnsiTheme="majorBidi" w:cstheme="majorBidi"/>
          <w:b/>
          <w:bCs/>
          <w:sz w:val="24"/>
          <w:szCs w:val="24"/>
        </w:rPr>
        <w:t>5.1. Lisans Programı Öğretim Kadrosu Yük Özeti ve Lisans Programı Öğretim Kadrosu Bilgileri</w:t>
      </w:r>
    </w:p>
    <w:p w14:paraId="5E2EF875" w14:textId="77777777" w:rsidR="00B31AB5" w:rsidRPr="00391E41" w:rsidRDefault="00B31AB5" w:rsidP="00B31AB5">
      <w:pPr>
        <w:jc w:val="both"/>
        <w:rPr>
          <w:rFonts w:asciiTheme="majorBidi" w:hAnsiTheme="majorBidi" w:cstheme="majorBidi"/>
          <w:b/>
          <w:bCs/>
          <w:sz w:val="24"/>
          <w:szCs w:val="24"/>
        </w:rPr>
      </w:pPr>
      <w:r w:rsidRPr="00391E41">
        <w:rPr>
          <w:rFonts w:asciiTheme="majorBidi" w:hAnsiTheme="majorBidi" w:cstheme="majorBidi"/>
          <w:b/>
          <w:bCs/>
          <w:sz w:val="24"/>
          <w:szCs w:val="24"/>
        </w:rPr>
        <w:t>5.1.(a).</w:t>
      </w:r>
      <w:r w:rsidRPr="00391E41">
        <w:rPr>
          <w:rFonts w:asciiTheme="majorBidi" w:eastAsia="Times New Roman" w:hAnsiTheme="majorBidi" w:cstheme="majorBidi"/>
          <w:b/>
          <w:bCs/>
          <w:color w:val="000000"/>
          <w:kern w:val="0"/>
          <w:sz w:val="24"/>
          <w:szCs w:val="24"/>
          <w:lang w:eastAsia="tr-TR"/>
          <w14:ligatures w14:val="none"/>
        </w:rPr>
        <w:t xml:space="preserve"> Lisans Programı Öğretim Kadrosu Yük Özeti</w:t>
      </w:r>
    </w:p>
    <w:tbl>
      <w:tblPr>
        <w:tblW w:w="10916" w:type="dxa"/>
        <w:tblInd w:w="-993" w:type="dxa"/>
        <w:tblCellMar>
          <w:left w:w="70" w:type="dxa"/>
          <w:right w:w="70" w:type="dxa"/>
        </w:tblCellMar>
        <w:tblLook w:val="04A0" w:firstRow="1" w:lastRow="0" w:firstColumn="1" w:lastColumn="0" w:noHBand="0" w:noVBand="1"/>
      </w:tblPr>
      <w:tblGrid>
        <w:gridCol w:w="1447"/>
        <w:gridCol w:w="2007"/>
        <w:gridCol w:w="727"/>
        <w:gridCol w:w="940"/>
        <w:gridCol w:w="1276"/>
        <w:gridCol w:w="767"/>
        <w:gridCol w:w="1513"/>
        <w:gridCol w:w="627"/>
        <w:gridCol w:w="852"/>
        <w:gridCol w:w="1356"/>
      </w:tblGrid>
      <w:tr w:rsidR="00B31AB5" w:rsidRPr="00391E41" w14:paraId="77E33FAC" w14:textId="77777777" w:rsidTr="003E7AC4">
        <w:trPr>
          <w:trHeight w:val="315"/>
        </w:trPr>
        <w:tc>
          <w:tcPr>
            <w:tcW w:w="1380" w:type="dxa"/>
            <w:tcBorders>
              <w:top w:val="nil"/>
              <w:left w:val="nil"/>
              <w:bottom w:val="nil"/>
              <w:right w:val="nil"/>
            </w:tcBorders>
            <w:shd w:val="clear" w:color="auto" w:fill="auto"/>
            <w:noWrap/>
            <w:vAlign w:val="bottom"/>
            <w:hideMark/>
          </w:tcPr>
          <w:p w14:paraId="4AFE84F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696" w:type="dxa"/>
            <w:tcBorders>
              <w:top w:val="nil"/>
              <w:left w:val="nil"/>
              <w:bottom w:val="nil"/>
              <w:right w:val="nil"/>
            </w:tcBorders>
            <w:shd w:val="clear" w:color="auto" w:fill="auto"/>
            <w:noWrap/>
            <w:vAlign w:val="bottom"/>
            <w:hideMark/>
          </w:tcPr>
          <w:p w14:paraId="21408147"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687" w:type="dxa"/>
            <w:tcBorders>
              <w:top w:val="nil"/>
              <w:left w:val="nil"/>
              <w:bottom w:val="nil"/>
              <w:right w:val="nil"/>
            </w:tcBorders>
            <w:shd w:val="clear" w:color="auto" w:fill="auto"/>
            <w:noWrap/>
            <w:vAlign w:val="bottom"/>
            <w:hideMark/>
          </w:tcPr>
          <w:p w14:paraId="42AC507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911" w:type="dxa"/>
            <w:tcBorders>
              <w:top w:val="nil"/>
              <w:left w:val="nil"/>
              <w:bottom w:val="nil"/>
              <w:right w:val="nil"/>
            </w:tcBorders>
            <w:shd w:val="clear" w:color="auto" w:fill="auto"/>
            <w:vAlign w:val="bottom"/>
            <w:hideMark/>
          </w:tcPr>
          <w:p w14:paraId="6796DC1C"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276" w:type="dxa"/>
            <w:tcBorders>
              <w:top w:val="nil"/>
              <w:left w:val="nil"/>
              <w:bottom w:val="nil"/>
              <w:right w:val="nil"/>
            </w:tcBorders>
            <w:shd w:val="clear" w:color="auto" w:fill="auto"/>
            <w:noWrap/>
            <w:vAlign w:val="bottom"/>
            <w:hideMark/>
          </w:tcPr>
          <w:p w14:paraId="21870EF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631" w:type="dxa"/>
            <w:tcBorders>
              <w:top w:val="nil"/>
              <w:left w:val="nil"/>
              <w:bottom w:val="nil"/>
              <w:right w:val="nil"/>
            </w:tcBorders>
            <w:shd w:val="clear" w:color="auto" w:fill="auto"/>
            <w:noWrap/>
            <w:vAlign w:val="bottom"/>
            <w:hideMark/>
          </w:tcPr>
          <w:p w14:paraId="5554F53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00" w:type="dxa"/>
            <w:tcBorders>
              <w:top w:val="nil"/>
              <w:left w:val="nil"/>
              <w:bottom w:val="nil"/>
              <w:right w:val="nil"/>
            </w:tcBorders>
            <w:shd w:val="clear" w:color="auto" w:fill="auto"/>
            <w:noWrap/>
            <w:vAlign w:val="bottom"/>
            <w:hideMark/>
          </w:tcPr>
          <w:p w14:paraId="374F10C6"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627" w:type="dxa"/>
            <w:tcBorders>
              <w:top w:val="nil"/>
              <w:left w:val="nil"/>
              <w:bottom w:val="nil"/>
              <w:right w:val="nil"/>
            </w:tcBorders>
            <w:shd w:val="clear" w:color="auto" w:fill="auto"/>
            <w:noWrap/>
            <w:vAlign w:val="bottom"/>
            <w:hideMark/>
          </w:tcPr>
          <w:p w14:paraId="6F4349B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852" w:type="dxa"/>
            <w:tcBorders>
              <w:top w:val="nil"/>
              <w:left w:val="nil"/>
              <w:bottom w:val="nil"/>
              <w:right w:val="nil"/>
            </w:tcBorders>
            <w:shd w:val="clear" w:color="auto" w:fill="auto"/>
            <w:noWrap/>
            <w:vAlign w:val="bottom"/>
            <w:hideMark/>
          </w:tcPr>
          <w:p w14:paraId="036F6D1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356" w:type="dxa"/>
            <w:tcBorders>
              <w:top w:val="nil"/>
              <w:left w:val="nil"/>
              <w:bottom w:val="nil"/>
              <w:right w:val="nil"/>
            </w:tcBorders>
            <w:shd w:val="clear" w:color="auto" w:fill="auto"/>
            <w:noWrap/>
            <w:vAlign w:val="bottom"/>
            <w:hideMark/>
          </w:tcPr>
          <w:p w14:paraId="64B7BD3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r>
      <w:tr w:rsidR="00B31AB5" w:rsidRPr="00391E41" w14:paraId="1D9144BA" w14:textId="77777777" w:rsidTr="003E7AC4">
        <w:trPr>
          <w:trHeight w:val="315"/>
        </w:trPr>
        <w:tc>
          <w:tcPr>
            <w:tcW w:w="10916" w:type="dxa"/>
            <w:gridSpan w:val="10"/>
            <w:tcBorders>
              <w:top w:val="nil"/>
              <w:left w:val="nil"/>
              <w:bottom w:val="nil"/>
              <w:right w:val="nil"/>
            </w:tcBorders>
            <w:shd w:val="clear" w:color="000000" w:fill="D9D9D9"/>
            <w:noWrap/>
            <w:vAlign w:val="center"/>
            <w:hideMark/>
          </w:tcPr>
          <w:p w14:paraId="640E8F03" w14:textId="77777777" w:rsidR="00B31AB5" w:rsidRPr="00391E41" w:rsidRDefault="00B31AB5" w:rsidP="003E7AC4">
            <w:pPr>
              <w:spacing w:after="0" w:line="240" w:lineRule="auto"/>
              <w:jc w:val="center"/>
              <w:rPr>
                <w:rFonts w:asciiTheme="majorBidi" w:eastAsia="Times New Roman" w:hAnsiTheme="majorBidi" w:cstheme="majorBidi"/>
                <w:b/>
                <w:bCs/>
                <w:color w:val="000000"/>
                <w:kern w:val="0"/>
                <w:sz w:val="24"/>
                <w:szCs w:val="24"/>
                <w:lang w:eastAsia="tr-TR"/>
                <w14:ligatures w14:val="none"/>
              </w:rPr>
            </w:pPr>
            <w:r w:rsidRPr="00391E41">
              <w:rPr>
                <w:rFonts w:asciiTheme="majorBidi" w:eastAsia="Times New Roman" w:hAnsiTheme="majorBidi" w:cstheme="majorBidi"/>
                <w:b/>
                <w:bCs/>
                <w:color w:val="000000"/>
                <w:kern w:val="0"/>
                <w:sz w:val="24"/>
                <w:szCs w:val="24"/>
                <w:lang w:eastAsia="tr-TR"/>
                <w14:ligatures w14:val="none"/>
              </w:rPr>
              <w:t>Tablo 5.1.(a). Lisans Programı Öğretim Kadrosu Yük Özeti</w:t>
            </w:r>
          </w:p>
        </w:tc>
      </w:tr>
      <w:tr w:rsidR="00B31AB5" w:rsidRPr="00391E41" w14:paraId="665F98F2" w14:textId="77777777" w:rsidTr="003E7AC4">
        <w:trPr>
          <w:trHeight w:val="315"/>
        </w:trPr>
        <w:tc>
          <w:tcPr>
            <w:tcW w:w="1380" w:type="dxa"/>
            <w:tcBorders>
              <w:top w:val="nil"/>
              <w:left w:val="nil"/>
              <w:bottom w:val="nil"/>
              <w:right w:val="nil"/>
            </w:tcBorders>
            <w:shd w:val="clear" w:color="auto" w:fill="auto"/>
            <w:noWrap/>
            <w:vAlign w:val="bottom"/>
            <w:hideMark/>
          </w:tcPr>
          <w:p w14:paraId="690656DB" w14:textId="77777777" w:rsidR="00B31AB5" w:rsidRPr="00391E41" w:rsidRDefault="00B31AB5" w:rsidP="003E7AC4">
            <w:pPr>
              <w:spacing w:after="0" w:line="240" w:lineRule="auto"/>
              <w:jc w:val="center"/>
              <w:rPr>
                <w:rFonts w:asciiTheme="majorBidi" w:eastAsia="Times New Roman" w:hAnsiTheme="majorBidi" w:cstheme="majorBidi"/>
                <w:b/>
                <w:bCs/>
                <w:color w:val="000000"/>
                <w:kern w:val="0"/>
                <w:sz w:val="24"/>
                <w:szCs w:val="24"/>
                <w:lang w:eastAsia="tr-TR"/>
                <w14:ligatures w14:val="none"/>
              </w:rPr>
            </w:pPr>
          </w:p>
        </w:tc>
        <w:tc>
          <w:tcPr>
            <w:tcW w:w="1696" w:type="dxa"/>
            <w:tcBorders>
              <w:top w:val="nil"/>
              <w:left w:val="nil"/>
              <w:bottom w:val="nil"/>
              <w:right w:val="nil"/>
            </w:tcBorders>
            <w:shd w:val="clear" w:color="auto" w:fill="auto"/>
            <w:noWrap/>
            <w:vAlign w:val="bottom"/>
            <w:hideMark/>
          </w:tcPr>
          <w:p w14:paraId="333EEDB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687" w:type="dxa"/>
            <w:tcBorders>
              <w:top w:val="nil"/>
              <w:left w:val="nil"/>
              <w:bottom w:val="nil"/>
              <w:right w:val="nil"/>
            </w:tcBorders>
            <w:shd w:val="clear" w:color="auto" w:fill="auto"/>
            <w:noWrap/>
            <w:vAlign w:val="bottom"/>
            <w:hideMark/>
          </w:tcPr>
          <w:p w14:paraId="1033783B"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911" w:type="dxa"/>
            <w:tcBorders>
              <w:top w:val="nil"/>
              <w:left w:val="nil"/>
              <w:bottom w:val="nil"/>
              <w:right w:val="nil"/>
            </w:tcBorders>
            <w:shd w:val="clear" w:color="auto" w:fill="auto"/>
            <w:vAlign w:val="bottom"/>
            <w:hideMark/>
          </w:tcPr>
          <w:p w14:paraId="2198199F"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276" w:type="dxa"/>
            <w:tcBorders>
              <w:top w:val="nil"/>
              <w:left w:val="nil"/>
              <w:bottom w:val="nil"/>
              <w:right w:val="nil"/>
            </w:tcBorders>
            <w:shd w:val="clear" w:color="auto" w:fill="auto"/>
            <w:noWrap/>
            <w:vAlign w:val="bottom"/>
            <w:hideMark/>
          </w:tcPr>
          <w:p w14:paraId="631BA65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631" w:type="dxa"/>
            <w:tcBorders>
              <w:top w:val="nil"/>
              <w:left w:val="nil"/>
              <w:bottom w:val="nil"/>
              <w:right w:val="nil"/>
            </w:tcBorders>
            <w:shd w:val="clear" w:color="auto" w:fill="auto"/>
            <w:noWrap/>
            <w:vAlign w:val="bottom"/>
            <w:hideMark/>
          </w:tcPr>
          <w:p w14:paraId="36C9B060"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500" w:type="dxa"/>
            <w:tcBorders>
              <w:top w:val="nil"/>
              <w:left w:val="nil"/>
              <w:bottom w:val="nil"/>
              <w:right w:val="nil"/>
            </w:tcBorders>
            <w:shd w:val="clear" w:color="auto" w:fill="auto"/>
            <w:noWrap/>
            <w:vAlign w:val="bottom"/>
            <w:hideMark/>
          </w:tcPr>
          <w:p w14:paraId="72801901"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627" w:type="dxa"/>
            <w:tcBorders>
              <w:top w:val="nil"/>
              <w:left w:val="nil"/>
              <w:bottom w:val="nil"/>
              <w:right w:val="nil"/>
            </w:tcBorders>
            <w:shd w:val="clear" w:color="auto" w:fill="auto"/>
            <w:noWrap/>
            <w:vAlign w:val="bottom"/>
            <w:hideMark/>
          </w:tcPr>
          <w:p w14:paraId="374C3C2A"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852" w:type="dxa"/>
            <w:tcBorders>
              <w:top w:val="nil"/>
              <w:left w:val="nil"/>
              <w:bottom w:val="nil"/>
              <w:right w:val="nil"/>
            </w:tcBorders>
            <w:shd w:val="clear" w:color="auto" w:fill="auto"/>
            <w:noWrap/>
            <w:vAlign w:val="bottom"/>
            <w:hideMark/>
          </w:tcPr>
          <w:p w14:paraId="02ACFA6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c>
          <w:tcPr>
            <w:tcW w:w="1356" w:type="dxa"/>
            <w:tcBorders>
              <w:top w:val="nil"/>
              <w:left w:val="nil"/>
              <w:bottom w:val="nil"/>
              <w:right w:val="nil"/>
            </w:tcBorders>
            <w:shd w:val="clear" w:color="auto" w:fill="auto"/>
            <w:noWrap/>
            <w:vAlign w:val="bottom"/>
            <w:hideMark/>
          </w:tcPr>
          <w:p w14:paraId="410E8DB8"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p>
        </w:tc>
      </w:tr>
      <w:tr w:rsidR="00B31AB5" w:rsidRPr="00391E41" w14:paraId="0726A8C4" w14:textId="77777777" w:rsidTr="003E7AC4">
        <w:trPr>
          <w:trHeight w:val="315"/>
        </w:trPr>
        <w:tc>
          <w:tcPr>
            <w:tcW w:w="307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C7B693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Öğretim Elemanının</w:t>
            </w:r>
          </w:p>
        </w:tc>
        <w:tc>
          <w:tcPr>
            <w:tcW w:w="68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580FD2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Kadın (K)</w:t>
            </w:r>
            <w:r w:rsidRPr="00391E41">
              <w:rPr>
                <w:rFonts w:asciiTheme="majorBidi" w:eastAsia="Times New Roman" w:hAnsiTheme="majorBidi" w:cstheme="majorBidi"/>
                <w:color w:val="000000"/>
                <w:kern w:val="0"/>
                <w:sz w:val="24"/>
                <w:szCs w:val="24"/>
                <w:lang w:eastAsia="tr-TR"/>
                <w14:ligatures w14:val="none"/>
              </w:rPr>
              <w:br/>
              <w:t xml:space="preserve">Erkek (E) </w:t>
            </w:r>
          </w:p>
        </w:tc>
        <w:tc>
          <w:tcPr>
            <w:tcW w:w="91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07CEA21"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Tam Zamanlı (TZ) Yarı Zamanlı (YZ)</w:t>
            </w:r>
            <w:r w:rsidRPr="00391E41">
              <w:rPr>
                <w:rFonts w:asciiTheme="majorBidi" w:eastAsia="Times New Roman" w:hAnsiTheme="majorBidi" w:cstheme="majorBidi"/>
                <w:color w:val="000000"/>
                <w:kern w:val="0"/>
                <w:sz w:val="24"/>
                <w:szCs w:val="24"/>
                <w:lang w:eastAsia="tr-TR"/>
                <w14:ligatures w14:val="none"/>
              </w:rPr>
              <w:br/>
              <w:t>Ders Saati Ücretli (DSÜ)</w:t>
            </w:r>
          </w:p>
        </w:tc>
        <w:tc>
          <w:tcPr>
            <w:tcW w:w="4886" w:type="dxa"/>
            <w:gridSpan w:val="5"/>
            <w:tcBorders>
              <w:top w:val="single" w:sz="4" w:space="0" w:color="auto"/>
              <w:left w:val="nil"/>
              <w:bottom w:val="single" w:sz="4" w:space="0" w:color="auto"/>
              <w:right w:val="single" w:sz="4" w:space="0" w:color="auto"/>
            </w:tcBorders>
            <w:shd w:val="clear" w:color="000000" w:fill="F2F2F2"/>
            <w:vAlign w:val="center"/>
            <w:hideMark/>
          </w:tcPr>
          <w:p w14:paraId="332EE4D5"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Son 2 Yarıyılda Verdiği Tüm Dersler</w:t>
            </w:r>
          </w:p>
        </w:tc>
        <w:tc>
          <w:tcPr>
            <w:tcW w:w="135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90D87FC"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Toplam Etkinlik Dağılımı (%)</w:t>
            </w:r>
            <w:r w:rsidRPr="00391E41">
              <w:rPr>
                <w:rFonts w:asciiTheme="majorBidi" w:eastAsia="Times New Roman" w:hAnsiTheme="majorBidi" w:cstheme="majorBidi"/>
                <w:color w:val="000000"/>
                <w:kern w:val="0"/>
                <w:sz w:val="24"/>
                <w:szCs w:val="24"/>
                <w:lang w:eastAsia="tr-TR"/>
                <w14:ligatures w14:val="none"/>
              </w:rPr>
              <w:br/>
              <w:t>Öğretim (Ö) Araştırma (A) Diğer (D)</w:t>
            </w:r>
          </w:p>
        </w:tc>
      </w:tr>
      <w:tr w:rsidR="00B31AB5" w:rsidRPr="00391E41" w14:paraId="607AC89F" w14:textId="77777777" w:rsidTr="003E7AC4">
        <w:trPr>
          <w:trHeight w:val="315"/>
        </w:trPr>
        <w:tc>
          <w:tcPr>
            <w:tcW w:w="1380" w:type="dxa"/>
            <w:tcBorders>
              <w:top w:val="nil"/>
              <w:left w:val="single" w:sz="4" w:space="0" w:color="auto"/>
              <w:bottom w:val="single" w:sz="4" w:space="0" w:color="auto"/>
              <w:right w:val="single" w:sz="4" w:space="0" w:color="auto"/>
            </w:tcBorders>
            <w:shd w:val="clear" w:color="000000" w:fill="F2F2F2"/>
            <w:vAlign w:val="center"/>
            <w:hideMark/>
          </w:tcPr>
          <w:p w14:paraId="71250EF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Akademik </w:t>
            </w:r>
            <w:proofErr w:type="spellStart"/>
            <w:r w:rsidRPr="00391E41">
              <w:rPr>
                <w:rFonts w:asciiTheme="majorBidi" w:eastAsia="Times New Roman" w:hAnsiTheme="majorBidi" w:cstheme="majorBidi"/>
                <w:color w:val="000000"/>
                <w:kern w:val="0"/>
                <w:sz w:val="24"/>
                <w:szCs w:val="24"/>
                <w:lang w:eastAsia="tr-TR"/>
                <w14:ligatures w14:val="none"/>
              </w:rPr>
              <w:t>Ünvanı</w:t>
            </w:r>
            <w:proofErr w:type="spellEnd"/>
          </w:p>
        </w:tc>
        <w:tc>
          <w:tcPr>
            <w:tcW w:w="1696" w:type="dxa"/>
            <w:tcBorders>
              <w:top w:val="nil"/>
              <w:left w:val="nil"/>
              <w:bottom w:val="single" w:sz="4" w:space="0" w:color="auto"/>
              <w:right w:val="single" w:sz="4" w:space="0" w:color="auto"/>
            </w:tcBorders>
            <w:shd w:val="clear" w:color="000000" w:fill="F2F2F2"/>
            <w:vAlign w:val="center"/>
            <w:hideMark/>
          </w:tcPr>
          <w:p w14:paraId="35BCEB0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Adı-Soyadı</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2B926EB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2BAD911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000000" w:fill="F2F2F2"/>
            <w:vAlign w:val="center"/>
            <w:hideMark/>
          </w:tcPr>
          <w:p w14:paraId="3CA4AEF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Ders Kodu</w:t>
            </w:r>
          </w:p>
        </w:tc>
        <w:tc>
          <w:tcPr>
            <w:tcW w:w="631" w:type="dxa"/>
            <w:tcBorders>
              <w:top w:val="nil"/>
              <w:left w:val="nil"/>
              <w:bottom w:val="single" w:sz="4" w:space="0" w:color="auto"/>
              <w:right w:val="single" w:sz="4" w:space="0" w:color="auto"/>
            </w:tcBorders>
            <w:shd w:val="clear" w:color="000000" w:fill="F2F2F2"/>
            <w:vAlign w:val="center"/>
            <w:hideMark/>
          </w:tcPr>
          <w:p w14:paraId="14D94B1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AKTS</w:t>
            </w:r>
          </w:p>
        </w:tc>
        <w:tc>
          <w:tcPr>
            <w:tcW w:w="1500" w:type="dxa"/>
            <w:tcBorders>
              <w:top w:val="nil"/>
              <w:left w:val="nil"/>
              <w:bottom w:val="single" w:sz="4" w:space="0" w:color="auto"/>
              <w:right w:val="single" w:sz="4" w:space="0" w:color="auto"/>
            </w:tcBorders>
            <w:shd w:val="clear" w:color="000000" w:fill="F2F2F2"/>
            <w:vAlign w:val="center"/>
            <w:hideMark/>
          </w:tcPr>
          <w:p w14:paraId="6F2299E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Yüz Yüze/Uzaktan</w:t>
            </w:r>
          </w:p>
        </w:tc>
        <w:tc>
          <w:tcPr>
            <w:tcW w:w="627" w:type="dxa"/>
            <w:tcBorders>
              <w:top w:val="nil"/>
              <w:left w:val="nil"/>
              <w:bottom w:val="single" w:sz="4" w:space="0" w:color="auto"/>
              <w:right w:val="single" w:sz="4" w:space="0" w:color="auto"/>
            </w:tcBorders>
            <w:shd w:val="clear" w:color="000000" w:fill="F2F2F2"/>
            <w:vAlign w:val="center"/>
            <w:hideMark/>
          </w:tcPr>
          <w:p w14:paraId="1D76357E"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Yıl</w:t>
            </w:r>
          </w:p>
        </w:tc>
        <w:tc>
          <w:tcPr>
            <w:tcW w:w="852" w:type="dxa"/>
            <w:tcBorders>
              <w:top w:val="nil"/>
              <w:left w:val="nil"/>
              <w:bottom w:val="single" w:sz="4" w:space="0" w:color="auto"/>
              <w:right w:val="single" w:sz="4" w:space="0" w:color="auto"/>
            </w:tcBorders>
            <w:shd w:val="clear" w:color="000000" w:fill="F2F2F2"/>
            <w:vAlign w:val="center"/>
            <w:hideMark/>
          </w:tcPr>
          <w:p w14:paraId="5AEED3D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Dönem</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17422B1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1B508449" w14:textId="77777777" w:rsidTr="003E7AC4">
        <w:trPr>
          <w:trHeight w:val="315"/>
        </w:trPr>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6F645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Prof. Dr.</w:t>
            </w:r>
          </w:p>
        </w:tc>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6A0D2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Nuriye GÜNEBAKAN</w:t>
            </w:r>
          </w:p>
        </w:tc>
        <w:tc>
          <w:tcPr>
            <w:tcW w:w="6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86F140"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 </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07E1EF8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(TZ)</w:t>
            </w:r>
          </w:p>
        </w:tc>
        <w:tc>
          <w:tcPr>
            <w:tcW w:w="1276" w:type="dxa"/>
            <w:tcBorders>
              <w:top w:val="nil"/>
              <w:left w:val="nil"/>
              <w:bottom w:val="single" w:sz="4" w:space="0" w:color="auto"/>
              <w:right w:val="single" w:sz="4" w:space="0" w:color="auto"/>
            </w:tcBorders>
            <w:shd w:val="clear" w:color="auto" w:fill="auto"/>
            <w:noWrap/>
            <w:vAlign w:val="center"/>
            <w:hideMark/>
          </w:tcPr>
          <w:p w14:paraId="01AFE31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HVY2-1103</w:t>
            </w:r>
          </w:p>
        </w:tc>
        <w:tc>
          <w:tcPr>
            <w:tcW w:w="631" w:type="dxa"/>
            <w:tcBorders>
              <w:top w:val="nil"/>
              <w:left w:val="nil"/>
              <w:bottom w:val="single" w:sz="4" w:space="0" w:color="auto"/>
              <w:right w:val="single" w:sz="4" w:space="0" w:color="auto"/>
            </w:tcBorders>
            <w:shd w:val="clear" w:color="auto" w:fill="auto"/>
            <w:noWrap/>
            <w:vAlign w:val="center"/>
            <w:hideMark/>
          </w:tcPr>
          <w:p w14:paraId="53A8C92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3962B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8CE1E4"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2023</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C2D8B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Güz</w:t>
            </w:r>
          </w:p>
        </w:tc>
        <w:tc>
          <w:tcPr>
            <w:tcW w:w="13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01E70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proofErr w:type="gramStart"/>
            <w:r w:rsidRPr="00391E41">
              <w:rPr>
                <w:rFonts w:asciiTheme="majorBidi" w:eastAsia="Times New Roman" w:hAnsiTheme="majorBidi" w:cstheme="majorBidi"/>
                <w:color w:val="000000"/>
                <w:kern w:val="0"/>
                <w:sz w:val="24"/>
                <w:szCs w:val="24"/>
                <w:lang w:eastAsia="tr-TR"/>
                <w14:ligatures w14:val="none"/>
              </w:rPr>
              <w:t>%50</w:t>
            </w:r>
            <w:proofErr w:type="gramEnd"/>
            <w:r w:rsidRPr="00391E41">
              <w:rPr>
                <w:rFonts w:asciiTheme="majorBidi" w:eastAsia="Times New Roman" w:hAnsiTheme="majorBidi" w:cstheme="majorBidi"/>
                <w:color w:val="000000"/>
                <w:kern w:val="0"/>
                <w:sz w:val="24"/>
                <w:szCs w:val="24"/>
                <w:lang w:eastAsia="tr-TR"/>
                <w14:ligatures w14:val="none"/>
              </w:rPr>
              <w:t xml:space="preserve"> (Ö) </w:t>
            </w:r>
          </w:p>
          <w:p w14:paraId="0A09215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  </w:t>
            </w:r>
            <w:proofErr w:type="gramStart"/>
            <w:r w:rsidRPr="00391E41">
              <w:rPr>
                <w:rFonts w:asciiTheme="majorBidi" w:eastAsia="Times New Roman" w:hAnsiTheme="majorBidi" w:cstheme="majorBidi"/>
                <w:color w:val="000000"/>
                <w:kern w:val="0"/>
                <w:sz w:val="24"/>
                <w:szCs w:val="24"/>
                <w:lang w:eastAsia="tr-TR"/>
                <w14:ligatures w14:val="none"/>
              </w:rPr>
              <w:t>%50</w:t>
            </w:r>
            <w:proofErr w:type="gramEnd"/>
            <w:r w:rsidRPr="00391E41">
              <w:rPr>
                <w:rFonts w:asciiTheme="majorBidi" w:eastAsia="Times New Roman" w:hAnsiTheme="majorBidi" w:cstheme="majorBidi"/>
                <w:color w:val="000000"/>
                <w:kern w:val="0"/>
                <w:sz w:val="24"/>
                <w:szCs w:val="24"/>
                <w:lang w:eastAsia="tr-TR"/>
                <w14:ligatures w14:val="none"/>
              </w:rPr>
              <w:t xml:space="preserve"> (A)</w:t>
            </w:r>
          </w:p>
        </w:tc>
      </w:tr>
      <w:tr w:rsidR="00B31AB5" w:rsidRPr="00391E41" w14:paraId="47DD4B63"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7AEFA62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56C62AD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0B67548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162181C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1E7C698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HVY2-3525</w:t>
            </w:r>
          </w:p>
        </w:tc>
        <w:tc>
          <w:tcPr>
            <w:tcW w:w="631" w:type="dxa"/>
            <w:tcBorders>
              <w:top w:val="nil"/>
              <w:left w:val="nil"/>
              <w:bottom w:val="single" w:sz="4" w:space="0" w:color="auto"/>
              <w:right w:val="single" w:sz="4" w:space="0" w:color="auto"/>
            </w:tcBorders>
            <w:shd w:val="clear" w:color="auto" w:fill="auto"/>
            <w:noWrap/>
            <w:vAlign w:val="center"/>
            <w:hideMark/>
          </w:tcPr>
          <w:p w14:paraId="25E8A59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6925C4B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68F843B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1749EBB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09E596F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71D28EB"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0FA1DDA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4FC0E41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35FC69A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2F6E173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2D7C7F6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w:t>
            </w:r>
            <w:r w:rsidRPr="00391E41">
              <w:rPr>
                <w:rFonts w:asciiTheme="majorBidi" w:eastAsia="Times New Roman" w:hAnsiTheme="majorBidi" w:cstheme="majorBidi"/>
                <w:color w:val="000000"/>
                <w:kern w:val="0"/>
                <w:sz w:val="24"/>
                <w:szCs w:val="24"/>
                <w:lang w:eastAsia="tr-TR"/>
                <w14:ligatures w14:val="none"/>
              </w:rPr>
              <w:lastRenderedPageBreak/>
              <w:t>4725</w:t>
            </w:r>
          </w:p>
        </w:tc>
        <w:tc>
          <w:tcPr>
            <w:tcW w:w="631" w:type="dxa"/>
            <w:tcBorders>
              <w:top w:val="nil"/>
              <w:left w:val="nil"/>
              <w:bottom w:val="single" w:sz="4" w:space="0" w:color="auto"/>
              <w:right w:val="single" w:sz="4" w:space="0" w:color="auto"/>
            </w:tcBorders>
            <w:shd w:val="clear" w:color="auto" w:fill="auto"/>
            <w:noWrap/>
            <w:vAlign w:val="center"/>
            <w:hideMark/>
          </w:tcPr>
          <w:p w14:paraId="1C2F782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lastRenderedPageBreak/>
              <w:t>6</w:t>
            </w:r>
          </w:p>
        </w:tc>
        <w:tc>
          <w:tcPr>
            <w:tcW w:w="1500" w:type="dxa"/>
            <w:vMerge/>
            <w:tcBorders>
              <w:top w:val="nil"/>
              <w:left w:val="single" w:sz="4" w:space="0" w:color="auto"/>
              <w:bottom w:val="single" w:sz="4" w:space="0" w:color="000000"/>
              <w:right w:val="single" w:sz="4" w:space="0" w:color="auto"/>
            </w:tcBorders>
            <w:vAlign w:val="center"/>
            <w:hideMark/>
          </w:tcPr>
          <w:p w14:paraId="6420D6F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5AE4A6E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10E4344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1DB6566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5C0EFF2A"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34B7C37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08D2B56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1686E07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4F5E85E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7843EA1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HVY2-4757</w:t>
            </w:r>
          </w:p>
        </w:tc>
        <w:tc>
          <w:tcPr>
            <w:tcW w:w="631" w:type="dxa"/>
            <w:tcBorders>
              <w:top w:val="nil"/>
              <w:left w:val="nil"/>
              <w:bottom w:val="single" w:sz="4" w:space="0" w:color="auto"/>
              <w:right w:val="single" w:sz="4" w:space="0" w:color="auto"/>
            </w:tcBorders>
            <w:shd w:val="clear" w:color="auto" w:fill="auto"/>
            <w:noWrap/>
            <w:vAlign w:val="center"/>
            <w:hideMark/>
          </w:tcPr>
          <w:p w14:paraId="6078B29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tcBorders>
              <w:top w:val="nil"/>
              <w:left w:val="single" w:sz="4" w:space="0" w:color="auto"/>
              <w:bottom w:val="single" w:sz="4" w:space="0" w:color="000000"/>
              <w:right w:val="single" w:sz="4" w:space="0" w:color="auto"/>
            </w:tcBorders>
            <w:vAlign w:val="center"/>
            <w:hideMark/>
          </w:tcPr>
          <w:p w14:paraId="1168789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6FE8017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328E0C2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0E75E64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27E4CAE7"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465FC6E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635E3AD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31037F4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6E35A8D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1B9B443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HVY2-1214 </w:t>
            </w:r>
          </w:p>
        </w:tc>
        <w:tc>
          <w:tcPr>
            <w:tcW w:w="631" w:type="dxa"/>
            <w:tcBorders>
              <w:top w:val="nil"/>
              <w:left w:val="nil"/>
              <w:bottom w:val="single" w:sz="4" w:space="0" w:color="auto"/>
              <w:right w:val="single" w:sz="4" w:space="0" w:color="auto"/>
            </w:tcBorders>
            <w:shd w:val="clear" w:color="auto" w:fill="auto"/>
            <w:noWrap/>
            <w:vAlign w:val="center"/>
            <w:hideMark/>
          </w:tcPr>
          <w:p w14:paraId="2E9461B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75C01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56E993"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2024</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4BA79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Bahar</w:t>
            </w:r>
          </w:p>
        </w:tc>
        <w:tc>
          <w:tcPr>
            <w:tcW w:w="1356" w:type="dxa"/>
            <w:vMerge/>
            <w:tcBorders>
              <w:top w:val="nil"/>
              <w:left w:val="single" w:sz="4" w:space="0" w:color="auto"/>
              <w:bottom w:val="single" w:sz="4" w:space="0" w:color="000000"/>
              <w:right w:val="single" w:sz="4" w:space="0" w:color="auto"/>
            </w:tcBorders>
            <w:vAlign w:val="center"/>
            <w:hideMark/>
          </w:tcPr>
          <w:p w14:paraId="6F68F0A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40DF0D18"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0F48B53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735BF84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2A4FE58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5626298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111377E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HVY2-1204</w:t>
            </w:r>
          </w:p>
        </w:tc>
        <w:tc>
          <w:tcPr>
            <w:tcW w:w="631" w:type="dxa"/>
            <w:tcBorders>
              <w:top w:val="nil"/>
              <w:left w:val="nil"/>
              <w:bottom w:val="single" w:sz="4" w:space="0" w:color="auto"/>
              <w:right w:val="single" w:sz="4" w:space="0" w:color="auto"/>
            </w:tcBorders>
            <w:shd w:val="clear" w:color="auto" w:fill="auto"/>
            <w:noWrap/>
            <w:vAlign w:val="center"/>
            <w:hideMark/>
          </w:tcPr>
          <w:p w14:paraId="32EAE52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7865F10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79DC1D3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0C599D1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64EBB08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4ED9F9CF"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48062F7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305757E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21D3D57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56B117F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62F026A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KRP2-3602</w:t>
            </w:r>
          </w:p>
        </w:tc>
        <w:tc>
          <w:tcPr>
            <w:tcW w:w="631" w:type="dxa"/>
            <w:tcBorders>
              <w:top w:val="nil"/>
              <w:left w:val="nil"/>
              <w:bottom w:val="single" w:sz="4" w:space="0" w:color="auto"/>
              <w:right w:val="single" w:sz="4" w:space="0" w:color="auto"/>
            </w:tcBorders>
            <w:shd w:val="clear" w:color="auto" w:fill="auto"/>
            <w:noWrap/>
            <w:vAlign w:val="center"/>
            <w:hideMark/>
          </w:tcPr>
          <w:p w14:paraId="3206E38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tcBorders>
              <w:top w:val="nil"/>
              <w:left w:val="single" w:sz="4" w:space="0" w:color="auto"/>
              <w:bottom w:val="single" w:sz="4" w:space="0" w:color="000000"/>
              <w:right w:val="single" w:sz="4" w:space="0" w:color="auto"/>
            </w:tcBorders>
            <w:vAlign w:val="center"/>
            <w:hideMark/>
          </w:tcPr>
          <w:p w14:paraId="4D53813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1792012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57427ED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2D090A3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185BA9CF"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1B51508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198ABB6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7A4379D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09A6F64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6542669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3F66B18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61B57FD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0AF6B90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3625B59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5FB4061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6613DA3E" w14:textId="77777777" w:rsidTr="003E7AC4">
        <w:trPr>
          <w:trHeight w:val="315"/>
        </w:trPr>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8E15D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roofErr w:type="spellStart"/>
            <w:r w:rsidRPr="00391E41">
              <w:rPr>
                <w:rFonts w:asciiTheme="majorBidi" w:eastAsia="Times New Roman" w:hAnsiTheme="majorBidi" w:cstheme="majorBidi"/>
                <w:color w:val="000000"/>
                <w:kern w:val="0"/>
                <w:sz w:val="24"/>
                <w:szCs w:val="24"/>
                <w:lang w:eastAsia="tr-TR"/>
                <w14:ligatures w14:val="none"/>
              </w:rPr>
              <w:t>Doç.Dr</w:t>
            </w:r>
            <w:proofErr w:type="spellEnd"/>
            <w:r w:rsidRPr="00391E41">
              <w:rPr>
                <w:rFonts w:asciiTheme="majorBidi" w:eastAsia="Times New Roman" w:hAnsiTheme="majorBidi" w:cstheme="majorBidi"/>
                <w:color w:val="000000"/>
                <w:kern w:val="0"/>
                <w:sz w:val="24"/>
                <w:szCs w:val="24"/>
                <w:lang w:eastAsia="tr-TR"/>
                <w14:ligatures w14:val="none"/>
              </w:rPr>
              <w:t>.</w:t>
            </w:r>
          </w:p>
        </w:tc>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E7751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Kasım KİRACI</w:t>
            </w:r>
          </w:p>
        </w:tc>
        <w:tc>
          <w:tcPr>
            <w:tcW w:w="6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842430"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(E)</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626D12B0"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(TZ)</w:t>
            </w:r>
          </w:p>
        </w:tc>
        <w:tc>
          <w:tcPr>
            <w:tcW w:w="1276" w:type="dxa"/>
            <w:tcBorders>
              <w:top w:val="nil"/>
              <w:left w:val="nil"/>
              <w:bottom w:val="single" w:sz="4" w:space="0" w:color="auto"/>
              <w:right w:val="single" w:sz="4" w:space="0" w:color="auto"/>
            </w:tcBorders>
            <w:shd w:val="clear" w:color="auto" w:fill="auto"/>
            <w:noWrap/>
            <w:vAlign w:val="center"/>
            <w:hideMark/>
          </w:tcPr>
          <w:p w14:paraId="0D72CE3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EKN2-1107</w:t>
            </w:r>
          </w:p>
        </w:tc>
        <w:tc>
          <w:tcPr>
            <w:tcW w:w="631" w:type="dxa"/>
            <w:tcBorders>
              <w:top w:val="nil"/>
              <w:left w:val="nil"/>
              <w:bottom w:val="single" w:sz="4" w:space="0" w:color="auto"/>
              <w:right w:val="single" w:sz="4" w:space="0" w:color="auto"/>
            </w:tcBorders>
            <w:shd w:val="clear" w:color="auto" w:fill="auto"/>
            <w:noWrap/>
            <w:vAlign w:val="center"/>
            <w:hideMark/>
          </w:tcPr>
          <w:p w14:paraId="085D08F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2EADE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D312AC"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2023</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80258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Güz</w:t>
            </w:r>
          </w:p>
        </w:tc>
        <w:tc>
          <w:tcPr>
            <w:tcW w:w="13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2C8C1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proofErr w:type="gramStart"/>
            <w:r w:rsidRPr="00391E41">
              <w:rPr>
                <w:rFonts w:asciiTheme="majorBidi" w:eastAsia="Times New Roman" w:hAnsiTheme="majorBidi" w:cstheme="majorBidi"/>
                <w:color w:val="000000"/>
                <w:kern w:val="0"/>
                <w:sz w:val="24"/>
                <w:szCs w:val="24"/>
                <w:lang w:eastAsia="tr-TR"/>
                <w14:ligatures w14:val="none"/>
              </w:rPr>
              <w:t>%50</w:t>
            </w:r>
            <w:proofErr w:type="gramEnd"/>
            <w:r w:rsidRPr="00391E41">
              <w:rPr>
                <w:rFonts w:asciiTheme="majorBidi" w:eastAsia="Times New Roman" w:hAnsiTheme="majorBidi" w:cstheme="majorBidi"/>
                <w:color w:val="000000"/>
                <w:kern w:val="0"/>
                <w:sz w:val="24"/>
                <w:szCs w:val="24"/>
                <w:lang w:eastAsia="tr-TR"/>
                <w14:ligatures w14:val="none"/>
              </w:rPr>
              <w:t xml:space="preserve"> (Ö)    </w:t>
            </w:r>
          </w:p>
          <w:p w14:paraId="4807960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 </w:t>
            </w:r>
            <w:proofErr w:type="gramStart"/>
            <w:r w:rsidRPr="00391E41">
              <w:rPr>
                <w:rFonts w:asciiTheme="majorBidi" w:eastAsia="Times New Roman" w:hAnsiTheme="majorBidi" w:cstheme="majorBidi"/>
                <w:color w:val="000000"/>
                <w:kern w:val="0"/>
                <w:sz w:val="24"/>
                <w:szCs w:val="24"/>
                <w:lang w:eastAsia="tr-TR"/>
                <w14:ligatures w14:val="none"/>
              </w:rPr>
              <w:t>%50</w:t>
            </w:r>
            <w:proofErr w:type="gramEnd"/>
            <w:r w:rsidRPr="00391E41">
              <w:rPr>
                <w:rFonts w:asciiTheme="majorBidi" w:eastAsia="Times New Roman" w:hAnsiTheme="majorBidi" w:cstheme="majorBidi"/>
                <w:color w:val="000000"/>
                <w:kern w:val="0"/>
                <w:sz w:val="24"/>
                <w:szCs w:val="24"/>
                <w:lang w:eastAsia="tr-TR"/>
                <w14:ligatures w14:val="none"/>
              </w:rPr>
              <w:t xml:space="preserve"> (A)</w:t>
            </w:r>
          </w:p>
        </w:tc>
      </w:tr>
      <w:tr w:rsidR="00B31AB5" w:rsidRPr="00391E41" w14:paraId="568A24C2"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22A8783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3419450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4878FB7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64542F1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0C9E7E6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MTM2-0005</w:t>
            </w:r>
          </w:p>
        </w:tc>
        <w:tc>
          <w:tcPr>
            <w:tcW w:w="631" w:type="dxa"/>
            <w:tcBorders>
              <w:top w:val="nil"/>
              <w:left w:val="nil"/>
              <w:bottom w:val="single" w:sz="4" w:space="0" w:color="auto"/>
              <w:right w:val="single" w:sz="4" w:space="0" w:color="auto"/>
            </w:tcBorders>
            <w:shd w:val="clear" w:color="auto" w:fill="auto"/>
            <w:noWrap/>
            <w:vAlign w:val="center"/>
            <w:hideMark/>
          </w:tcPr>
          <w:p w14:paraId="376456D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500" w:type="dxa"/>
            <w:vMerge/>
            <w:tcBorders>
              <w:top w:val="nil"/>
              <w:left w:val="single" w:sz="4" w:space="0" w:color="auto"/>
              <w:bottom w:val="single" w:sz="4" w:space="0" w:color="000000"/>
              <w:right w:val="single" w:sz="4" w:space="0" w:color="auto"/>
            </w:tcBorders>
            <w:vAlign w:val="center"/>
            <w:hideMark/>
          </w:tcPr>
          <w:p w14:paraId="1F634D2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3F93474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1022498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0E6BBEF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35B2A153"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0CB0F93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7C54E16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5F574DD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3352C21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08EBFB8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HVY2-3527</w:t>
            </w:r>
          </w:p>
        </w:tc>
        <w:tc>
          <w:tcPr>
            <w:tcW w:w="631" w:type="dxa"/>
            <w:tcBorders>
              <w:top w:val="nil"/>
              <w:left w:val="nil"/>
              <w:bottom w:val="single" w:sz="4" w:space="0" w:color="auto"/>
              <w:right w:val="single" w:sz="4" w:space="0" w:color="auto"/>
            </w:tcBorders>
            <w:shd w:val="clear" w:color="auto" w:fill="auto"/>
            <w:noWrap/>
            <w:vAlign w:val="center"/>
            <w:hideMark/>
          </w:tcPr>
          <w:p w14:paraId="601CBBA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495831E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577EB61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331C8E6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698F335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29504492"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20E3B08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59F776B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0593391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7C0291B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099D935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HVY2-3553 </w:t>
            </w:r>
          </w:p>
        </w:tc>
        <w:tc>
          <w:tcPr>
            <w:tcW w:w="631" w:type="dxa"/>
            <w:tcBorders>
              <w:top w:val="nil"/>
              <w:left w:val="nil"/>
              <w:bottom w:val="single" w:sz="4" w:space="0" w:color="auto"/>
              <w:right w:val="single" w:sz="4" w:space="0" w:color="auto"/>
            </w:tcBorders>
            <w:shd w:val="clear" w:color="auto" w:fill="auto"/>
            <w:noWrap/>
            <w:vAlign w:val="center"/>
            <w:hideMark/>
          </w:tcPr>
          <w:p w14:paraId="7D2B4E4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0167889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7BEFA75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33F3FEC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328166C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D2439E5"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076366F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0B70CD1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0179E02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3B97F88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50252E4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3D6D2EB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20A4E81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7167644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267F206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760A1DC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3BB9FAC0"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71CDFCC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066832F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6679111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4D92736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0661350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HVY2-3630</w:t>
            </w:r>
          </w:p>
        </w:tc>
        <w:tc>
          <w:tcPr>
            <w:tcW w:w="631" w:type="dxa"/>
            <w:tcBorders>
              <w:top w:val="nil"/>
              <w:left w:val="nil"/>
              <w:bottom w:val="single" w:sz="4" w:space="0" w:color="auto"/>
              <w:right w:val="single" w:sz="4" w:space="0" w:color="auto"/>
            </w:tcBorders>
            <w:shd w:val="clear" w:color="auto" w:fill="auto"/>
            <w:noWrap/>
            <w:vAlign w:val="center"/>
            <w:hideMark/>
          </w:tcPr>
          <w:p w14:paraId="5A3BC00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43BE9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F46B9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2024</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D088E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Bahar</w:t>
            </w:r>
          </w:p>
        </w:tc>
        <w:tc>
          <w:tcPr>
            <w:tcW w:w="1356" w:type="dxa"/>
            <w:vMerge/>
            <w:tcBorders>
              <w:top w:val="nil"/>
              <w:left w:val="single" w:sz="4" w:space="0" w:color="auto"/>
              <w:bottom w:val="single" w:sz="4" w:space="0" w:color="000000"/>
              <w:right w:val="single" w:sz="4" w:space="0" w:color="auto"/>
            </w:tcBorders>
            <w:vAlign w:val="center"/>
            <w:hideMark/>
          </w:tcPr>
          <w:p w14:paraId="1820C1D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0F37714D"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8D56BD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5E96297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41C25DD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58974BE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3F49049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EKN2-1210 </w:t>
            </w:r>
          </w:p>
        </w:tc>
        <w:tc>
          <w:tcPr>
            <w:tcW w:w="631" w:type="dxa"/>
            <w:tcBorders>
              <w:top w:val="nil"/>
              <w:left w:val="nil"/>
              <w:bottom w:val="single" w:sz="4" w:space="0" w:color="auto"/>
              <w:right w:val="single" w:sz="4" w:space="0" w:color="auto"/>
            </w:tcBorders>
            <w:shd w:val="clear" w:color="auto" w:fill="auto"/>
            <w:noWrap/>
            <w:vAlign w:val="center"/>
            <w:hideMark/>
          </w:tcPr>
          <w:p w14:paraId="6F40E20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500" w:type="dxa"/>
            <w:vMerge/>
            <w:tcBorders>
              <w:top w:val="nil"/>
              <w:left w:val="single" w:sz="4" w:space="0" w:color="auto"/>
              <w:bottom w:val="single" w:sz="4" w:space="0" w:color="000000"/>
              <w:right w:val="single" w:sz="4" w:space="0" w:color="auto"/>
            </w:tcBorders>
            <w:vAlign w:val="center"/>
            <w:hideMark/>
          </w:tcPr>
          <w:p w14:paraId="272B041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384914B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66AC7DF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0268F2C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48D2C582"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5D024DB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3C6D80C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4FF193A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01BA4D3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63308E1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HVY2-4864</w:t>
            </w:r>
          </w:p>
        </w:tc>
        <w:tc>
          <w:tcPr>
            <w:tcW w:w="631" w:type="dxa"/>
            <w:tcBorders>
              <w:top w:val="nil"/>
              <w:left w:val="nil"/>
              <w:bottom w:val="single" w:sz="4" w:space="0" w:color="auto"/>
              <w:right w:val="single" w:sz="4" w:space="0" w:color="auto"/>
            </w:tcBorders>
            <w:shd w:val="clear" w:color="auto" w:fill="auto"/>
            <w:noWrap/>
            <w:vAlign w:val="center"/>
            <w:hideMark/>
          </w:tcPr>
          <w:p w14:paraId="58C71BA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500" w:type="dxa"/>
            <w:vMerge/>
            <w:tcBorders>
              <w:top w:val="nil"/>
              <w:left w:val="single" w:sz="4" w:space="0" w:color="auto"/>
              <w:bottom w:val="single" w:sz="4" w:space="0" w:color="000000"/>
              <w:right w:val="single" w:sz="4" w:space="0" w:color="auto"/>
            </w:tcBorders>
            <w:vAlign w:val="center"/>
            <w:hideMark/>
          </w:tcPr>
          <w:p w14:paraId="697C178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58A0662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1C7C79A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6E54DDE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5914B67D"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58EFE22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05C4729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5C6C3AE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3F1CB76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4BB43A6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5C30D79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58CC47D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2FEE2BC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5F131FA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7BB13A4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2C778E8B"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0AA9C26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2D9315C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7EB8180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777F04C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5EE856A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HVY2-4858</w:t>
            </w:r>
          </w:p>
        </w:tc>
        <w:tc>
          <w:tcPr>
            <w:tcW w:w="631" w:type="dxa"/>
            <w:tcBorders>
              <w:top w:val="nil"/>
              <w:left w:val="nil"/>
              <w:bottom w:val="single" w:sz="4" w:space="0" w:color="auto"/>
              <w:right w:val="single" w:sz="4" w:space="0" w:color="auto"/>
            </w:tcBorders>
            <w:shd w:val="clear" w:color="auto" w:fill="auto"/>
            <w:noWrap/>
            <w:vAlign w:val="center"/>
            <w:hideMark/>
          </w:tcPr>
          <w:p w14:paraId="1250722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3338DC5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276A1E6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2D1DD1C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6C05902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458A5167" w14:textId="77777777" w:rsidTr="003E7AC4">
        <w:trPr>
          <w:trHeight w:val="315"/>
        </w:trPr>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43FD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Dr. Öğr. Üyesi</w:t>
            </w:r>
          </w:p>
        </w:tc>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31F0A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Canan YILMAZ UZ</w:t>
            </w:r>
          </w:p>
        </w:tc>
        <w:tc>
          <w:tcPr>
            <w:tcW w:w="6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EAE0F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48C5009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(TZ)</w:t>
            </w:r>
          </w:p>
        </w:tc>
        <w:tc>
          <w:tcPr>
            <w:tcW w:w="1276" w:type="dxa"/>
            <w:tcBorders>
              <w:top w:val="nil"/>
              <w:left w:val="nil"/>
              <w:bottom w:val="single" w:sz="4" w:space="0" w:color="auto"/>
              <w:right w:val="single" w:sz="4" w:space="0" w:color="auto"/>
            </w:tcBorders>
            <w:shd w:val="clear" w:color="auto" w:fill="auto"/>
            <w:noWrap/>
            <w:vAlign w:val="center"/>
            <w:hideMark/>
          </w:tcPr>
          <w:p w14:paraId="48B574E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HVY2-2329</w:t>
            </w:r>
          </w:p>
        </w:tc>
        <w:tc>
          <w:tcPr>
            <w:tcW w:w="631" w:type="dxa"/>
            <w:tcBorders>
              <w:top w:val="nil"/>
              <w:left w:val="nil"/>
              <w:bottom w:val="single" w:sz="4" w:space="0" w:color="auto"/>
              <w:right w:val="single" w:sz="4" w:space="0" w:color="auto"/>
            </w:tcBorders>
            <w:shd w:val="clear" w:color="auto" w:fill="auto"/>
            <w:noWrap/>
            <w:vAlign w:val="center"/>
            <w:hideMark/>
          </w:tcPr>
          <w:p w14:paraId="7451C08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536D8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9EC61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2023</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23252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Güz</w:t>
            </w:r>
          </w:p>
        </w:tc>
        <w:tc>
          <w:tcPr>
            <w:tcW w:w="13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55CC4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%50 (</w:t>
            </w:r>
            <w:proofErr w:type="gramStart"/>
            <w:r w:rsidRPr="00391E41">
              <w:rPr>
                <w:rFonts w:asciiTheme="majorBidi" w:eastAsia="Times New Roman" w:hAnsiTheme="majorBidi" w:cstheme="majorBidi"/>
                <w:color w:val="000000"/>
                <w:kern w:val="0"/>
                <w:sz w:val="24"/>
                <w:szCs w:val="24"/>
                <w:lang w:eastAsia="tr-TR"/>
                <w14:ligatures w14:val="none"/>
              </w:rPr>
              <w:t xml:space="preserve">Ö)   </w:t>
            </w:r>
            <w:proofErr w:type="gramEnd"/>
            <w:r w:rsidRPr="00391E41">
              <w:rPr>
                <w:rFonts w:asciiTheme="majorBidi" w:eastAsia="Times New Roman" w:hAnsiTheme="majorBidi" w:cstheme="majorBidi"/>
                <w:color w:val="000000"/>
                <w:kern w:val="0"/>
                <w:sz w:val="24"/>
                <w:szCs w:val="24"/>
                <w:lang w:eastAsia="tr-TR"/>
                <w14:ligatures w14:val="none"/>
              </w:rPr>
              <w:t>%50 (A)</w:t>
            </w:r>
          </w:p>
        </w:tc>
      </w:tr>
      <w:tr w:rsidR="00B31AB5" w:rsidRPr="00391E41" w14:paraId="0BF4F59D"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661AA3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4BCB087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4710C84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69E0EA3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7487362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HVY2-2335</w:t>
            </w:r>
          </w:p>
        </w:tc>
        <w:tc>
          <w:tcPr>
            <w:tcW w:w="631" w:type="dxa"/>
            <w:tcBorders>
              <w:top w:val="nil"/>
              <w:left w:val="nil"/>
              <w:bottom w:val="single" w:sz="4" w:space="0" w:color="auto"/>
              <w:right w:val="single" w:sz="4" w:space="0" w:color="auto"/>
            </w:tcBorders>
            <w:shd w:val="clear" w:color="auto" w:fill="auto"/>
            <w:noWrap/>
            <w:vAlign w:val="center"/>
            <w:hideMark/>
          </w:tcPr>
          <w:p w14:paraId="0236142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tcBorders>
              <w:top w:val="nil"/>
              <w:left w:val="single" w:sz="4" w:space="0" w:color="auto"/>
              <w:bottom w:val="single" w:sz="4" w:space="0" w:color="000000"/>
              <w:right w:val="single" w:sz="4" w:space="0" w:color="auto"/>
            </w:tcBorders>
            <w:vAlign w:val="center"/>
            <w:hideMark/>
          </w:tcPr>
          <w:p w14:paraId="6FB09BE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65599E1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3A120F7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61E792B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59099F18"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4F7F4E2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61E6A20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67E3FC8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305ABFA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2477148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HVY2-3559 </w:t>
            </w:r>
          </w:p>
        </w:tc>
        <w:tc>
          <w:tcPr>
            <w:tcW w:w="631" w:type="dxa"/>
            <w:tcBorders>
              <w:top w:val="nil"/>
              <w:left w:val="nil"/>
              <w:bottom w:val="single" w:sz="4" w:space="0" w:color="auto"/>
              <w:right w:val="single" w:sz="4" w:space="0" w:color="auto"/>
            </w:tcBorders>
            <w:shd w:val="clear" w:color="auto" w:fill="auto"/>
            <w:noWrap/>
            <w:vAlign w:val="center"/>
            <w:hideMark/>
          </w:tcPr>
          <w:p w14:paraId="075B54F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tcBorders>
              <w:top w:val="nil"/>
              <w:left w:val="single" w:sz="4" w:space="0" w:color="auto"/>
              <w:bottom w:val="single" w:sz="4" w:space="0" w:color="000000"/>
              <w:right w:val="single" w:sz="4" w:space="0" w:color="auto"/>
            </w:tcBorders>
            <w:vAlign w:val="center"/>
            <w:hideMark/>
          </w:tcPr>
          <w:p w14:paraId="55D82E7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617CAE0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072C3D7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473F0E0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4271C9D8"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1294E4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08AD15F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732FAD1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070F624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743B315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1DE18D4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70F4FA1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012BFBE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0F6BD75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372FDE5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5E4A158"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22594CF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56EA965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0096760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273BA08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3589F95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HVY2-3662</w:t>
            </w:r>
          </w:p>
        </w:tc>
        <w:tc>
          <w:tcPr>
            <w:tcW w:w="631" w:type="dxa"/>
            <w:tcBorders>
              <w:top w:val="nil"/>
              <w:left w:val="nil"/>
              <w:bottom w:val="single" w:sz="4" w:space="0" w:color="auto"/>
              <w:right w:val="single" w:sz="4" w:space="0" w:color="auto"/>
            </w:tcBorders>
            <w:shd w:val="clear" w:color="auto" w:fill="auto"/>
            <w:noWrap/>
            <w:vAlign w:val="center"/>
            <w:hideMark/>
          </w:tcPr>
          <w:p w14:paraId="092E661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0F516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B3B0F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2024</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98E2E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Bahar</w:t>
            </w:r>
          </w:p>
        </w:tc>
        <w:tc>
          <w:tcPr>
            <w:tcW w:w="1356" w:type="dxa"/>
            <w:vMerge/>
            <w:tcBorders>
              <w:top w:val="nil"/>
              <w:left w:val="single" w:sz="4" w:space="0" w:color="auto"/>
              <w:bottom w:val="single" w:sz="4" w:space="0" w:color="000000"/>
              <w:right w:val="single" w:sz="4" w:space="0" w:color="auto"/>
            </w:tcBorders>
            <w:vAlign w:val="center"/>
            <w:hideMark/>
          </w:tcPr>
          <w:p w14:paraId="264666D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0776EC8B"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5F0E993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4E19A52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48E0D96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7500116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1EA8EBA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HVY2-2440</w:t>
            </w:r>
          </w:p>
        </w:tc>
        <w:tc>
          <w:tcPr>
            <w:tcW w:w="631" w:type="dxa"/>
            <w:tcBorders>
              <w:top w:val="nil"/>
              <w:left w:val="nil"/>
              <w:bottom w:val="single" w:sz="4" w:space="0" w:color="auto"/>
              <w:right w:val="single" w:sz="4" w:space="0" w:color="auto"/>
            </w:tcBorders>
            <w:shd w:val="clear" w:color="auto" w:fill="auto"/>
            <w:noWrap/>
            <w:vAlign w:val="center"/>
            <w:hideMark/>
          </w:tcPr>
          <w:p w14:paraId="5165E92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tcBorders>
              <w:top w:val="nil"/>
              <w:left w:val="single" w:sz="4" w:space="0" w:color="auto"/>
              <w:bottom w:val="single" w:sz="4" w:space="0" w:color="000000"/>
              <w:right w:val="single" w:sz="4" w:space="0" w:color="auto"/>
            </w:tcBorders>
            <w:vAlign w:val="center"/>
            <w:hideMark/>
          </w:tcPr>
          <w:p w14:paraId="4DAE0B1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28ECDC6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21D0543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503B213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43F9CF19"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785D39A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2B78CAF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540FAB7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7831DB7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2BBDE31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HVY2-2426</w:t>
            </w:r>
          </w:p>
        </w:tc>
        <w:tc>
          <w:tcPr>
            <w:tcW w:w="631" w:type="dxa"/>
            <w:tcBorders>
              <w:top w:val="nil"/>
              <w:left w:val="nil"/>
              <w:bottom w:val="single" w:sz="4" w:space="0" w:color="auto"/>
              <w:right w:val="single" w:sz="4" w:space="0" w:color="auto"/>
            </w:tcBorders>
            <w:shd w:val="clear" w:color="auto" w:fill="auto"/>
            <w:noWrap/>
            <w:vAlign w:val="center"/>
            <w:hideMark/>
          </w:tcPr>
          <w:p w14:paraId="2EBCAD8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tcBorders>
              <w:top w:val="nil"/>
              <w:left w:val="single" w:sz="4" w:space="0" w:color="auto"/>
              <w:bottom w:val="single" w:sz="4" w:space="0" w:color="000000"/>
              <w:right w:val="single" w:sz="4" w:space="0" w:color="auto"/>
            </w:tcBorders>
            <w:vAlign w:val="center"/>
            <w:hideMark/>
          </w:tcPr>
          <w:p w14:paraId="1759461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56E3CA5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7BD60C1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5D9BFB0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5A0FE359"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18ADB9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2716B36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2CEC585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0205119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1780927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3A80ADF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759DA99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3C7F60F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7DB8BC0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3312248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0A465B56" w14:textId="77777777" w:rsidTr="003E7AC4">
        <w:trPr>
          <w:trHeight w:val="315"/>
        </w:trPr>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91AFC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roofErr w:type="spellStart"/>
            <w:proofErr w:type="gramStart"/>
            <w:r w:rsidRPr="00391E41">
              <w:rPr>
                <w:rFonts w:asciiTheme="majorBidi" w:eastAsia="Times New Roman" w:hAnsiTheme="majorBidi" w:cstheme="majorBidi"/>
                <w:color w:val="000000"/>
                <w:kern w:val="0"/>
                <w:sz w:val="24"/>
                <w:szCs w:val="24"/>
                <w:lang w:eastAsia="tr-TR"/>
                <w14:ligatures w14:val="none"/>
              </w:rPr>
              <w:t>Dr.Öğr.Üyesi</w:t>
            </w:r>
            <w:proofErr w:type="spellEnd"/>
            <w:proofErr w:type="gramEnd"/>
          </w:p>
        </w:tc>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11A5C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Harun YILMAZ </w:t>
            </w:r>
          </w:p>
        </w:tc>
        <w:tc>
          <w:tcPr>
            <w:tcW w:w="6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11DBD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(E)</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5E2BE6C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(TZ)</w:t>
            </w:r>
          </w:p>
        </w:tc>
        <w:tc>
          <w:tcPr>
            <w:tcW w:w="1276" w:type="dxa"/>
            <w:tcBorders>
              <w:top w:val="nil"/>
              <w:left w:val="nil"/>
              <w:bottom w:val="single" w:sz="4" w:space="0" w:color="auto"/>
              <w:right w:val="single" w:sz="4" w:space="0" w:color="auto"/>
            </w:tcBorders>
            <w:shd w:val="clear" w:color="auto" w:fill="auto"/>
            <w:noWrap/>
            <w:vAlign w:val="center"/>
            <w:hideMark/>
          </w:tcPr>
          <w:p w14:paraId="55413D0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HVY2-2325</w:t>
            </w:r>
          </w:p>
        </w:tc>
        <w:tc>
          <w:tcPr>
            <w:tcW w:w="631" w:type="dxa"/>
            <w:tcBorders>
              <w:top w:val="nil"/>
              <w:left w:val="nil"/>
              <w:bottom w:val="single" w:sz="4" w:space="0" w:color="auto"/>
              <w:right w:val="single" w:sz="4" w:space="0" w:color="auto"/>
            </w:tcBorders>
            <w:shd w:val="clear" w:color="auto" w:fill="auto"/>
            <w:noWrap/>
            <w:vAlign w:val="center"/>
            <w:hideMark/>
          </w:tcPr>
          <w:p w14:paraId="42D016F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0E6D4E"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84262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2023</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B941D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Güz</w:t>
            </w:r>
          </w:p>
        </w:tc>
        <w:tc>
          <w:tcPr>
            <w:tcW w:w="13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FEFF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%50 (</w:t>
            </w:r>
            <w:proofErr w:type="gramStart"/>
            <w:r w:rsidRPr="00391E41">
              <w:rPr>
                <w:rFonts w:asciiTheme="majorBidi" w:eastAsia="Times New Roman" w:hAnsiTheme="majorBidi" w:cstheme="majorBidi"/>
                <w:color w:val="000000"/>
                <w:kern w:val="0"/>
                <w:sz w:val="24"/>
                <w:szCs w:val="24"/>
                <w:lang w:eastAsia="tr-TR"/>
                <w14:ligatures w14:val="none"/>
              </w:rPr>
              <w:t xml:space="preserve">Ö)   </w:t>
            </w:r>
            <w:proofErr w:type="gramEnd"/>
            <w:r w:rsidRPr="00391E41">
              <w:rPr>
                <w:rFonts w:asciiTheme="majorBidi" w:eastAsia="Times New Roman" w:hAnsiTheme="majorBidi" w:cstheme="majorBidi"/>
                <w:color w:val="000000"/>
                <w:kern w:val="0"/>
                <w:sz w:val="24"/>
                <w:szCs w:val="24"/>
                <w:lang w:eastAsia="tr-TR"/>
                <w14:ligatures w14:val="none"/>
              </w:rPr>
              <w:t xml:space="preserve"> %50 (A)</w:t>
            </w:r>
          </w:p>
        </w:tc>
      </w:tr>
      <w:tr w:rsidR="00B31AB5" w:rsidRPr="00391E41" w14:paraId="644BF5E9"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482AA77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2766728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204505D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12FD6CD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1F45FB6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HVY2-2321</w:t>
            </w:r>
          </w:p>
        </w:tc>
        <w:tc>
          <w:tcPr>
            <w:tcW w:w="631" w:type="dxa"/>
            <w:tcBorders>
              <w:top w:val="nil"/>
              <w:left w:val="nil"/>
              <w:bottom w:val="single" w:sz="4" w:space="0" w:color="auto"/>
              <w:right w:val="single" w:sz="4" w:space="0" w:color="auto"/>
            </w:tcBorders>
            <w:shd w:val="clear" w:color="auto" w:fill="auto"/>
            <w:noWrap/>
            <w:vAlign w:val="center"/>
            <w:hideMark/>
          </w:tcPr>
          <w:p w14:paraId="5ACA833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2617FAC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00FC16B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6200E27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56FDDE7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0CC493AC"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5125C97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31AE50D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0761137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323391C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7F6C037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HVY2-3523</w:t>
            </w:r>
          </w:p>
        </w:tc>
        <w:tc>
          <w:tcPr>
            <w:tcW w:w="631" w:type="dxa"/>
            <w:tcBorders>
              <w:top w:val="nil"/>
              <w:left w:val="nil"/>
              <w:bottom w:val="single" w:sz="4" w:space="0" w:color="auto"/>
              <w:right w:val="single" w:sz="4" w:space="0" w:color="auto"/>
            </w:tcBorders>
            <w:shd w:val="clear" w:color="auto" w:fill="auto"/>
            <w:noWrap/>
            <w:vAlign w:val="center"/>
            <w:hideMark/>
          </w:tcPr>
          <w:p w14:paraId="6DCEB2D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2DAFD99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4E3C517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7B0D747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4E39718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20A500E"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C61E23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0230ECD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29FAD43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16AD03B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0674BFB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47EB1AA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216A76B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0C58787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3911182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5FD7BA1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153A0603"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10AE0B2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7FEF419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18B531C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7A44526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2A1AE7F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HVY2-4763 </w:t>
            </w:r>
          </w:p>
        </w:tc>
        <w:tc>
          <w:tcPr>
            <w:tcW w:w="631" w:type="dxa"/>
            <w:tcBorders>
              <w:top w:val="nil"/>
              <w:left w:val="nil"/>
              <w:bottom w:val="single" w:sz="4" w:space="0" w:color="auto"/>
              <w:right w:val="single" w:sz="4" w:space="0" w:color="auto"/>
            </w:tcBorders>
            <w:shd w:val="clear" w:color="auto" w:fill="auto"/>
            <w:noWrap/>
            <w:vAlign w:val="center"/>
            <w:hideMark/>
          </w:tcPr>
          <w:p w14:paraId="65424DA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3BA9750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6EFB6F5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3EEA9E9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49D1EB3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3749F276"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E0550D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5CFA56D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0AE1513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00F4804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bottom"/>
            <w:hideMark/>
          </w:tcPr>
          <w:p w14:paraId="3EEA9FA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HVY2-1216 </w:t>
            </w:r>
          </w:p>
        </w:tc>
        <w:tc>
          <w:tcPr>
            <w:tcW w:w="631" w:type="dxa"/>
            <w:tcBorders>
              <w:top w:val="nil"/>
              <w:left w:val="nil"/>
              <w:bottom w:val="single" w:sz="4" w:space="0" w:color="auto"/>
              <w:right w:val="single" w:sz="4" w:space="0" w:color="auto"/>
            </w:tcBorders>
            <w:shd w:val="clear" w:color="auto" w:fill="auto"/>
            <w:noWrap/>
            <w:vAlign w:val="bottom"/>
            <w:hideMark/>
          </w:tcPr>
          <w:p w14:paraId="49FAA9E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tcBorders>
              <w:top w:val="nil"/>
              <w:left w:val="nil"/>
              <w:bottom w:val="nil"/>
              <w:right w:val="single" w:sz="4" w:space="0" w:color="auto"/>
            </w:tcBorders>
            <w:shd w:val="clear" w:color="auto" w:fill="auto"/>
            <w:noWrap/>
            <w:vAlign w:val="center"/>
            <w:hideMark/>
          </w:tcPr>
          <w:p w14:paraId="30559E2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627" w:type="dxa"/>
            <w:tcBorders>
              <w:top w:val="nil"/>
              <w:left w:val="nil"/>
              <w:bottom w:val="nil"/>
              <w:right w:val="single" w:sz="4" w:space="0" w:color="auto"/>
            </w:tcBorders>
            <w:shd w:val="clear" w:color="auto" w:fill="auto"/>
            <w:noWrap/>
            <w:vAlign w:val="center"/>
            <w:hideMark/>
          </w:tcPr>
          <w:p w14:paraId="5FA0E25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852" w:type="dxa"/>
            <w:tcBorders>
              <w:top w:val="nil"/>
              <w:left w:val="nil"/>
              <w:bottom w:val="nil"/>
              <w:right w:val="single" w:sz="4" w:space="0" w:color="auto"/>
            </w:tcBorders>
            <w:shd w:val="clear" w:color="auto" w:fill="auto"/>
            <w:noWrap/>
            <w:vAlign w:val="center"/>
            <w:hideMark/>
          </w:tcPr>
          <w:p w14:paraId="3A18B2F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1356" w:type="dxa"/>
            <w:vMerge/>
            <w:tcBorders>
              <w:top w:val="nil"/>
              <w:left w:val="single" w:sz="4" w:space="0" w:color="auto"/>
              <w:bottom w:val="single" w:sz="4" w:space="0" w:color="000000"/>
              <w:right w:val="single" w:sz="4" w:space="0" w:color="auto"/>
            </w:tcBorders>
            <w:vAlign w:val="center"/>
            <w:hideMark/>
          </w:tcPr>
          <w:p w14:paraId="6097B6B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965AAAA"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2AE75A2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087985D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391091D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4BB81EA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717BD66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İME2-4802 </w:t>
            </w:r>
          </w:p>
        </w:tc>
        <w:tc>
          <w:tcPr>
            <w:tcW w:w="631" w:type="dxa"/>
            <w:tcBorders>
              <w:top w:val="nil"/>
              <w:left w:val="nil"/>
              <w:bottom w:val="single" w:sz="4" w:space="0" w:color="auto"/>
              <w:right w:val="single" w:sz="4" w:space="0" w:color="auto"/>
            </w:tcBorders>
            <w:shd w:val="clear" w:color="auto" w:fill="auto"/>
            <w:noWrap/>
            <w:vAlign w:val="center"/>
            <w:hideMark/>
          </w:tcPr>
          <w:p w14:paraId="36DE594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30</w:t>
            </w:r>
          </w:p>
        </w:tc>
        <w:tc>
          <w:tcPr>
            <w:tcW w:w="1500" w:type="dxa"/>
            <w:tcBorders>
              <w:top w:val="nil"/>
              <w:left w:val="nil"/>
              <w:bottom w:val="nil"/>
              <w:right w:val="single" w:sz="4" w:space="0" w:color="auto"/>
            </w:tcBorders>
            <w:shd w:val="clear" w:color="auto" w:fill="auto"/>
            <w:noWrap/>
            <w:vAlign w:val="center"/>
            <w:hideMark/>
          </w:tcPr>
          <w:p w14:paraId="0B13196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627" w:type="dxa"/>
            <w:tcBorders>
              <w:top w:val="nil"/>
              <w:left w:val="nil"/>
              <w:bottom w:val="nil"/>
              <w:right w:val="single" w:sz="4" w:space="0" w:color="auto"/>
            </w:tcBorders>
            <w:shd w:val="clear" w:color="auto" w:fill="auto"/>
            <w:noWrap/>
            <w:vAlign w:val="center"/>
            <w:hideMark/>
          </w:tcPr>
          <w:p w14:paraId="76C2A23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852" w:type="dxa"/>
            <w:tcBorders>
              <w:top w:val="nil"/>
              <w:left w:val="nil"/>
              <w:bottom w:val="nil"/>
              <w:right w:val="single" w:sz="4" w:space="0" w:color="auto"/>
            </w:tcBorders>
            <w:shd w:val="clear" w:color="auto" w:fill="auto"/>
            <w:noWrap/>
            <w:vAlign w:val="center"/>
            <w:hideMark/>
          </w:tcPr>
          <w:p w14:paraId="23D6065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1356" w:type="dxa"/>
            <w:vMerge/>
            <w:tcBorders>
              <w:top w:val="nil"/>
              <w:left w:val="single" w:sz="4" w:space="0" w:color="auto"/>
              <w:bottom w:val="single" w:sz="4" w:space="0" w:color="000000"/>
              <w:right w:val="single" w:sz="4" w:space="0" w:color="auto"/>
            </w:tcBorders>
            <w:vAlign w:val="center"/>
            <w:hideMark/>
          </w:tcPr>
          <w:p w14:paraId="64BE739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1F58E3F0"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4C51462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64FD0C8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5AD6600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6D2E9CD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3044F6E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HVY2-2420</w:t>
            </w:r>
          </w:p>
        </w:tc>
        <w:tc>
          <w:tcPr>
            <w:tcW w:w="631" w:type="dxa"/>
            <w:tcBorders>
              <w:top w:val="nil"/>
              <w:left w:val="nil"/>
              <w:bottom w:val="single" w:sz="4" w:space="0" w:color="auto"/>
              <w:right w:val="single" w:sz="4" w:space="0" w:color="auto"/>
            </w:tcBorders>
            <w:shd w:val="clear" w:color="auto" w:fill="auto"/>
            <w:noWrap/>
            <w:vAlign w:val="center"/>
            <w:hideMark/>
          </w:tcPr>
          <w:p w14:paraId="60C1826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tcBorders>
              <w:top w:val="nil"/>
              <w:left w:val="nil"/>
              <w:bottom w:val="nil"/>
              <w:right w:val="single" w:sz="4" w:space="0" w:color="auto"/>
            </w:tcBorders>
            <w:shd w:val="clear" w:color="auto" w:fill="auto"/>
            <w:noWrap/>
            <w:vAlign w:val="center"/>
            <w:hideMark/>
          </w:tcPr>
          <w:p w14:paraId="7AB41B2E"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627" w:type="dxa"/>
            <w:tcBorders>
              <w:top w:val="nil"/>
              <w:left w:val="nil"/>
              <w:bottom w:val="nil"/>
              <w:right w:val="single" w:sz="4" w:space="0" w:color="auto"/>
            </w:tcBorders>
            <w:shd w:val="clear" w:color="auto" w:fill="auto"/>
            <w:noWrap/>
            <w:vAlign w:val="center"/>
            <w:hideMark/>
          </w:tcPr>
          <w:p w14:paraId="6A83A04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852" w:type="dxa"/>
            <w:tcBorders>
              <w:top w:val="nil"/>
              <w:left w:val="nil"/>
              <w:bottom w:val="nil"/>
              <w:right w:val="single" w:sz="4" w:space="0" w:color="auto"/>
            </w:tcBorders>
            <w:shd w:val="clear" w:color="auto" w:fill="auto"/>
            <w:noWrap/>
            <w:vAlign w:val="center"/>
            <w:hideMark/>
          </w:tcPr>
          <w:p w14:paraId="56A8CBA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Bahar</w:t>
            </w:r>
          </w:p>
        </w:tc>
        <w:tc>
          <w:tcPr>
            <w:tcW w:w="1356" w:type="dxa"/>
            <w:vMerge/>
            <w:tcBorders>
              <w:top w:val="nil"/>
              <w:left w:val="single" w:sz="4" w:space="0" w:color="auto"/>
              <w:bottom w:val="single" w:sz="4" w:space="0" w:color="000000"/>
              <w:right w:val="single" w:sz="4" w:space="0" w:color="auto"/>
            </w:tcBorders>
            <w:vAlign w:val="center"/>
            <w:hideMark/>
          </w:tcPr>
          <w:p w14:paraId="2499121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553EE4BE"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302D3C4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526DBA8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5699548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534CEBE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4902D87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HVY2-2430</w:t>
            </w:r>
          </w:p>
        </w:tc>
        <w:tc>
          <w:tcPr>
            <w:tcW w:w="631" w:type="dxa"/>
            <w:tcBorders>
              <w:top w:val="nil"/>
              <w:left w:val="nil"/>
              <w:bottom w:val="single" w:sz="4" w:space="0" w:color="auto"/>
              <w:right w:val="single" w:sz="4" w:space="0" w:color="auto"/>
            </w:tcBorders>
            <w:shd w:val="clear" w:color="auto" w:fill="auto"/>
            <w:noWrap/>
            <w:vAlign w:val="center"/>
            <w:hideMark/>
          </w:tcPr>
          <w:p w14:paraId="0D37BF2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tcBorders>
              <w:top w:val="nil"/>
              <w:left w:val="nil"/>
              <w:bottom w:val="nil"/>
              <w:right w:val="single" w:sz="4" w:space="0" w:color="auto"/>
            </w:tcBorders>
            <w:shd w:val="clear" w:color="auto" w:fill="auto"/>
            <w:noWrap/>
            <w:vAlign w:val="center"/>
            <w:hideMark/>
          </w:tcPr>
          <w:p w14:paraId="2EADE8AE"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tcBorders>
              <w:top w:val="nil"/>
              <w:left w:val="nil"/>
              <w:bottom w:val="nil"/>
              <w:right w:val="single" w:sz="4" w:space="0" w:color="auto"/>
            </w:tcBorders>
            <w:shd w:val="clear" w:color="auto" w:fill="auto"/>
            <w:noWrap/>
            <w:vAlign w:val="center"/>
            <w:hideMark/>
          </w:tcPr>
          <w:p w14:paraId="60C4320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852" w:type="dxa"/>
            <w:tcBorders>
              <w:top w:val="nil"/>
              <w:left w:val="nil"/>
              <w:bottom w:val="nil"/>
              <w:right w:val="single" w:sz="4" w:space="0" w:color="auto"/>
            </w:tcBorders>
            <w:shd w:val="clear" w:color="auto" w:fill="auto"/>
            <w:noWrap/>
            <w:vAlign w:val="center"/>
            <w:hideMark/>
          </w:tcPr>
          <w:p w14:paraId="61C10A9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1356" w:type="dxa"/>
            <w:vMerge/>
            <w:tcBorders>
              <w:top w:val="nil"/>
              <w:left w:val="single" w:sz="4" w:space="0" w:color="auto"/>
              <w:bottom w:val="single" w:sz="4" w:space="0" w:color="000000"/>
              <w:right w:val="single" w:sz="4" w:space="0" w:color="auto"/>
            </w:tcBorders>
            <w:vAlign w:val="center"/>
            <w:hideMark/>
          </w:tcPr>
          <w:p w14:paraId="45BF417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62833F70"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8DA328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15D229C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3A99C05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3774858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0C3431B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HVY2-3632</w:t>
            </w:r>
          </w:p>
        </w:tc>
        <w:tc>
          <w:tcPr>
            <w:tcW w:w="631" w:type="dxa"/>
            <w:tcBorders>
              <w:top w:val="nil"/>
              <w:left w:val="nil"/>
              <w:bottom w:val="single" w:sz="4" w:space="0" w:color="auto"/>
              <w:right w:val="single" w:sz="4" w:space="0" w:color="auto"/>
            </w:tcBorders>
            <w:shd w:val="clear" w:color="auto" w:fill="auto"/>
            <w:noWrap/>
            <w:vAlign w:val="center"/>
            <w:hideMark/>
          </w:tcPr>
          <w:p w14:paraId="4963010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tcBorders>
              <w:top w:val="nil"/>
              <w:left w:val="nil"/>
              <w:bottom w:val="nil"/>
              <w:right w:val="single" w:sz="4" w:space="0" w:color="auto"/>
            </w:tcBorders>
            <w:shd w:val="clear" w:color="auto" w:fill="auto"/>
            <w:noWrap/>
            <w:vAlign w:val="center"/>
            <w:hideMark/>
          </w:tcPr>
          <w:p w14:paraId="762A7BE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627" w:type="dxa"/>
            <w:tcBorders>
              <w:top w:val="nil"/>
              <w:left w:val="nil"/>
              <w:bottom w:val="nil"/>
              <w:right w:val="single" w:sz="4" w:space="0" w:color="auto"/>
            </w:tcBorders>
            <w:shd w:val="clear" w:color="auto" w:fill="auto"/>
            <w:noWrap/>
            <w:vAlign w:val="center"/>
            <w:hideMark/>
          </w:tcPr>
          <w:p w14:paraId="56E0F08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2024</w:t>
            </w:r>
          </w:p>
        </w:tc>
        <w:tc>
          <w:tcPr>
            <w:tcW w:w="852" w:type="dxa"/>
            <w:tcBorders>
              <w:top w:val="nil"/>
              <w:left w:val="nil"/>
              <w:bottom w:val="nil"/>
              <w:right w:val="single" w:sz="4" w:space="0" w:color="auto"/>
            </w:tcBorders>
            <w:shd w:val="clear" w:color="auto" w:fill="auto"/>
            <w:noWrap/>
            <w:vAlign w:val="center"/>
            <w:hideMark/>
          </w:tcPr>
          <w:p w14:paraId="0E78B5E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1356" w:type="dxa"/>
            <w:vMerge/>
            <w:tcBorders>
              <w:top w:val="nil"/>
              <w:left w:val="single" w:sz="4" w:space="0" w:color="auto"/>
              <w:bottom w:val="single" w:sz="4" w:space="0" w:color="000000"/>
              <w:right w:val="single" w:sz="4" w:space="0" w:color="auto"/>
            </w:tcBorders>
            <w:vAlign w:val="center"/>
            <w:hideMark/>
          </w:tcPr>
          <w:p w14:paraId="47E620C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4157DE8"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02595C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1CF021A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4347D12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352F4B3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726631F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55986DA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tcBorders>
              <w:top w:val="nil"/>
              <w:left w:val="nil"/>
              <w:bottom w:val="single" w:sz="4" w:space="0" w:color="auto"/>
              <w:right w:val="single" w:sz="4" w:space="0" w:color="auto"/>
            </w:tcBorders>
            <w:shd w:val="clear" w:color="auto" w:fill="auto"/>
            <w:noWrap/>
            <w:vAlign w:val="center"/>
            <w:hideMark/>
          </w:tcPr>
          <w:p w14:paraId="53B4A40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627" w:type="dxa"/>
            <w:tcBorders>
              <w:top w:val="nil"/>
              <w:left w:val="nil"/>
              <w:bottom w:val="single" w:sz="4" w:space="0" w:color="auto"/>
              <w:right w:val="single" w:sz="4" w:space="0" w:color="auto"/>
            </w:tcBorders>
            <w:shd w:val="clear" w:color="auto" w:fill="auto"/>
            <w:noWrap/>
            <w:vAlign w:val="center"/>
            <w:hideMark/>
          </w:tcPr>
          <w:p w14:paraId="54053EA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852" w:type="dxa"/>
            <w:tcBorders>
              <w:top w:val="nil"/>
              <w:left w:val="nil"/>
              <w:bottom w:val="single" w:sz="4" w:space="0" w:color="auto"/>
              <w:right w:val="single" w:sz="4" w:space="0" w:color="auto"/>
            </w:tcBorders>
            <w:shd w:val="clear" w:color="auto" w:fill="auto"/>
            <w:noWrap/>
            <w:vAlign w:val="center"/>
            <w:hideMark/>
          </w:tcPr>
          <w:p w14:paraId="6841DA5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w:t>
            </w:r>
          </w:p>
        </w:tc>
        <w:tc>
          <w:tcPr>
            <w:tcW w:w="1356" w:type="dxa"/>
            <w:vMerge/>
            <w:tcBorders>
              <w:top w:val="nil"/>
              <w:left w:val="single" w:sz="4" w:space="0" w:color="auto"/>
              <w:bottom w:val="single" w:sz="4" w:space="0" w:color="000000"/>
              <w:right w:val="single" w:sz="4" w:space="0" w:color="auto"/>
            </w:tcBorders>
            <w:vAlign w:val="center"/>
            <w:hideMark/>
          </w:tcPr>
          <w:p w14:paraId="416252F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2E59E6B5" w14:textId="77777777" w:rsidTr="003E7AC4">
        <w:trPr>
          <w:trHeight w:val="315"/>
        </w:trPr>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8C259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roofErr w:type="spellStart"/>
            <w:proofErr w:type="gramStart"/>
            <w:r w:rsidRPr="00391E41">
              <w:rPr>
                <w:rFonts w:asciiTheme="majorBidi" w:eastAsia="Times New Roman" w:hAnsiTheme="majorBidi" w:cstheme="majorBidi"/>
                <w:color w:val="000000"/>
                <w:kern w:val="0"/>
                <w:sz w:val="24"/>
                <w:szCs w:val="24"/>
                <w:lang w:eastAsia="tr-TR"/>
                <w14:ligatures w14:val="none"/>
              </w:rPr>
              <w:t>Dr.Öğr.Üyesi</w:t>
            </w:r>
            <w:proofErr w:type="spellEnd"/>
            <w:proofErr w:type="gramEnd"/>
          </w:p>
        </w:tc>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8BED7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Seda ARSLAN</w:t>
            </w:r>
          </w:p>
        </w:tc>
        <w:tc>
          <w:tcPr>
            <w:tcW w:w="6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21208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7EE9CD61"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(TZ)</w:t>
            </w:r>
          </w:p>
        </w:tc>
        <w:tc>
          <w:tcPr>
            <w:tcW w:w="1276" w:type="dxa"/>
            <w:tcBorders>
              <w:top w:val="nil"/>
              <w:left w:val="nil"/>
              <w:bottom w:val="single" w:sz="4" w:space="0" w:color="auto"/>
              <w:right w:val="single" w:sz="4" w:space="0" w:color="auto"/>
            </w:tcBorders>
            <w:shd w:val="clear" w:color="auto" w:fill="auto"/>
            <w:noWrap/>
            <w:vAlign w:val="center"/>
            <w:hideMark/>
          </w:tcPr>
          <w:p w14:paraId="6A79097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HVY2-1113</w:t>
            </w:r>
          </w:p>
        </w:tc>
        <w:tc>
          <w:tcPr>
            <w:tcW w:w="631" w:type="dxa"/>
            <w:tcBorders>
              <w:top w:val="nil"/>
              <w:left w:val="nil"/>
              <w:bottom w:val="single" w:sz="4" w:space="0" w:color="auto"/>
              <w:right w:val="single" w:sz="4" w:space="0" w:color="auto"/>
            </w:tcBorders>
            <w:shd w:val="clear" w:color="auto" w:fill="auto"/>
            <w:noWrap/>
            <w:vAlign w:val="center"/>
            <w:hideMark/>
          </w:tcPr>
          <w:p w14:paraId="406DAEA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D1A630"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E16CC1"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2023</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1628D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Güz</w:t>
            </w:r>
          </w:p>
        </w:tc>
        <w:tc>
          <w:tcPr>
            <w:tcW w:w="13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299C31"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%50 (</w:t>
            </w:r>
            <w:proofErr w:type="gramStart"/>
            <w:r w:rsidRPr="00391E41">
              <w:rPr>
                <w:rFonts w:asciiTheme="majorBidi" w:eastAsia="Times New Roman" w:hAnsiTheme="majorBidi" w:cstheme="majorBidi"/>
                <w:color w:val="000000"/>
                <w:kern w:val="0"/>
                <w:sz w:val="24"/>
                <w:szCs w:val="24"/>
                <w:lang w:eastAsia="tr-TR"/>
                <w14:ligatures w14:val="none"/>
              </w:rPr>
              <w:t xml:space="preserve">Ö)   </w:t>
            </w:r>
            <w:proofErr w:type="gramEnd"/>
            <w:r w:rsidRPr="00391E41">
              <w:rPr>
                <w:rFonts w:asciiTheme="majorBidi" w:eastAsia="Times New Roman" w:hAnsiTheme="majorBidi" w:cstheme="majorBidi"/>
                <w:color w:val="000000"/>
                <w:kern w:val="0"/>
                <w:sz w:val="24"/>
                <w:szCs w:val="24"/>
                <w:lang w:eastAsia="tr-TR"/>
                <w14:ligatures w14:val="none"/>
              </w:rPr>
              <w:t xml:space="preserve"> %50 (A)</w:t>
            </w:r>
          </w:p>
        </w:tc>
      </w:tr>
      <w:tr w:rsidR="00B31AB5" w:rsidRPr="00391E41" w14:paraId="18D27772"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49F47E9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43A9B36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6054985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2865093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4720358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HVY2-2323</w:t>
            </w:r>
          </w:p>
        </w:tc>
        <w:tc>
          <w:tcPr>
            <w:tcW w:w="631" w:type="dxa"/>
            <w:tcBorders>
              <w:top w:val="nil"/>
              <w:left w:val="nil"/>
              <w:bottom w:val="single" w:sz="4" w:space="0" w:color="auto"/>
              <w:right w:val="single" w:sz="4" w:space="0" w:color="auto"/>
            </w:tcBorders>
            <w:shd w:val="clear" w:color="auto" w:fill="auto"/>
            <w:noWrap/>
            <w:vAlign w:val="center"/>
            <w:hideMark/>
          </w:tcPr>
          <w:p w14:paraId="39B1BFF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731DB38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557E261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6388934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0986F0D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4FF43E03"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5D3D163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0B8B53D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7B1B461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605D30B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7223555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HVY2-4721 </w:t>
            </w:r>
          </w:p>
        </w:tc>
        <w:tc>
          <w:tcPr>
            <w:tcW w:w="631" w:type="dxa"/>
            <w:tcBorders>
              <w:top w:val="nil"/>
              <w:left w:val="nil"/>
              <w:bottom w:val="single" w:sz="4" w:space="0" w:color="auto"/>
              <w:right w:val="single" w:sz="4" w:space="0" w:color="auto"/>
            </w:tcBorders>
            <w:shd w:val="clear" w:color="auto" w:fill="auto"/>
            <w:noWrap/>
            <w:vAlign w:val="center"/>
            <w:hideMark/>
          </w:tcPr>
          <w:p w14:paraId="508CE70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4887F93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2371A97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5A7F5AA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62C58E6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5E9FD104"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7FBCEF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423F6CF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1644F38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6E3FAF8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1C3CAE7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5EFD297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312BF90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7EFDF3C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6F7E493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5ACBFC6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3FB7610"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3422641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2667885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6CE59F2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4018AF6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0E0E00D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HVY2-2414 </w:t>
            </w:r>
          </w:p>
        </w:tc>
        <w:tc>
          <w:tcPr>
            <w:tcW w:w="631" w:type="dxa"/>
            <w:tcBorders>
              <w:top w:val="nil"/>
              <w:left w:val="nil"/>
              <w:bottom w:val="single" w:sz="4" w:space="0" w:color="auto"/>
              <w:right w:val="single" w:sz="4" w:space="0" w:color="auto"/>
            </w:tcBorders>
            <w:shd w:val="clear" w:color="auto" w:fill="auto"/>
            <w:noWrap/>
            <w:vAlign w:val="center"/>
            <w:hideMark/>
          </w:tcPr>
          <w:p w14:paraId="4A42628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CB115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64FBD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2024</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1E3AA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Bahar</w:t>
            </w:r>
          </w:p>
        </w:tc>
        <w:tc>
          <w:tcPr>
            <w:tcW w:w="1356" w:type="dxa"/>
            <w:vMerge/>
            <w:tcBorders>
              <w:top w:val="nil"/>
              <w:left w:val="single" w:sz="4" w:space="0" w:color="auto"/>
              <w:bottom w:val="single" w:sz="4" w:space="0" w:color="000000"/>
              <w:right w:val="single" w:sz="4" w:space="0" w:color="auto"/>
            </w:tcBorders>
            <w:vAlign w:val="center"/>
            <w:hideMark/>
          </w:tcPr>
          <w:p w14:paraId="07BCE07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7DB71FF"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10ED3F4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78A2074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7AFDD8E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7776F30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2957318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HVY2-2416</w:t>
            </w:r>
          </w:p>
        </w:tc>
        <w:tc>
          <w:tcPr>
            <w:tcW w:w="631" w:type="dxa"/>
            <w:tcBorders>
              <w:top w:val="nil"/>
              <w:left w:val="nil"/>
              <w:bottom w:val="single" w:sz="4" w:space="0" w:color="auto"/>
              <w:right w:val="single" w:sz="4" w:space="0" w:color="auto"/>
            </w:tcBorders>
            <w:shd w:val="clear" w:color="auto" w:fill="auto"/>
            <w:noWrap/>
            <w:vAlign w:val="center"/>
            <w:hideMark/>
          </w:tcPr>
          <w:p w14:paraId="1114195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tcBorders>
              <w:top w:val="nil"/>
              <w:left w:val="single" w:sz="4" w:space="0" w:color="auto"/>
              <w:bottom w:val="single" w:sz="4" w:space="0" w:color="000000"/>
              <w:right w:val="single" w:sz="4" w:space="0" w:color="auto"/>
            </w:tcBorders>
            <w:vAlign w:val="center"/>
            <w:hideMark/>
          </w:tcPr>
          <w:p w14:paraId="4B1C8D1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215CD86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01E70B1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17A0334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3866167E"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38B1409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0308C65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02ADC26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5F070E1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2CB41C5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HVY2-3634</w:t>
            </w:r>
          </w:p>
        </w:tc>
        <w:tc>
          <w:tcPr>
            <w:tcW w:w="631" w:type="dxa"/>
            <w:tcBorders>
              <w:top w:val="nil"/>
              <w:left w:val="nil"/>
              <w:bottom w:val="single" w:sz="4" w:space="0" w:color="auto"/>
              <w:right w:val="single" w:sz="4" w:space="0" w:color="auto"/>
            </w:tcBorders>
            <w:shd w:val="clear" w:color="auto" w:fill="auto"/>
            <w:noWrap/>
            <w:vAlign w:val="center"/>
            <w:hideMark/>
          </w:tcPr>
          <w:p w14:paraId="14B0B45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5A041D7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6AEA40B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37C2271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2E63740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5DBC1A02"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3F79A83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3937ABB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27C33B8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07CED4A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24BFD54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6E65750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454894B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0C7F243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049C96F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065749E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7070E8D" w14:textId="77777777" w:rsidTr="003E7AC4">
        <w:trPr>
          <w:trHeight w:val="315"/>
        </w:trPr>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3EA3C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roofErr w:type="spellStart"/>
            <w:proofErr w:type="gramStart"/>
            <w:r w:rsidRPr="00391E41">
              <w:rPr>
                <w:rFonts w:asciiTheme="majorBidi" w:eastAsia="Times New Roman" w:hAnsiTheme="majorBidi" w:cstheme="majorBidi"/>
                <w:color w:val="000000"/>
                <w:kern w:val="0"/>
                <w:sz w:val="24"/>
                <w:szCs w:val="24"/>
                <w:lang w:eastAsia="tr-TR"/>
                <w14:ligatures w14:val="none"/>
              </w:rPr>
              <w:t>Dr.Öğr.Üyesi</w:t>
            </w:r>
            <w:proofErr w:type="spellEnd"/>
            <w:proofErr w:type="gramEnd"/>
          </w:p>
        </w:tc>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1EF0F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Cemal DURMUŞÇELEBİ</w:t>
            </w:r>
          </w:p>
        </w:tc>
        <w:tc>
          <w:tcPr>
            <w:tcW w:w="6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0E6F5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(E)</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1CD17CD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(TZ)</w:t>
            </w:r>
          </w:p>
        </w:tc>
        <w:tc>
          <w:tcPr>
            <w:tcW w:w="1276" w:type="dxa"/>
            <w:tcBorders>
              <w:top w:val="nil"/>
              <w:left w:val="nil"/>
              <w:bottom w:val="single" w:sz="4" w:space="0" w:color="auto"/>
              <w:right w:val="single" w:sz="4" w:space="0" w:color="auto"/>
            </w:tcBorders>
            <w:shd w:val="clear" w:color="auto" w:fill="auto"/>
            <w:noWrap/>
            <w:vAlign w:val="center"/>
            <w:hideMark/>
          </w:tcPr>
          <w:p w14:paraId="2BAF656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HVY2-2317</w:t>
            </w:r>
          </w:p>
        </w:tc>
        <w:tc>
          <w:tcPr>
            <w:tcW w:w="631" w:type="dxa"/>
            <w:tcBorders>
              <w:top w:val="nil"/>
              <w:left w:val="nil"/>
              <w:bottom w:val="single" w:sz="4" w:space="0" w:color="auto"/>
              <w:right w:val="single" w:sz="4" w:space="0" w:color="auto"/>
            </w:tcBorders>
            <w:shd w:val="clear" w:color="auto" w:fill="auto"/>
            <w:noWrap/>
            <w:vAlign w:val="center"/>
            <w:hideMark/>
          </w:tcPr>
          <w:p w14:paraId="02D2E33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63559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D6C2C4"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2023</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FACC5E"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Güz</w:t>
            </w:r>
          </w:p>
        </w:tc>
        <w:tc>
          <w:tcPr>
            <w:tcW w:w="13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7F12F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%50 (</w:t>
            </w:r>
            <w:proofErr w:type="gramStart"/>
            <w:r w:rsidRPr="00391E41">
              <w:rPr>
                <w:rFonts w:asciiTheme="majorBidi" w:eastAsia="Times New Roman" w:hAnsiTheme="majorBidi" w:cstheme="majorBidi"/>
                <w:color w:val="000000"/>
                <w:kern w:val="0"/>
                <w:sz w:val="24"/>
                <w:szCs w:val="24"/>
                <w:lang w:eastAsia="tr-TR"/>
                <w14:ligatures w14:val="none"/>
              </w:rPr>
              <w:t xml:space="preserve">Ö)   </w:t>
            </w:r>
            <w:proofErr w:type="gramEnd"/>
            <w:r w:rsidRPr="00391E41">
              <w:rPr>
                <w:rFonts w:asciiTheme="majorBidi" w:eastAsia="Times New Roman" w:hAnsiTheme="majorBidi" w:cstheme="majorBidi"/>
                <w:color w:val="000000"/>
                <w:kern w:val="0"/>
                <w:sz w:val="24"/>
                <w:szCs w:val="24"/>
                <w:lang w:eastAsia="tr-TR"/>
                <w14:ligatures w14:val="none"/>
              </w:rPr>
              <w:t>%50 (A)</w:t>
            </w:r>
          </w:p>
        </w:tc>
      </w:tr>
      <w:tr w:rsidR="00B31AB5" w:rsidRPr="00391E41" w14:paraId="414CEBBD"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4C6375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2346428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5973E04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4D70FC4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028C32B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HVY2-3537 </w:t>
            </w:r>
          </w:p>
        </w:tc>
        <w:tc>
          <w:tcPr>
            <w:tcW w:w="631" w:type="dxa"/>
            <w:tcBorders>
              <w:top w:val="nil"/>
              <w:left w:val="nil"/>
              <w:bottom w:val="single" w:sz="4" w:space="0" w:color="auto"/>
              <w:right w:val="single" w:sz="4" w:space="0" w:color="auto"/>
            </w:tcBorders>
            <w:shd w:val="clear" w:color="auto" w:fill="auto"/>
            <w:noWrap/>
            <w:vAlign w:val="center"/>
            <w:hideMark/>
          </w:tcPr>
          <w:p w14:paraId="5782BCB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500" w:type="dxa"/>
            <w:vMerge/>
            <w:tcBorders>
              <w:top w:val="nil"/>
              <w:left w:val="single" w:sz="4" w:space="0" w:color="auto"/>
              <w:bottom w:val="single" w:sz="4" w:space="0" w:color="000000"/>
              <w:right w:val="single" w:sz="4" w:space="0" w:color="auto"/>
            </w:tcBorders>
            <w:vAlign w:val="center"/>
            <w:hideMark/>
          </w:tcPr>
          <w:p w14:paraId="4D8FC78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1FE746B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0691845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178E187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1A2D5A78"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3EFC841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7863EBF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2C60A13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1214F12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4875286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HVY2-4737 </w:t>
            </w:r>
          </w:p>
        </w:tc>
        <w:tc>
          <w:tcPr>
            <w:tcW w:w="631" w:type="dxa"/>
            <w:tcBorders>
              <w:top w:val="nil"/>
              <w:left w:val="nil"/>
              <w:bottom w:val="single" w:sz="4" w:space="0" w:color="auto"/>
              <w:right w:val="single" w:sz="4" w:space="0" w:color="auto"/>
            </w:tcBorders>
            <w:shd w:val="clear" w:color="auto" w:fill="auto"/>
            <w:noWrap/>
            <w:vAlign w:val="center"/>
            <w:hideMark/>
          </w:tcPr>
          <w:p w14:paraId="519C0E8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6AE6F8D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39E5EE4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44F227D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18EEBF4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628A2EA4"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58F4663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3303184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18C7987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3C30CEF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377FD8D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3EAF133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5D80EDA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362A4D9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0FEEF0C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5C98874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CB8B728"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6A2C3BD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3E00A76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3A22333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4D14A6C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2C4F885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HVY2-4870 </w:t>
            </w:r>
          </w:p>
        </w:tc>
        <w:tc>
          <w:tcPr>
            <w:tcW w:w="631" w:type="dxa"/>
            <w:tcBorders>
              <w:top w:val="nil"/>
              <w:left w:val="nil"/>
              <w:bottom w:val="single" w:sz="4" w:space="0" w:color="auto"/>
              <w:right w:val="single" w:sz="4" w:space="0" w:color="auto"/>
            </w:tcBorders>
            <w:shd w:val="clear" w:color="auto" w:fill="auto"/>
            <w:noWrap/>
            <w:vAlign w:val="center"/>
            <w:hideMark/>
          </w:tcPr>
          <w:p w14:paraId="022E869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ED200C"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F34F1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2024</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2F0BD0"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Bahar</w:t>
            </w:r>
          </w:p>
        </w:tc>
        <w:tc>
          <w:tcPr>
            <w:tcW w:w="1356" w:type="dxa"/>
            <w:vMerge/>
            <w:tcBorders>
              <w:top w:val="nil"/>
              <w:left w:val="single" w:sz="4" w:space="0" w:color="auto"/>
              <w:bottom w:val="single" w:sz="4" w:space="0" w:color="000000"/>
              <w:right w:val="single" w:sz="4" w:space="0" w:color="auto"/>
            </w:tcBorders>
            <w:vAlign w:val="center"/>
            <w:hideMark/>
          </w:tcPr>
          <w:p w14:paraId="50E5033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4E43D850"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55576E7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1636C67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4E67C1C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7D80E7B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5547740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313B5B9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4D36171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2F206F4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0A5A9B5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51052AB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517DEAB8" w14:textId="77777777" w:rsidTr="003E7AC4">
        <w:trPr>
          <w:trHeight w:val="315"/>
        </w:trPr>
        <w:tc>
          <w:tcPr>
            <w:tcW w:w="1380" w:type="dxa"/>
            <w:vMerge/>
            <w:tcBorders>
              <w:top w:val="nil"/>
              <w:left w:val="single" w:sz="4" w:space="0" w:color="auto"/>
              <w:bottom w:val="single" w:sz="4" w:space="0" w:color="000000"/>
              <w:right w:val="single" w:sz="4" w:space="0" w:color="auto"/>
            </w:tcBorders>
            <w:vAlign w:val="center"/>
            <w:hideMark/>
          </w:tcPr>
          <w:p w14:paraId="1BCE534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nil"/>
              <w:left w:val="single" w:sz="4" w:space="0" w:color="auto"/>
              <w:bottom w:val="single" w:sz="4" w:space="0" w:color="000000"/>
              <w:right w:val="single" w:sz="4" w:space="0" w:color="auto"/>
            </w:tcBorders>
            <w:vAlign w:val="center"/>
            <w:hideMark/>
          </w:tcPr>
          <w:p w14:paraId="555C7E1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nil"/>
              <w:left w:val="single" w:sz="4" w:space="0" w:color="auto"/>
              <w:bottom w:val="single" w:sz="4" w:space="0" w:color="000000"/>
              <w:right w:val="single" w:sz="4" w:space="0" w:color="auto"/>
            </w:tcBorders>
            <w:vAlign w:val="center"/>
            <w:hideMark/>
          </w:tcPr>
          <w:p w14:paraId="585E08E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nil"/>
              <w:left w:val="single" w:sz="4" w:space="0" w:color="auto"/>
              <w:bottom w:val="single" w:sz="4" w:space="0" w:color="000000"/>
              <w:right w:val="single" w:sz="4" w:space="0" w:color="auto"/>
            </w:tcBorders>
            <w:vAlign w:val="center"/>
            <w:hideMark/>
          </w:tcPr>
          <w:p w14:paraId="2A8869E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4E5275B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HVY2-4868</w:t>
            </w:r>
          </w:p>
        </w:tc>
        <w:tc>
          <w:tcPr>
            <w:tcW w:w="631" w:type="dxa"/>
            <w:tcBorders>
              <w:top w:val="nil"/>
              <w:left w:val="nil"/>
              <w:bottom w:val="single" w:sz="4" w:space="0" w:color="auto"/>
              <w:right w:val="single" w:sz="4" w:space="0" w:color="auto"/>
            </w:tcBorders>
            <w:shd w:val="clear" w:color="auto" w:fill="auto"/>
            <w:noWrap/>
            <w:vAlign w:val="center"/>
            <w:hideMark/>
          </w:tcPr>
          <w:p w14:paraId="4C79CD6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500" w:type="dxa"/>
            <w:vMerge/>
            <w:tcBorders>
              <w:top w:val="nil"/>
              <w:left w:val="single" w:sz="4" w:space="0" w:color="auto"/>
              <w:bottom w:val="single" w:sz="4" w:space="0" w:color="000000"/>
              <w:right w:val="single" w:sz="4" w:space="0" w:color="auto"/>
            </w:tcBorders>
            <w:vAlign w:val="center"/>
            <w:hideMark/>
          </w:tcPr>
          <w:p w14:paraId="77CAF5C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40431CE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69B85C2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60B316C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7405F474" w14:textId="77777777" w:rsidTr="003E7AC4">
        <w:trPr>
          <w:trHeight w:val="315"/>
        </w:trPr>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A27C8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roofErr w:type="spellStart"/>
            <w:r w:rsidRPr="00391E41">
              <w:rPr>
                <w:rFonts w:asciiTheme="majorBidi" w:eastAsia="Times New Roman" w:hAnsiTheme="majorBidi" w:cstheme="majorBidi"/>
                <w:color w:val="000000"/>
                <w:kern w:val="0"/>
                <w:sz w:val="24"/>
                <w:szCs w:val="24"/>
                <w:lang w:eastAsia="tr-TR"/>
                <w14:ligatures w14:val="none"/>
              </w:rPr>
              <w:lastRenderedPageBreak/>
              <w:t>Öğ.Gör</w:t>
            </w:r>
            <w:proofErr w:type="spellEnd"/>
            <w:r w:rsidRPr="00391E41">
              <w:rPr>
                <w:rFonts w:asciiTheme="majorBidi" w:eastAsia="Times New Roman" w:hAnsiTheme="majorBidi" w:cstheme="majorBidi"/>
                <w:color w:val="000000"/>
                <w:kern w:val="0"/>
                <w:sz w:val="24"/>
                <w:szCs w:val="24"/>
                <w:lang w:eastAsia="tr-TR"/>
                <w14:ligatures w14:val="none"/>
              </w:rPr>
              <w:t>.</w:t>
            </w:r>
          </w:p>
        </w:tc>
        <w:tc>
          <w:tcPr>
            <w:tcW w:w="16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90C95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Osman SARAÇOĞLU</w:t>
            </w:r>
          </w:p>
        </w:tc>
        <w:tc>
          <w:tcPr>
            <w:tcW w:w="6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882D0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(E)</w:t>
            </w:r>
          </w:p>
        </w:tc>
        <w:tc>
          <w:tcPr>
            <w:tcW w:w="911" w:type="dxa"/>
            <w:vMerge w:val="restart"/>
            <w:tcBorders>
              <w:top w:val="single" w:sz="4" w:space="0" w:color="auto"/>
              <w:left w:val="single" w:sz="4" w:space="0" w:color="auto"/>
              <w:bottom w:val="single" w:sz="4" w:space="0" w:color="000000"/>
              <w:right w:val="nil"/>
            </w:tcBorders>
            <w:shd w:val="clear" w:color="auto" w:fill="auto"/>
            <w:vAlign w:val="center"/>
            <w:hideMark/>
          </w:tcPr>
          <w:p w14:paraId="0E35128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(TZ)</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4CED4"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ÜOS0-2341</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2A4F670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306F1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422AAF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2023</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06CE81"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Güz</w:t>
            </w:r>
          </w:p>
        </w:tc>
        <w:tc>
          <w:tcPr>
            <w:tcW w:w="13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2D0AD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%50 (</w:t>
            </w:r>
            <w:proofErr w:type="gramStart"/>
            <w:r w:rsidRPr="00391E41">
              <w:rPr>
                <w:rFonts w:asciiTheme="majorBidi" w:eastAsia="Times New Roman" w:hAnsiTheme="majorBidi" w:cstheme="majorBidi"/>
                <w:color w:val="000000"/>
                <w:kern w:val="0"/>
                <w:sz w:val="24"/>
                <w:szCs w:val="24"/>
                <w:lang w:eastAsia="tr-TR"/>
                <w14:ligatures w14:val="none"/>
              </w:rPr>
              <w:t xml:space="preserve">Ö)   </w:t>
            </w:r>
            <w:proofErr w:type="gramEnd"/>
            <w:r w:rsidRPr="00391E41">
              <w:rPr>
                <w:rFonts w:asciiTheme="majorBidi" w:eastAsia="Times New Roman" w:hAnsiTheme="majorBidi" w:cstheme="majorBidi"/>
                <w:color w:val="000000"/>
                <w:kern w:val="0"/>
                <w:sz w:val="24"/>
                <w:szCs w:val="24"/>
                <w:lang w:eastAsia="tr-TR"/>
                <w14:ligatures w14:val="none"/>
              </w:rPr>
              <w:t>%50 (A)</w:t>
            </w:r>
          </w:p>
        </w:tc>
      </w:tr>
      <w:tr w:rsidR="00B31AB5" w:rsidRPr="00391E41" w14:paraId="75E9F597" w14:textId="77777777" w:rsidTr="003E7AC4">
        <w:trPr>
          <w:trHeight w:val="31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23800D3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0288A3D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14:paraId="4F016DC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single" w:sz="4" w:space="0" w:color="auto"/>
              <w:left w:val="single" w:sz="4" w:space="0" w:color="auto"/>
              <w:bottom w:val="single" w:sz="4" w:space="0" w:color="000000"/>
              <w:right w:val="nil"/>
            </w:tcBorders>
            <w:vAlign w:val="center"/>
            <w:hideMark/>
          </w:tcPr>
          <w:p w14:paraId="04DD57D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A80B1B2" w14:textId="77777777" w:rsidR="00B31AB5" w:rsidRPr="00391E41" w:rsidRDefault="00B31AB5" w:rsidP="003E7AC4">
            <w:pPr>
              <w:spacing w:after="0" w:line="240" w:lineRule="auto"/>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ETK2-3501</w:t>
            </w:r>
          </w:p>
        </w:tc>
        <w:tc>
          <w:tcPr>
            <w:tcW w:w="631" w:type="dxa"/>
            <w:tcBorders>
              <w:top w:val="nil"/>
              <w:left w:val="nil"/>
              <w:bottom w:val="single" w:sz="4" w:space="0" w:color="auto"/>
              <w:right w:val="single" w:sz="4" w:space="0" w:color="auto"/>
            </w:tcBorders>
            <w:shd w:val="clear" w:color="auto" w:fill="auto"/>
            <w:noWrap/>
            <w:vAlign w:val="center"/>
            <w:hideMark/>
          </w:tcPr>
          <w:p w14:paraId="762DCF8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567F746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single" w:sz="4" w:space="0" w:color="auto"/>
              <w:left w:val="single" w:sz="4" w:space="0" w:color="auto"/>
              <w:bottom w:val="single" w:sz="4" w:space="0" w:color="000000"/>
              <w:right w:val="single" w:sz="4" w:space="0" w:color="auto"/>
            </w:tcBorders>
            <w:vAlign w:val="center"/>
            <w:hideMark/>
          </w:tcPr>
          <w:p w14:paraId="72A0EE0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22D86A3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6370B55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3AD46CD6" w14:textId="77777777" w:rsidTr="003E7AC4">
        <w:trPr>
          <w:trHeight w:val="31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2B7F8F0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579ECC0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14:paraId="0206AD4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single" w:sz="4" w:space="0" w:color="auto"/>
              <w:left w:val="single" w:sz="4" w:space="0" w:color="auto"/>
              <w:bottom w:val="single" w:sz="4" w:space="0" w:color="000000"/>
              <w:right w:val="nil"/>
            </w:tcBorders>
            <w:vAlign w:val="center"/>
            <w:hideMark/>
          </w:tcPr>
          <w:p w14:paraId="5532F44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ED2466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GNÇ2-4701</w:t>
            </w:r>
          </w:p>
        </w:tc>
        <w:tc>
          <w:tcPr>
            <w:tcW w:w="631" w:type="dxa"/>
            <w:tcBorders>
              <w:top w:val="nil"/>
              <w:left w:val="nil"/>
              <w:bottom w:val="single" w:sz="4" w:space="0" w:color="auto"/>
              <w:right w:val="single" w:sz="4" w:space="0" w:color="auto"/>
            </w:tcBorders>
            <w:shd w:val="clear" w:color="auto" w:fill="auto"/>
            <w:noWrap/>
            <w:vAlign w:val="center"/>
            <w:hideMark/>
          </w:tcPr>
          <w:p w14:paraId="03E48D0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72031FAE"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single" w:sz="4" w:space="0" w:color="auto"/>
              <w:left w:val="single" w:sz="4" w:space="0" w:color="auto"/>
              <w:bottom w:val="single" w:sz="4" w:space="0" w:color="000000"/>
              <w:right w:val="single" w:sz="4" w:space="0" w:color="auto"/>
            </w:tcBorders>
            <w:vAlign w:val="center"/>
            <w:hideMark/>
          </w:tcPr>
          <w:p w14:paraId="7CE343C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35AB328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03BE692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4789F177" w14:textId="77777777" w:rsidTr="003E7AC4">
        <w:trPr>
          <w:trHeight w:val="31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026010A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3A6BB86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14:paraId="518D0F5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single" w:sz="4" w:space="0" w:color="auto"/>
              <w:left w:val="single" w:sz="4" w:space="0" w:color="auto"/>
              <w:bottom w:val="single" w:sz="4" w:space="0" w:color="000000"/>
              <w:right w:val="nil"/>
            </w:tcBorders>
            <w:vAlign w:val="center"/>
            <w:hideMark/>
          </w:tcPr>
          <w:p w14:paraId="2B91A27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D129BB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1DED090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297F74C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single" w:sz="4" w:space="0" w:color="auto"/>
              <w:left w:val="single" w:sz="4" w:space="0" w:color="auto"/>
              <w:bottom w:val="single" w:sz="4" w:space="0" w:color="000000"/>
              <w:right w:val="single" w:sz="4" w:space="0" w:color="auto"/>
            </w:tcBorders>
            <w:vAlign w:val="center"/>
            <w:hideMark/>
          </w:tcPr>
          <w:p w14:paraId="19AFFB7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0F4DEF4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3BE1265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122038E2" w14:textId="77777777" w:rsidTr="003E7AC4">
        <w:trPr>
          <w:trHeight w:val="31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12012BB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51F7AC6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14:paraId="259DD4D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single" w:sz="4" w:space="0" w:color="auto"/>
              <w:left w:val="single" w:sz="4" w:space="0" w:color="auto"/>
              <w:bottom w:val="single" w:sz="4" w:space="0" w:color="000000"/>
              <w:right w:val="nil"/>
            </w:tcBorders>
            <w:vAlign w:val="center"/>
            <w:hideMark/>
          </w:tcPr>
          <w:p w14:paraId="32FB2BC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8CA30F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HVY2-4749</w:t>
            </w:r>
          </w:p>
        </w:tc>
        <w:tc>
          <w:tcPr>
            <w:tcW w:w="631" w:type="dxa"/>
            <w:tcBorders>
              <w:top w:val="nil"/>
              <w:left w:val="nil"/>
              <w:bottom w:val="single" w:sz="4" w:space="0" w:color="auto"/>
              <w:right w:val="single" w:sz="4" w:space="0" w:color="auto"/>
            </w:tcBorders>
            <w:shd w:val="clear" w:color="auto" w:fill="auto"/>
            <w:noWrap/>
            <w:vAlign w:val="center"/>
            <w:hideMark/>
          </w:tcPr>
          <w:p w14:paraId="2FC4D011"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2C6EE45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single" w:sz="4" w:space="0" w:color="auto"/>
              <w:left w:val="single" w:sz="4" w:space="0" w:color="auto"/>
              <w:bottom w:val="single" w:sz="4" w:space="0" w:color="000000"/>
              <w:right w:val="single" w:sz="4" w:space="0" w:color="auto"/>
            </w:tcBorders>
            <w:vAlign w:val="center"/>
            <w:hideMark/>
          </w:tcPr>
          <w:p w14:paraId="353A67A6"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1CA70BD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4F7D39D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10310E96" w14:textId="77777777" w:rsidTr="003E7AC4">
        <w:trPr>
          <w:trHeight w:val="31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7932F8C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337F2A2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14:paraId="30822DF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single" w:sz="4" w:space="0" w:color="auto"/>
              <w:left w:val="single" w:sz="4" w:space="0" w:color="auto"/>
              <w:bottom w:val="single" w:sz="4" w:space="0" w:color="000000"/>
              <w:right w:val="nil"/>
            </w:tcBorders>
            <w:vAlign w:val="center"/>
            <w:hideMark/>
          </w:tcPr>
          <w:p w14:paraId="0D29E48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B30BE5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HVY2-1218</w:t>
            </w:r>
          </w:p>
        </w:tc>
        <w:tc>
          <w:tcPr>
            <w:tcW w:w="631" w:type="dxa"/>
            <w:tcBorders>
              <w:top w:val="nil"/>
              <w:left w:val="nil"/>
              <w:bottom w:val="single" w:sz="4" w:space="0" w:color="auto"/>
              <w:right w:val="single" w:sz="4" w:space="0" w:color="auto"/>
            </w:tcBorders>
            <w:shd w:val="clear" w:color="auto" w:fill="auto"/>
            <w:noWrap/>
            <w:vAlign w:val="center"/>
            <w:hideMark/>
          </w:tcPr>
          <w:p w14:paraId="3802413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8D4E6C"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Uzaktan</w:t>
            </w:r>
          </w:p>
        </w:tc>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0664D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2024</w:t>
            </w:r>
          </w:p>
        </w:tc>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57839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Bahar</w:t>
            </w: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7D61135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045F6757" w14:textId="77777777" w:rsidTr="003E7AC4">
        <w:trPr>
          <w:trHeight w:val="31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450959B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12C2ED4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14:paraId="5B14F6E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single" w:sz="4" w:space="0" w:color="auto"/>
              <w:left w:val="single" w:sz="4" w:space="0" w:color="auto"/>
              <w:bottom w:val="single" w:sz="4" w:space="0" w:color="000000"/>
              <w:right w:val="nil"/>
            </w:tcBorders>
            <w:vAlign w:val="center"/>
            <w:hideMark/>
          </w:tcPr>
          <w:p w14:paraId="4E502A3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4718D2C"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HVY2-4852</w:t>
            </w:r>
          </w:p>
        </w:tc>
        <w:tc>
          <w:tcPr>
            <w:tcW w:w="631" w:type="dxa"/>
            <w:tcBorders>
              <w:top w:val="nil"/>
              <w:left w:val="nil"/>
              <w:bottom w:val="single" w:sz="4" w:space="0" w:color="auto"/>
              <w:right w:val="single" w:sz="4" w:space="0" w:color="auto"/>
            </w:tcBorders>
            <w:shd w:val="clear" w:color="auto" w:fill="auto"/>
            <w:noWrap/>
            <w:vAlign w:val="center"/>
            <w:hideMark/>
          </w:tcPr>
          <w:p w14:paraId="4341CC7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500" w:type="dxa"/>
            <w:vMerge/>
            <w:tcBorders>
              <w:top w:val="nil"/>
              <w:left w:val="single" w:sz="4" w:space="0" w:color="auto"/>
              <w:bottom w:val="single" w:sz="4" w:space="0" w:color="000000"/>
              <w:right w:val="single" w:sz="4" w:space="0" w:color="auto"/>
            </w:tcBorders>
            <w:vAlign w:val="center"/>
            <w:hideMark/>
          </w:tcPr>
          <w:p w14:paraId="4E4DD84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1B6E2C7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6CAC14C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20A566A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687233AD" w14:textId="77777777" w:rsidTr="003E7AC4">
        <w:trPr>
          <w:trHeight w:val="31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5B0C2C3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7D08982F"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14:paraId="4DC3465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single" w:sz="4" w:space="0" w:color="auto"/>
              <w:left w:val="single" w:sz="4" w:space="0" w:color="auto"/>
              <w:bottom w:val="single" w:sz="4" w:space="0" w:color="000000"/>
              <w:right w:val="nil"/>
            </w:tcBorders>
            <w:vAlign w:val="center"/>
            <w:hideMark/>
          </w:tcPr>
          <w:p w14:paraId="576EA729"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B0FC02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HVY2-4844</w:t>
            </w:r>
          </w:p>
        </w:tc>
        <w:tc>
          <w:tcPr>
            <w:tcW w:w="631" w:type="dxa"/>
            <w:tcBorders>
              <w:top w:val="nil"/>
              <w:left w:val="nil"/>
              <w:bottom w:val="single" w:sz="4" w:space="0" w:color="auto"/>
              <w:right w:val="single" w:sz="4" w:space="0" w:color="auto"/>
            </w:tcBorders>
            <w:shd w:val="clear" w:color="auto" w:fill="auto"/>
            <w:noWrap/>
            <w:vAlign w:val="center"/>
            <w:hideMark/>
          </w:tcPr>
          <w:p w14:paraId="364ADC4D"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500" w:type="dxa"/>
            <w:vMerge/>
            <w:tcBorders>
              <w:top w:val="nil"/>
              <w:left w:val="single" w:sz="4" w:space="0" w:color="auto"/>
              <w:bottom w:val="single" w:sz="4" w:space="0" w:color="000000"/>
              <w:right w:val="single" w:sz="4" w:space="0" w:color="auto"/>
            </w:tcBorders>
            <w:vAlign w:val="center"/>
            <w:hideMark/>
          </w:tcPr>
          <w:p w14:paraId="70F24ACA"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1A2C18E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28C4109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04BD2CF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r w:rsidR="00B31AB5" w:rsidRPr="00391E41" w14:paraId="0BAFE842" w14:textId="77777777" w:rsidTr="003E7AC4">
        <w:trPr>
          <w:trHeight w:val="31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0035660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1B986095"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87" w:type="dxa"/>
            <w:vMerge/>
            <w:tcBorders>
              <w:top w:val="single" w:sz="4" w:space="0" w:color="auto"/>
              <w:left w:val="single" w:sz="4" w:space="0" w:color="auto"/>
              <w:bottom w:val="single" w:sz="4" w:space="0" w:color="000000"/>
              <w:right w:val="single" w:sz="4" w:space="0" w:color="auto"/>
            </w:tcBorders>
            <w:vAlign w:val="center"/>
            <w:hideMark/>
          </w:tcPr>
          <w:p w14:paraId="3FBDEA87"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911" w:type="dxa"/>
            <w:vMerge/>
            <w:tcBorders>
              <w:top w:val="single" w:sz="4" w:space="0" w:color="auto"/>
              <w:left w:val="single" w:sz="4" w:space="0" w:color="auto"/>
              <w:bottom w:val="single" w:sz="4" w:space="0" w:color="000000"/>
              <w:right w:val="nil"/>
            </w:tcBorders>
            <w:vAlign w:val="center"/>
            <w:hideMark/>
          </w:tcPr>
          <w:p w14:paraId="73DB205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873DD7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HVY2-4725</w:t>
            </w:r>
          </w:p>
        </w:tc>
        <w:tc>
          <w:tcPr>
            <w:tcW w:w="631" w:type="dxa"/>
            <w:tcBorders>
              <w:top w:val="nil"/>
              <w:left w:val="nil"/>
              <w:bottom w:val="single" w:sz="4" w:space="0" w:color="auto"/>
              <w:right w:val="single" w:sz="4" w:space="0" w:color="auto"/>
            </w:tcBorders>
            <w:shd w:val="clear" w:color="auto" w:fill="auto"/>
            <w:noWrap/>
            <w:vAlign w:val="center"/>
            <w:hideMark/>
          </w:tcPr>
          <w:p w14:paraId="50047C8B"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500" w:type="dxa"/>
            <w:vMerge/>
            <w:tcBorders>
              <w:top w:val="nil"/>
              <w:left w:val="single" w:sz="4" w:space="0" w:color="auto"/>
              <w:bottom w:val="single" w:sz="4" w:space="0" w:color="000000"/>
              <w:right w:val="single" w:sz="4" w:space="0" w:color="auto"/>
            </w:tcBorders>
            <w:vAlign w:val="center"/>
            <w:hideMark/>
          </w:tcPr>
          <w:p w14:paraId="572AB790"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627" w:type="dxa"/>
            <w:vMerge/>
            <w:tcBorders>
              <w:top w:val="nil"/>
              <w:left w:val="single" w:sz="4" w:space="0" w:color="auto"/>
              <w:bottom w:val="single" w:sz="4" w:space="0" w:color="000000"/>
              <w:right w:val="single" w:sz="4" w:space="0" w:color="auto"/>
            </w:tcBorders>
            <w:vAlign w:val="center"/>
            <w:hideMark/>
          </w:tcPr>
          <w:p w14:paraId="1CD0EBB4"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852" w:type="dxa"/>
            <w:vMerge/>
            <w:tcBorders>
              <w:top w:val="nil"/>
              <w:left w:val="single" w:sz="4" w:space="0" w:color="auto"/>
              <w:bottom w:val="single" w:sz="4" w:space="0" w:color="000000"/>
              <w:right w:val="single" w:sz="4" w:space="0" w:color="auto"/>
            </w:tcBorders>
            <w:vAlign w:val="center"/>
            <w:hideMark/>
          </w:tcPr>
          <w:p w14:paraId="15EF0A72"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0E7077C8"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p>
        </w:tc>
      </w:tr>
    </w:tbl>
    <w:p w14:paraId="766DF315" w14:textId="77777777" w:rsidR="00B31AB5" w:rsidRPr="00391E41" w:rsidRDefault="00B31AB5" w:rsidP="00B31AB5">
      <w:pPr>
        <w:jc w:val="both"/>
        <w:rPr>
          <w:rFonts w:asciiTheme="majorBidi" w:hAnsiTheme="majorBidi" w:cstheme="majorBidi"/>
          <w:sz w:val="24"/>
          <w:szCs w:val="24"/>
        </w:rPr>
      </w:pPr>
      <w:r w:rsidRPr="00391E41">
        <w:rPr>
          <w:rFonts w:asciiTheme="majorBidi" w:eastAsia="Times New Roman" w:hAnsiTheme="majorBidi" w:cstheme="majorBidi"/>
          <w:b/>
          <w:bCs/>
          <w:color w:val="000000"/>
          <w:kern w:val="0"/>
          <w:sz w:val="24"/>
          <w:szCs w:val="24"/>
          <w:lang w:eastAsia="tr-TR"/>
          <w14:ligatures w14:val="none"/>
        </w:rPr>
        <w:t>5.1.(b) Lisans Programı Öğretim Kadrosunun Analizi</w:t>
      </w:r>
    </w:p>
    <w:p w14:paraId="731354ED" w14:textId="77777777" w:rsidR="00B31AB5" w:rsidRPr="00391E41" w:rsidRDefault="00B31AB5" w:rsidP="00B31AB5">
      <w:pPr>
        <w:jc w:val="both"/>
        <w:rPr>
          <w:rFonts w:asciiTheme="majorBidi" w:hAnsiTheme="majorBidi" w:cstheme="majorBidi"/>
          <w:b/>
          <w:bCs/>
          <w:sz w:val="24"/>
          <w:szCs w:val="24"/>
        </w:rPr>
      </w:pPr>
    </w:p>
    <w:tbl>
      <w:tblPr>
        <w:tblW w:w="10915" w:type="dxa"/>
        <w:tblInd w:w="-709" w:type="dxa"/>
        <w:tblLayout w:type="fixed"/>
        <w:tblCellMar>
          <w:left w:w="70" w:type="dxa"/>
          <w:right w:w="70" w:type="dxa"/>
        </w:tblCellMar>
        <w:tblLook w:val="04A0" w:firstRow="1" w:lastRow="0" w:firstColumn="1" w:lastColumn="0" w:noHBand="0" w:noVBand="1"/>
      </w:tblPr>
      <w:tblGrid>
        <w:gridCol w:w="1276"/>
        <w:gridCol w:w="1701"/>
        <w:gridCol w:w="567"/>
        <w:gridCol w:w="1134"/>
        <w:gridCol w:w="709"/>
        <w:gridCol w:w="1418"/>
        <w:gridCol w:w="1279"/>
        <w:gridCol w:w="1130"/>
        <w:gridCol w:w="1701"/>
      </w:tblGrid>
      <w:tr w:rsidR="00B31AB5" w:rsidRPr="00391E41" w14:paraId="799B4E10" w14:textId="77777777" w:rsidTr="003E7AC4">
        <w:trPr>
          <w:trHeight w:val="315"/>
        </w:trPr>
        <w:tc>
          <w:tcPr>
            <w:tcW w:w="10915" w:type="dxa"/>
            <w:gridSpan w:val="9"/>
            <w:tcBorders>
              <w:top w:val="nil"/>
              <w:left w:val="nil"/>
              <w:bottom w:val="nil"/>
              <w:right w:val="nil"/>
            </w:tcBorders>
            <w:shd w:val="clear" w:color="000000" w:fill="D9D9D9"/>
            <w:noWrap/>
            <w:vAlign w:val="center"/>
            <w:hideMark/>
          </w:tcPr>
          <w:p w14:paraId="47AE024E" w14:textId="77777777" w:rsidR="00B31AB5" w:rsidRPr="00391E41" w:rsidRDefault="00B31AB5" w:rsidP="003E7AC4">
            <w:pPr>
              <w:spacing w:after="0" w:line="240" w:lineRule="auto"/>
              <w:jc w:val="center"/>
              <w:rPr>
                <w:rFonts w:asciiTheme="majorBidi" w:eastAsia="Times New Roman" w:hAnsiTheme="majorBidi" w:cstheme="majorBidi"/>
                <w:b/>
                <w:bCs/>
                <w:color w:val="000000"/>
                <w:kern w:val="0"/>
                <w:sz w:val="24"/>
                <w:szCs w:val="24"/>
                <w:lang w:eastAsia="tr-TR"/>
                <w14:ligatures w14:val="none"/>
              </w:rPr>
            </w:pPr>
            <w:r w:rsidRPr="00391E41">
              <w:rPr>
                <w:rFonts w:asciiTheme="majorBidi" w:eastAsia="Times New Roman" w:hAnsiTheme="majorBidi" w:cstheme="majorBidi"/>
                <w:b/>
                <w:bCs/>
                <w:color w:val="000000"/>
                <w:kern w:val="0"/>
                <w:sz w:val="24"/>
                <w:szCs w:val="24"/>
                <w:lang w:eastAsia="tr-TR"/>
                <w14:ligatures w14:val="none"/>
              </w:rPr>
              <w:t>Tablo 5.1.(b) Lisans Programı Öğretim Kadrosunun Analizi</w:t>
            </w:r>
          </w:p>
        </w:tc>
      </w:tr>
      <w:tr w:rsidR="00B31AB5" w:rsidRPr="00391E41" w14:paraId="08817C7C" w14:textId="77777777" w:rsidTr="003E7AC4">
        <w:trPr>
          <w:trHeight w:val="315"/>
        </w:trPr>
        <w:tc>
          <w:tcPr>
            <w:tcW w:w="1276" w:type="dxa"/>
            <w:tcBorders>
              <w:top w:val="nil"/>
              <w:left w:val="nil"/>
              <w:bottom w:val="nil"/>
              <w:right w:val="nil"/>
            </w:tcBorders>
            <w:shd w:val="clear" w:color="auto" w:fill="auto"/>
            <w:noWrap/>
            <w:vAlign w:val="bottom"/>
            <w:hideMark/>
          </w:tcPr>
          <w:p w14:paraId="560EB2F3" w14:textId="77777777" w:rsidR="00B31AB5" w:rsidRPr="00391E41" w:rsidRDefault="00B31AB5" w:rsidP="003E7AC4">
            <w:pPr>
              <w:spacing w:after="0" w:line="240" w:lineRule="auto"/>
              <w:jc w:val="center"/>
              <w:rPr>
                <w:rFonts w:asciiTheme="majorBidi" w:eastAsia="Times New Roman" w:hAnsiTheme="majorBidi" w:cstheme="majorBidi"/>
                <w:b/>
                <w:bCs/>
                <w:color w:val="000000"/>
                <w:kern w:val="0"/>
                <w:sz w:val="24"/>
                <w:szCs w:val="24"/>
                <w:lang w:eastAsia="tr-TR"/>
                <w14:ligatures w14:val="none"/>
              </w:rPr>
            </w:pPr>
          </w:p>
        </w:tc>
        <w:tc>
          <w:tcPr>
            <w:tcW w:w="1701" w:type="dxa"/>
            <w:tcBorders>
              <w:top w:val="nil"/>
              <w:left w:val="nil"/>
              <w:bottom w:val="nil"/>
              <w:right w:val="nil"/>
            </w:tcBorders>
            <w:shd w:val="clear" w:color="auto" w:fill="auto"/>
            <w:noWrap/>
            <w:vAlign w:val="bottom"/>
            <w:hideMark/>
          </w:tcPr>
          <w:p w14:paraId="0CF3E6E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c>
          <w:tcPr>
            <w:tcW w:w="567" w:type="dxa"/>
            <w:tcBorders>
              <w:top w:val="nil"/>
              <w:left w:val="nil"/>
              <w:bottom w:val="nil"/>
              <w:right w:val="nil"/>
            </w:tcBorders>
            <w:shd w:val="clear" w:color="auto" w:fill="auto"/>
            <w:noWrap/>
            <w:vAlign w:val="bottom"/>
            <w:hideMark/>
          </w:tcPr>
          <w:p w14:paraId="03EED2F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c>
          <w:tcPr>
            <w:tcW w:w="1134" w:type="dxa"/>
            <w:tcBorders>
              <w:top w:val="nil"/>
              <w:left w:val="nil"/>
              <w:bottom w:val="nil"/>
              <w:right w:val="nil"/>
            </w:tcBorders>
            <w:shd w:val="clear" w:color="auto" w:fill="auto"/>
            <w:noWrap/>
            <w:vAlign w:val="bottom"/>
            <w:hideMark/>
          </w:tcPr>
          <w:p w14:paraId="7C20F2E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c>
          <w:tcPr>
            <w:tcW w:w="709" w:type="dxa"/>
            <w:tcBorders>
              <w:top w:val="nil"/>
              <w:left w:val="nil"/>
              <w:bottom w:val="nil"/>
              <w:right w:val="nil"/>
            </w:tcBorders>
            <w:shd w:val="clear" w:color="auto" w:fill="auto"/>
            <w:noWrap/>
            <w:vAlign w:val="bottom"/>
            <w:hideMark/>
          </w:tcPr>
          <w:p w14:paraId="17143EB9"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c>
          <w:tcPr>
            <w:tcW w:w="1418" w:type="dxa"/>
            <w:tcBorders>
              <w:top w:val="nil"/>
              <w:left w:val="nil"/>
              <w:bottom w:val="nil"/>
              <w:right w:val="nil"/>
            </w:tcBorders>
            <w:shd w:val="clear" w:color="auto" w:fill="auto"/>
            <w:vAlign w:val="bottom"/>
            <w:hideMark/>
          </w:tcPr>
          <w:p w14:paraId="7EB703C3"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c>
          <w:tcPr>
            <w:tcW w:w="1279" w:type="dxa"/>
            <w:tcBorders>
              <w:top w:val="nil"/>
              <w:left w:val="nil"/>
              <w:bottom w:val="nil"/>
              <w:right w:val="nil"/>
            </w:tcBorders>
            <w:shd w:val="clear" w:color="auto" w:fill="auto"/>
            <w:noWrap/>
            <w:vAlign w:val="bottom"/>
            <w:hideMark/>
          </w:tcPr>
          <w:p w14:paraId="4E1857C2"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c>
          <w:tcPr>
            <w:tcW w:w="1130" w:type="dxa"/>
            <w:tcBorders>
              <w:top w:val="nil"/>
              <w:left w:val="nil"/>
              <w:bottom w:val="nil"/>
              <w:right w:val="nil"/>
            </w:tcBorders>
            <w:shd w:val="clear" w:color="auto" w:fill="auto"/>
            <w:noWrap/>
            <w:vAlign w:val="bottom"/>
            <w:hideMark/>
          </w:tcPr>
          <w:p w14:paraId="16EB9A80"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c>
          <w:tcPr>
            <w:tcW w:w="1701" w:type="dxa"/>
            <w:tcBorders>
              <w:top w:val="nil"/>
              <w:left w:val="nil"/>
              <w:bottom w:val="nil"/>
              <w:right w:val="nil"/>
            </w:tcBorders>
            <w:shd w:val="clear" w:color="auto" w:fill="auto"/>
            <w:noWrap/>
            <w:vAlign w:val="bottom"/>
            <w:hideMark/>
          </w:tcPr>
          <w:p w14:paraId="6792DEFD"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r>
      <w:tr w:rsidR="00B31AB5" w:rsidRPr="00391E41" w14:paraId="1B313271" w14:textId="77777777" w:rsidTr="003E7AC4">
        <w:trPr>
          <w:trHeight w:val="315"/>
        </w:trPr>
        <w:tc>
          <w:tcPr>
            <w:tcW w:w="467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6A915C1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Öğretim Elemanının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586BD4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Kadın (K)</w:t>
            </w:r>
            <w:r w:rsidRPr="00391E41">
              <w:rPr>
                <w:rFonts w:asciiTheme="majorBidi" w:eastAsia="Times New Roman" w:hAnsiTheme="majorBidi" w:cstheme="majorBidi"/>
                <w:color w:val="000000"/>
                <w:kern w:val="0"/>
                <w:sz w:val="24"/>
                <w:szCs w:val="24"/>
                <w:lang w:eastAsia="tr-TR"/>
                <w14:ligatures w14:val="none"/>
              </w:rPr>
              <w:br/>
              <w:t>Erkek (E)</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D189F0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Tam Zamanlı (T) Yarı Zamanlı (Y) </w:t>
            </w:r>
            <w:r w:rsidRPr="00391E41">
              <w:rPr>
                <w:rFonts w:asciiTheme="majorBidi" w:eastAsia="Times New Roman" w:hAnsiTheme="majorBidi" w:cstheme="majorBidi"/>
                <w:color w:val="000000"/>
                <w:kern w:val="0"/>
                <w:sz w:val="24"/>
                <w:szCs w:val="24"/>
                <w:lang w:eastAsia="tr-TR"/>
                <w14:ligatures w14:val="none"/>
              </w:rPr>
              <w:br/>
              <w:t>Ders Saati Ücretli (DSÜ)</w:t>
            </w:r>
          </w:p>
        </w:tc>
        <w:tc>
          <w:tcPr>
            <w:tcW w:w="4110" w:type="dxa"/>
            <w:gridSpan w:val="3"/>
            <w:tcBorders>
              <w:top w:val="single" w:sz="4" w:space="0" w:color="auto"/>
              <w:left w:val="nil"/>
              <w:bottom w:val="single" w:sz="4" w:space="0" w:color="auto"/>
              <w:right w:val="single" w:sz="4" w:space="0" w:color="auto"/>
            </w:tcBorders>
            <w:shd w:val="clear" w:color="000000" w:fill="F2F2F2"/>
            <w:vAlign w:val="center"/>
            <w:hideMark/>
          </w:tcPr>
          <w:p w14:paraId="349A36B3"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Deneyim Süresi (Yıl)</w:t>
            </w:r>
          </w:p>
        </w:tc>
      </w:tr>
      <w:tr w:rsidR="00B31AB5" w:rsidRPr="00391E41" w14:paraId="64E535AC" w14:textId="77777777" w:rsidTr="003E7AC4">
        <w:trPr>
          <w:trHeight w:val="315"/>
        </w:trPr>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4968E27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Akademik </w:t>
            </w:r>
            <w:proofErr w:type="spellStart"/>
            <w:r w:rsidRPr="00391E41">
              <w:rPr>
                <w:rFonts w:asciiTheme="majorBidi" w:eastAsia="Times New Roman" w:hAnsiTheme="majorBidi" w:cstheme="majorBidi"/>
                <w:color w:val="000000"/>
                <w:kern w:val="0"/>
                <w:sz w:val="24"/>
                <w:szCs w:val="24"/>
                <w:lang w:eastAsia="tr-TR"/>
                <w14:ligatures w14:val="none"/>
              </w:rPr>
              <w:t>Ünvanı</w:t>
            </w:r>
            <w:proofErr w:type="spellEnd"/>
          </w:p>
        </w:tc>
        <w:tc>
          <w:tcPr>
            <w:tcW w:w="1701" w:type="dxa"/>
            <w:tcBorders>
              <w:top w:val="nil"/>
              <w:left w:val="nil"/>
              <w:bottom w:val="single" w:sz="4" w:space="0" w:color="auto"/>
              <w:right w:val="single" w:sz="4" w:space="0" w:color="auto"/>
            </w:tcBorders>
            <w:shd w:val="clear" w:color="000000" w:fill="F2F2F2"/>
            <w:vAlign w:val="center"/>
            <w:hideMark/>
          </w:tcPr>
          <w:p w14:paraId="57C562D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Adı-Soyadı</w:t>
            </w:r>
          </w:p>
        </w:tc>
        <w:tc>
          <w:tcPr>
            <w:tcW w:w="567" w:type="dxa"/>
            <w:tcBorders>
              <w:top w:val="nil"/>
              <w:left w:val="nil"/>
              <w:bottom w:val="single" w:sz="4" w:space="0" w:color="auto"/>
              <w:right w:val="single" w:sz="4" w:space="0" w:color="auto"/>
            </w:tcBorders>
            <w:shd w:val="clear" w:color="000000" w:fill="F2F2F2"/>
            <w:vAlign w:val="center"/>
            <w:hideMark/>
          </w:tcPr>
          <w:p w14:paraId="4A6CFFD5"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Yaşı</w:t>
            </w:r>
          </w:p>
        </w:tc>
        <w:tc>
          <w:tcPr>
            <w:tcW w:w="1134" w:type="dxa"/>
            <w:tcBorders>
              <w:top w:val="nil"/>
              <w:left w:val="nil"/>
              <w:bottom w:val="single" w:sz="4" w:space="0" w:color="auto"/>
              <w:right w:val="single" w:sz="4" w:space="0" w:color="auto"/>
            </w:tcBorders>
            <w:shd w:val="clear" w:color="000000" w:fill="F2F2F2"/>
            <w:vAlign w:val="center"/>
            <w:hideMark/>
          </w:tcPr>
          <w:p w14:paraId="529F7DA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Ana Bilim Dalı</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BA4190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161059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p>
        </w:tc>
        <w:tc>
          <w:tcPr>
            <w:tcW w:w="1279" w:type="dxa"/>
            <w:tcBorders>
              <w:top w:val="nil"/>
              <w:left w:val="nil"/>
              <w:bottom w:val="single" w:sz="4" w:space="0" w:color="auto"/>
              <w:right w:val="single" w:sz="4" w:space="0" w:color="auto"/>
            </w:tcBorders>
            <w:shd w:val="clear" w:color="000000" w:fill="F2F2F2"/>
            <w:vAlign w:val="center"/>
            <w:hideMark/>
          </w:tcPr>
          <w:p w14:paraId="321F9EB0"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Kamu/Özel Sektör</w:t>
            </w:r>
          </w:p>
        </w:tc>
        <w:tc>
          <w:tcPr>
            <w:tcW w:w="1130" w:type="dxa"/>
            <w:tcBorders>
              <w:top w:val="nil"/>
              <w:left w:val="nil"/>
              <w:bottom w:val="single" w:sz="4" w:space="0" w:color="auto"/>
              <w:right w:val="single" w:sz="4" w:space="0" w:color="auto"/>
            </w:tcBorders>
            <w:shd w:val="clear" w:color="000000" w:fill="F2F2F2"/>
            <w:vAlign w:val="center"/>
            <w:hideMark/>
          </w:tcPr>
          <w:p w14:paraId="0217881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Akademik</w:t>
            </w:r>
          </w:p>
        </w:tc>
        <w:tc>
          <w:tcPr>
            <w:tcW w:w="1701" w:type="dxa"/>
            <w:tcBorders>
              <w:top w:val="nil"/>
              <w:left w:val="nil"/>
              <w:bottom w:val="single" w:sz="4" w:space="0" w:color="auto"/>
              <w:right w:val="single" w:sz="4" w:space="0" w:color="auto"/>
            </w:tcBorders>
            <w:shd w:val="clear" w:color="000000" w:fill="F2F2F2"/>
            <w:noWrap/>
            <w:vAlign w:val="center"/>
            <w:hideMark/>
          </w:tcPr>
          <w:p w14:paraId="5BCD0FD5"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Bu Yükseköğretim Kurumunda</w:t>
            </w:r>
          </w:p>
        </w:tc>
      </w:tr>
      <w:tr w:rsidR="00B31AB5" w:rsidRPr="00391E41" w14:paraId="0808E58D" w14:textId="77777777" w:rsidTr="003E7AC4">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848E96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Prof. Dr.</w:t>
            </w:r>
          </w:p>
        </w:tc>
        <w:tc>
          <w:tcPr>
            <w:tcW w:w="1701" w:type="dxa"/>
            <w:tcBorders>
              <w:top w:val="nil"/>
              <w:left w:val="nil"/>
              <w:bottom w:val="single" w:sz="4" w:space="0" w:color="auto"/>
              <w:right w:val="single" w:sz="4" w:space="0" w:color="auto"/>
            </w:tcBorders>
            <w:shd w:val="clear" w:color="auto" w:fill="auto"/>
            <w:noWrap/>
            <w:vAlign w:val="center"/>
            <w:hideMark/>
          </w:tcPr>
          <w:p w14:paraId="302F70DC"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Nuriye GÜNEBAKAN</w:t>
            </w:r>
          </w:p>
        </w:tc>
        <w:tc>
          <w:tcPr>
            <w:tcW w:w="567" w:type="dxa"/>
            <w:tcBorders>
              <w:top w:val="nil"/>
              <w:left w:val="nil"/>
              <w:bottom w:val="single" w:sz="4" w:space="0" w:color="auto"/>
              <w:right w:val="single" w:sz="4" w:space="0" w:color="auto"/>
            </w:tcBorders>
            <w:shd w:val="clear" w:color="auto" w:fill="auto"/>
            <w:noWrap/>
            <w:vAlign w:val="center"/>
            <w:hideMark/>
          </w:tcPr>
          <w:p w14:paraId="27096A3C"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54</w:t>
            </w:r>
          </w:p>
        </w:tc>
        <w:tc>
          <w:tcPr>
            <w:tcW w:w="1134" w:type="dxa"/>
            <w:tcBorders>
              <w:top w:val="nil"/>
              <w:left w:val="nil"/>
              <w:bottom w:val="single" w:sz="4" w:space="0" w:color="auto"/>
              <w:right w:val="single" w:sz="4" w:space="0" w:color="auto"/>
            </w:tcBorders>
            <w:shd w:val="clear" w:color="auto" w:fill="auto"/>
            <w:noWrap/>
            <w:vAlign w:val="center"/>
            <w:hideMark/>
          </w:tcPr>
          <w:p w14:paraId="2F3D501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Havacılık Yönetimi</w:t>
            </w:r>
          </w:p>
        </w:tc>
        <w:tc>
          <w:tcPr>
            <w:tcW w:w="709" w:type="dxa"/>
            <w:tcBorders>
              <w:top w:val="nil"/>
              <w:left w:val="nil"/>
              <w:bottom w:val="single" w:sz="4" w:space="0" w:color="auto"/>
              <w:right w:val="single" w:sz="4" w:space="0" w:color="auto"/>
            </w:tcBorders>
            <w:shd w:val="clear" w:color="auto" w:fill="auto"/>
            <w:noWrap/>
            <w:vAlign w:val="center"/>
            <w:hideMark/>
          </w:tcPr>
          <w:p w14:paraId="5E37844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w:t>
            </w:r>
          </w:p>
        </w:tc>
        <w:tc>
          <w:tcPr>
            <w:tcW w:w="1418" w:type="dxa"/>
            <w:tcBorders>
              <w:top w:val="nil"/>
              <w:left w:val="nil"/>
              <w:bottom w:val="single" w:sz="4" w:space="0" w:color="auto"/>
              <w:right w:val="single" w:sz="4" w:space="0" w:color="auto"/>
            </w:tcBorders>
            <w:shd w:val="clear" w:color="auto" w:fill="auto"/>
            <w:vAlign w:val="center"/>
            <w:hideMark/>
          </w:tcPr>
          <w:p w14:paraId="12DBBCBE"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w:t>
            </w:r>
          </w:p>
        </w:tc>
        <w:tc>
          <w:tcPr>
            <w:tcW w:w="1279" w:type="dxa"/>
            <w:tcBorders>
              <w:top w:val="nil"/>
              <w:left w:val="nil"/>
              <w:bottom w:val="single" w:sz="4" w:space="0" w:color="auto"/>
              <w:right w:val="single" w:sz="4" w:space="0" w:color="auto"/>
            </w:tcBorders>
            <w:shd w:val="clear" w:color="auto" w:fill="auto"/>
            <w:noWrap/>
            <w:vAlign w:val="center"/>
            <w:hideMark/>
          </w:tcPr>
          <w:p w14:paraId="12E48A0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30 yıl (K)</w:t>
            </w:r>
          </w:p>
        </w:tc>
        <w:tc>
          <w:tcPr>
            <w:tcW w:w="1130" w:type="dxa"/>
            <w:tcBorders>
              <w:top w:val="nil"/>
              <w:left w:val="nil"/>
              <w:bottom w:val="single" w:sz="4" w:space="0" w:color="auto"/>
              <w:right w:val="single" w:sz="4" w:space="0" w:color="auto"/>
            </w:tcBorders>
            <w:shd w:val="clear" w:color="auto" w:fill="auto"/>
            <w:noWrap/>
            <w:vAlign w:val="center"/>
            <w:hideMark/>
          </w:tcPr>
          <w:p w14:paraId="649039E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21 yıl</w:t>
            </w:r>
          </w:p>
        </w:tc>
        <w:tc>
          <w:tcPr>
            <w:tcW w:w="1701" w:type="dxa"/>
            <w:tcBorders>
              <w:top w:val="nil"/>
              <w:left w:val="nil"/>
              <w:bottom w:val="single" w:sz="4" w:space="0" w:color="auto"/>
              <w:right w:val="single" w:sz="4" w:space="0" w:color="auto"/>
            </w:tcBorders>
            <w:shd w:val="clear" w:color="auto" w:fill="auto"/>
            <w:noWrap/>
            <w:vAlign w:val="center"/>
            <w:hideMark/>
          </w:tcPr>
          <w:p w14:paraId="0C0A73C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9 yıl</w:t>
            </w:r>
          </w:p>
        </w:tc>
      </w:tr>
      <w:tr w:rsidR="00B31AB5" w:rsidRPr="00391E41" w14:paraId="2ADBB229" w14:textId="77777777" w:rsidTr="003E7AC4">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85B0B8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proofErr w:type="spellStart"/>
            <w:r w:rsidRPr="00391E41">
              <w:rPr>
                <w:rFonts w:asciiTheme="majorBidi" w:eastAsia="Times New Roman" w:hAnsiTheme="majorBidi" w:cstheme="majorBidi"/>
                <w:color w:val="000000"/>
                <w:kern w:val="0"/>
                <w:sz w:val="24"/>
                <w:szCs w:val="24"/>
                <w:lang w:eastAsia="tr-TR"/>
                <w14:ligatures w14:val="none"/>
              </w:rPr>
              <w:t>Doç.Dr</w:t>
            </w:r>
            <w:proofErr w:type="spellEnd"/>
            <w:r w:rsidRPr="00391E41">
              <w:rPr>
                <w:rFonts w:asciiTheme="majorBidi" w:eastAsia="Times New Roman" w:hAnsiTheme="majorBidi" w:cstheme="majorBidi"/>
                <w:color w:val="000000"/>
                <w:kern w:val="0"/>
                <w:sz w:val="24"/>
                <w:szCs w:val="24"/>
                <w:lang w:eastAsia="tr-TR"/>
                <w14:ligatures w14:val="none"/>
              </w:rPr>
              <w:t>.</w:t>
            </w:r>
          </w:p>
        </w:tc>
        <w:tc>
          <w:tcPr>
            <w:tcW w:w="1701" w:type="dxa"/>
            <w:tcBorders>
              <w:top w:val="nil"/>
              <w:left w:val="nil"/>
              <w:bottom w:val="single" w:sz="4" w:space="0" w:color="auto"/>
              <w:right w:val="single" w:sz="4" w:space="0" w:color="auto"/>
            </w:tcBorders>
            <w:shd w:val="clear" w:color="auto" w:fill="auto"/>
            <w:noWrap/>
            <w:vAlign w:val="center"/>
            <w:hideMark/>
          </w:tcPr>
          <w:p w14:paraId="37D6AB9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Kasım KİRACI</w:t>
            </w:r>
          </w:p>
        </w:tc>
        <w:tc>
          <w:tcPr>
            <w:tcW w:w="567" w:type="dxa"/>
            <w:tcBorders>
              <w:top w:val="nil"/>
              <w:left w:val="nil"/>
              <w:bottom w:val="single" w:sz="4" w:space="0" w:color="auto"/>
              <w:right w:val="single" w:sz="4" w:space="0" w:color="auto"/>
            </w:tcBorders>
            <w:shd w:val="clear" w:color="auto" w:fill="auto"/>
            <w:noWrap/>
            <w:vAlign w:val="center"/>
            <w:hideMark/>
          </w:tcPr>
          <w:p w14:paraId="418270E4"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38</w:t>
            </w:r>
          </w:p>
        </w:tc>
        <w:tc>
          <w:tcPr>
            <w:tcW w:w="1134" w:type="dxa"/>
            <w:tcBorders>
              <w:top w:val="nil"/>
              <w:left w:val="nil"/>
              <w:bottom w:val="single" w:sz="4" w:space="0" w:color="auto"/>
              <w:right w:val="single" w:sz="4" w:space="0" w:color="auto"/>
            </w:tcBorders>
            <w:shd w:val="clear" w:color="auto" w:fill="auto"/>
            <w:noWrap/>
            <w:vAlign w:val="center"/>
            <w:hideMark/>
          </w:tcPr>
          <w:p w14:paraId="44319FE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Havacılık Yönetimi</w:t>
            </w:r>
          </w:p>
        </w:tc>
        <w:tc>
          <w:tcPr>
            <w:tcW w:w="709" w:type="dxa"/>
            <w:tcBorders>
              <w:top w:val="nil"/>
              <w:left w:val="nil"/>
              <w:bottom w:val="single" w:sz="4" w:space="0" w:color="auto"/>
              <w:right w:val="single" w:sz="4" w:space="0" w:color="auto"/>
            </w:tcBorders>
            <w:shd w:val="clear" w:color="auto" w:fill="auto"/>
            <w:noWrap/>
            <w:vAlign w:val="center"/>
            <w:hideMark/>
          </w:tcPr>
          <w:p w14:paraId="3ED0999E"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(E)</w:t>
            </w:r>
          </w:p>
        </w:tc>
        <w:tc>
          <w:tcPr>
            <w:tcW w:w="1418" w:type="dxa"/>
            <w:tcBorders>
              <w:top w:val="nil"/>
              <w:left w:val="nil"/>
              <w:bottom w:val="single" w:sz="4" w:space="0" w:color="auto"/>
              <w:right w:val="single" w:sz="4" w:space="0" w:color="auto"/>
            </w:tcBorders>
            <w:shd w:val="clear" w:color="auto" w:fill="auto"/>
            <w:vAlign w:val="center"/>
            <w:hideMark/>
          </w:tcPr>
          <w:p w14:paraId="63A2126C"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w:t>
            </w:r>
          </w:p>
        </w:tc>
        <w:tc>
          <w:tcPr>
            <w:tcW w:w="1279" w:type="dxa"/>
            <w:tcBorders>
              <w:top w:val="nil"/>
              <w:left w:val="nil"/>
              <w:bottom w:val="single" w:sz="4" w:space="0" w:color="auto"/>
              <w:right w:val="single" w:sz="4" w:space="0" w:color="auto"/>
            </w:tcBorders>
            <w:shd w:val="clear" w:color="auto" w:fill="auto"/>
            <w:noWrap/>
            <w:vAlign w:val="center"/>
            <w:hideMark/>
          </w:tcPr>
          <w:p w14:paraId="5BA992C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12 yıl (K)</w:t>
            </w:r>
          </w:p>
        </w:tc>
        <w:tc>
          <w:tcPr>
            <w:tcW w:w="1130" w:type="dxa"/>
            <w:tcBorders>
              <w:top w:val="nil"/>
              <w:left w:val="nil"/>
              <w:bottom w:val="single" w:sz="4" w:space="0" w:color="auto"/>
              <w:right w:val="single" w:sz="4" w:space="0" w:color="auto"/>
            </w:tcBorders>
            <w:shd w:val="clear" w:color="auto" w:fill="auto"/>
            <w:noWrap/>
            <w:vAlign w:val="center"/>
            <w:hideMark/>
          </w:tcPr>
          <w:p w14:paraId="1370921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12 yıl</w:t>
            </w:r>
          </w:p>
        </w:tc>
        <w:tc>
          <w:tcPr>
            <w:tcW w:w="1701" w:type="dxa"/>
            <w:tcBorders>
              <w:top w:val="nil"/>
              <w:left w:val="nil"/>
              <w:bottom w:val="single" w:sz="4" w:space="0" w:color="auto"/>
              <w:right w:val="single" w:sz="4" w:space="0" w:color="auto"/>
            </w:tcBorders>
            <w:shd w:val="clear" w:color="auto" w:fill="auto"/>
            <w:noWrap/>
            <w:vAlign w:val="center"/>
            <w:hideMark/>
          </w:tcPr>
          <w:p w14:paraId="60A1663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 yıl</w:t>
            </w:r>
          </w:p>
        </w:tc>
      </w:tr>
      <w:tr w:rsidR="00B31AB5" w:rsidRPr="00391E41" w14:paraId="4510C25D" w14:textId="77777777" w:rsidTr="003E7AC4">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4EA8BC"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Dr. Öğr. Üyesi</w:t>
            </w:r>
          </w:p>
        </w:tc>
        <w:tc>
          <w:tcPr>
            <w:tcW w:w="1701" w:type="dxa"/>
            <w:tcBorders>
              <w:top w:val="nil"/>
              <w:left w:val="nil"/>
              <w:bottom w:val="single" w:sz="4" w:space="0" w:color="auto"/>
              <w:right w:val="single" w:sz="4" w:space="0" w:color="auto"/>
            </w:tcBorders>
            <w:shd w:val="clear" w:color="auto" w:fill="auto"/>
            <w:noWrap/>
            <w:vAlign w:val="center"/>
            <w:hideMark/>
          </w:tcPr>
          <w:p w14:paraId="69AC05F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Canan YILMAZ UZ</w:t>
            </w:r>
          </w:p>
        </w:tc>
        <w:tc>
          <w:tcPr>
            <w:tcW w:w="567" w:type="dxa"/>
            <w:tcBorders>
              <w:top w:val="nil"/>
              <w:left w:val="nil"/>
              <w:bottom w:val="single" w:sz="4" w:space="0" w:color="auto"/>
              <w:right w:val="single" w:sz="4" w:space="0" w:color="auto"/>
            </w:tcBorders>
            <w:shd w:val="clear" w:color="auto" w:fill="auto"/>
            <w:noWrap/>
            <w:vAlign w:val="center"/>
            <w:hideMark/>
          </w:tcPr>
          <w:p w14:paraId="076DD47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41</w:t>
            </w:r>
          </w:p>
        </w:tc>
        <w:tc>
          <w:tcPr>
            <w:tcW w:w="1134" w:type="dxa"/>
            <w:tcBorders>
              <w:top w:val="nil"/>
              <w:left w:val="nil"/>
              <w:bottom w:val="single" w:sz="4" w:space="0" w:color="auto"/>
              <w:right w:val="single" w:sz="4" w:space="0" w:color="auto"/>
            </w:tcBorders>
            <w:shd w:val="clear" w:color="auto" w:fill="auto"/>
            <w:noWrap/>
            <w:vAlign w:val="center"/>
            <w:hideMark/>
          </w:tcPr>
          <w:p w14:paraId="1B7D674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Havacılık Yönetimi</w:t>
            </w:r>
          </w:p>
        </w:tc>
        <w:tc>
          <w:tcPr>
            <w:tcW w:w="709" w:type="dxa"/>
            <w:tcBorders>
              <w:top w:val="nil"/>
              <w:left w:val="nil"/>
              <w:bottom w:val="single" w:sz="4" w:space="0" w:color="auto"/>
              <w:right w:val="single" w:sz="4" w:space="0" w:color="auto"/>
            </w:tcBorders>
            <w:shd w:val="clear" w:color="auto" w:fill="auto"/>
            <w:noWrap/>
            <w:vAlign w:val="center"/>
            <w:hideMark/>
          </w:tcPr>
          <w:p w14:paraId="34EFB42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w:t>
            </w:r>
          </w:p>
        </w:tc>
        <w:tc>
          <w:tcPr>
            <w:tcW w:w="1418" w:type="dxa"/>
            <w:tcBorders>
              <w:top w:val="nil"/>
              <w:left w:val="nil"/>
              <w:bottom w:val="single" w:sz="4" w:space="0" w:color="auto"/>
              <w:right w:val="single" w:sz="4" w:space="0" w:color="auto"/>
            </w:tcBorders>
            <w:shd w:val="clear" w:color="auto" w:fill="auto"/>
            <w:vAlign w:val="center"/>
            <w:hideMark/>
          </w:tcPr>
          <w:p w14:paraId="6AE03B0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w:t>
            </w:r>
          </w:p>
        </w:tc>
        <w:tc>
          <w:tcPr>
            <w:tcW w:w="1279" w:type="dxa"/>
            <w:tcBorders>
              <w:top w:val="nil"/>
              <w:left w:val="nil"/>
              <w:bottom w:val="single" w:sz="4" w:space="0" w:color="auto"/>
              <w:right w:val="single" w:sz="4" w:space="0" w:color="auto"/>
            </w:tcBorders>
            <w:shd w:val="clear" w:color="auto" w:fill="auto"/>
            <w:noWrap/>
            <w:vAlign w:val="center"/>
            <w:hideMark/>
          </w:tcPr>
          <w:p w14:paraId="3746429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17 yıl (K)</w:t>
            </w:r>
          </w:p>
        </w:tc>
        <w:tc>
          <w:tcPr>
            <w:tcW w:w="1130" w:type="dxa"/>
            <w:tcBorders>
              <w:top w:val="nil"/>
              <w:left w:val="nil"/>
              <w:bottom w:val="single" w:sz="4" w:space="0" w:color="auto"/>
              <w:right w:val="single" w:sz="4" w:space="0" w:color="auto"/>
            </w:tcBorders>
            <w:shd w:val="clear" w:color="auto" w:fill="auto"/>
            <w:noWrap/>
            <w:vAlign w:val="center"/>
            <w:hideMark/>
          </w:tcPr>
          <w:p w14:paraId="1D7608E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16 Yıl</w:t>
            </w:r>
          </w:p>
        </w:tc>
        <w:tc>
          <w:tcPr>
            <w:tcW w:w="1701" w:type="dxa"/>
            <w:tcBorders>
              <w:top w:val="nil"/>
              <w:left w:val="nil"/>
              <w:bottom w:val="single" w:sz="4" w:space="0" w:color="auto"/>
              <w:right w:val="single" w:sz="4" w:space="0" w:color="auto"/>
            </w:tcBorders>
            <w:shd w:val="clear" w:color="auto" w:fill="auto"/>
            <w:noWrap/>
            <w:vAlign w:val="center"/>
            <w:hideMark/>
          </w:tcPr>
          <w:p w14:paraId="5440628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 Yıl</w:t>
            </w:r>
          </w:p>
        </w:tc>
      </w:tr>
      <w:tr w:rsidR="00B31AB5" w:rsidRPr="00391E41" w14:paraId="3A817CB9" w14:textId="77777777" w:rsidTr="003E7AC4">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EFD442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Dr. Öğr. Üyesi</w:t>
            </w:r>
          </w:p>
        </w:tc>
        <w:tc>
          <w:tcPr>
            <w:tcW w:w="1701" w:type="dxa"/>
            <w:tcBorders>
              <w:top w:val="nil"/>
              <w:left w:val="nil"/>
              <w:bottom w:val="single" w:sz="4" w:space="0" w:color="auto"/>
              <w:right w:val="single" w:sz="4" w:space="0" w:color="auto"/>
            </w:tcBorders>
            <w:shd w:val="clear" w:color="auto" w:fill="auto"/>
            <w:noWrap/>
            <w:vAlign w:val="center"/>
            <w:hideMark/>
          </w:tcPr>
          <w:p w14:paraId="452C41E4"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Harun</w:t>
            </w:r>
          </w:p>
          <w:p w14:paraId="4DE8AABC"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YILMAZ</w:t>
            </w:r>
          </w:p>
        </w:tc>
        <w:tc>
          <w:tcPr>
            <w:tcW w:w="567" w:type="dxa"/>
            <w:tcBorders>
              <w:top w:val="nil"/>
              <w:left w:val="nil"/>
              <w:bottom w:val="single" w:sz="4" w:space="0" w:color="auto"/>
              <w:right w:val="single" w:sz="4" w:space="0" w:color="auto"/>
            </w:tcBorders>
            <w:shd w:val="clear" w:color="auto" w:fill="auto"/>
            <w:noWrap/>
            <w:vAlign w:val="center"/>
            <w:hideMark/>
          </w:tcPr>
          <w:p w14:paraId="71EABF24"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44</w:t>
            </w:r>
          </w:p>
        </w:tc>
        <w:tc>
          <w:tcPr>
            <w:tcW w:w="1134" w:type="dxa"/>
            <w:tcBorders>
              <w:top w:val="nil"/>
              <w:left w:val="nil"/>
              <w:bottom w:val="single" w:sz="4" w:space="0" w:color="auto"/>
              <w:right w:val="single" w:sz="4" w:space="0" w:color="auto"/>
            </w:tcBorders>
            <w:shd w:val="clear" w:color="auto" w:fill="auto"/>
            <w:noWrap/>
            <w:vAlign w:val="center"/>
            <w:hideMark/>
          </w:tcPr>
          <w:p w14:paraId="55B3C7E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Havacılık Yönetimi</w:t>
            </w:r>
          </w:p>
        </w:tc>
        <w:tc>
          <w:tcPr>
            <w:tcW w:w="709" w:type="dxa"/>
            <w:tcBorders>
              <w:top w:val="nil"/>
              <w:left w:val="nil"/>
              <w:bottom w:val="single" w:sz="4" w:space="0" w:color="auto"/>
              <w:right w:val="single" w:sz="4" w:space="0" w:color="auto"/>
            </w:tcBorders>
            <w:shd w:val="clear" w:color="auto" w:fill="auto"/>
            <w:noWrap/>
            <w:vAlign w:val="center"/>
            <w:hideMark/>
          </w:tcPr>
          <w:p w14:paraId="6D08E49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(E)</w:t>
            </w:r>
          </w:p>
        </w:tc>
        <w:tc>
          <w:tcPr>
            <w:tcW w:w="1418" w:type="dxa"/>
            <w:tcBorders>
              <w:top w:val="nil"/>
              <w:left w:val="nil"/>
              <w:bottom w:val="single" w:sz="4" w:space="0" w:color="auto"/>
              <w:right w:val="single" w:sz="4" w:space="0" w:color="auto"/>
            </w:tcBorders>
            <w:shd w:val="clear" w:color="auto" w:fill="auto"/>
            <w:vAlign w:val="center"/>
            <w:hideMark/>
          </w:tcPr>
          <w:p w14:paraId="0937A3B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w:t>
            </w:r>
          </w:p>
        </w:tc>
        <w:tc>
          <w:tcPr>
            <w:tcW w:w="1279" w:type="dxa"/>
            <w:tcBorders>
              <w:top w:val="nil"/>
              <w:left w:val="nil"/>
              <w:bottom w:val="single" w:sz="4" w:space="0" w:color="auto"/>
              <w:right w:val="single" w:sz="4" w:space="0" w:color="auto"/>
            </w:tcBorders>
            <w:shd w:val="clear" w:color="auto" w:fill="auto"/>
            <w:noWrap/>
            <w:vAlign w:val="center"/>
            <w:hideMark/>
          </w:tcPr>
          <w:p w14:paraId="368FA7E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22 yıl (K)</w:t>
            </w:r>
          </w:p>
        </w:tc>
        <w:tc>
          <w:tcPr>
            <w:tcW w:w="1130" w:type="dxa"/>
            <w:tcBorders>
              <w:top w:val="nil"/>
              <w:left w:val="nil"/>
              <w:bottom w:val="single" w:sz="4" w:space="0" w:color="auto"/>
              <w:right w:val="single" w:sz="4" w:space="0" w:color="auto"/>
            </w:tcBorders>
            <w:shd w:val="clear" w:color="auto" w:fill="auto"/>
            <w:noWrap/>
            <w:vAlign w:val="center"/>
            <w:hideMark/>
          </w:tcPr>
          <w:p w14:paraId="4029F4C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22 yıl</w:t>
            </w:r>
          </w:p>
        </w:tc>
        <w:tc>
          <w:tcPr>
            <w:tcW w:w="1701" w:type="dxa"/>
            <w:tcBorders>
              <w:top w:val="nil"/>
              <w:left w:val="nil"/>
              <w:bottom w:val="single" w:sz="4" w:space="0" w:color="auto"/>
              <w:right w:val="single" w:sz="4" w:space="0" w:color="auto"/>
            </w:tcBorders>
            <w:shd w:val="clear" w:color="auto" w:fill="auto"/>
            <w:noWrap/>
            <w:vAlign w:val="center"/>
            <w:hideMark/>
          </w:tcPr>
          <w:p w14:paraId="24A073A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9 yıl</w:t>
            </w:r>
          </w:p>
        </w:tc>
      </w:tr>
      <w:tr w:rsidR="00B31AB5" w:rsidRPr="00391E41" w14:paraId="6179DEA6" w14:textId="77777777" w:rsidTr="003E7AC4">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49AA1B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Dr. Öğr. Üyesi</w:t>
            </w:r>
          </w:p>
        </w:tc>
        <w:tc>
          <w:tcPr>
            <w:tcW w:w="1701" w:type="dxa"/>
            <w:tcBorders>
              <w:top w:val="nil"/>
              <w:left w:val="nil"/>
              <w:bottom w:val="single" w:sz="4" w:space="0" w:color="auto"/>
              <w:right w:val="single" w:sz="4" w:space="0" w:color="auto"/>
            </w:tcBorders>
            <w:shd w:val="clear" w:color="auto" w:fill="auto"/>
            <w:noWrap/>
            <w:vAlign w:val="center"/>
            <w:hideMark/>
          </w:tcPr>
          <w:p w14:paraId="0B3BDC61"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Seda ARSLAN</w:t>
            </w:r>
          </w:p>
        </w:tc>
        <w:tc>
          <w:tcPr>
            <w:tcW w:w="567" w:type="dxa"/>
            <w:tcBorders>
              <w:top w:val="nil"/>
              <w:left w:val="nil"/>
              <w:bottom w:val="single" w:sz="4" w:space="0" w:color="auto"/>
              <w:right w:val="single" w:sz="4" w:space="0" w:color="auto"/>
            </w:tcBorders>
            <w:shd w:val="clear" w:color="auto" w:fill="auto"/>
            <w:noWrap/>
            <w:vAlign w:val="center"/>
            <w:hideMark/>
          </w:tcPr>
          <w:p w14:paraId="12822D5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40</w:t>
            </w:r>
          </w:p>
        </w:tc>
        <w:tc>
          <w:tcPr>
            <w:tcW w:w="1134" w:type="dxa"/>
            <w:tcBorders>
              <w:top w:val="nil"/>
              <w:left w:val="nil"/>
              <w:bottom w:val="single" w:sz="4" w:space="0" w:color="auto"/>
              <w:right w:val="single" w:sz="4" w:space="0" w:color="auto"/>
            </w:tcBorders>
            <w:shd w:val="clear" w:color="auto" w:fill="auto"/>
            <w:noWrap/>
            <w:vAlign w:val="center"/>
            <w:hideMark/>
          </w:tcPr>
          <w:p w14:paraId="2712FE23"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Havacılık Yönetimi</w:t>
            </w:r>
          </w:p>
        </w:tc>
        <w:tc>
          <w:tcPr>
            <w:tcW w:w="709" w:type="dxa"/>
            <w:tcBorders>
              <w:top w:val="nil"/>
              <w:left w:val="nil"/>
              <w:bottom w:val="single" w:sz="4" w:space="0" w:color="auto"/>
              <w:right w:val="single" w:sz="4" w:space="0" w:color="auto"/>
            </w:tcBorders>
            <w:shd w:val="clear" w:color="auto" w:fill="auto"/>
            <w:noWrap/>
            <w:vAlign w:val="center"/>
            <w:hideMark/>
          </w:tcPr>
          <w:p w14:paraId="1EAC44C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w:t>
            </w:r>
          </w:p>
        </w:tc>
        <w:tc>
          <w:tcPr>
            <w:tcW w:w="1418" w:type="dxa"/>
            <w:tcBorders>
              <w:top w:val="nil"/>
              <w:left w:val="nil"/>
              <w:bottom w:val="single" w:sz="4" w:space="0" w:color="auto"/>
              <w:right w:val="single" w:sz="4" w:space="0" w:color="auto"/>
            </w:tcBorders>
            <w:shd w:val="clear" w:color="auto" w:fill="auto"/>
            <w:vAlign w:val="center"/>
            <w:hideMark/>
          </w:tcPr>
          <w:p w14:paraId="51D76BB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w:t>
            </w:r>
          </w:p>
        </w:tc>
        <w:tc>
          <w:tcPr>
            <w:tcW w:w="1279" w:type="dxa"/>
            <w:tcBorders>
              <w:top w:val="nil"/>
              <w:left w:val="nil"/>
              <w:bottom w:val="single" w:sz="4" w:space="0" w:color="auto"/>
              <w:right w:val="single" w:sz="4" w:space="0" w:color="auto"/>
            </w:tcBorders>
            <w:shd w:val="clear" w:color="auto" w:fill="auto"/>
            <w:noWrap/>
            <w:vAlign w:val="center"/>
            <w:hideMark/>
          </w:tcPr>
          <w:p w14:paraId="504D55F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15 yıl (K)</w:t>
            </w:r>
          </w:p>
        </w:tc>
        <w:tc>
          <w:tcPr>
            <w:tcW w:w="1130" w:type="dxa"/>
            <w:tcBorders>
              <w:top w:val="nil"/>
              <w:left w:val="nil"/>
              <w:bottom w:val="single" w:sz="4" w:space="0" w:color="auto"/>
              <w:right w:val="single" w:sz="4" w:space="0" w:color="auto"/>
            </w:tcBorders>
            <w:shd w:val="clear" w:color="auto" w:fill="auto"/>
            <w:noWrap/>
            <w:vAlign w:val="center"/>
            <w:hideMark/>
          </w:tcPr>
          <w:p w14:paraId="41E83E9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 yıl</w:t>
            </w:r>
          </w:p>
        </w:tc>
        <w:tc>
          <w:tcPr>
            <w:tcW w:w="1701" w:type="dxa"/>
            <w:tcBorders>
              <w:top w:val="nil"/>
              <w:left w:val="nil"/>
              <w:bottom w:val="single" w:sz="4" w:space="0" w:color="auto"/>
              <w:right w:val="single" w:sz="4" w:space="0" w:color="auto"/>
            </w:tcBorders>
            <w:shd w:val="clear" w:color="auto" w:fill="auto"/>
            <w:noWrap/>
            <w:vAlign w:val="center"/>
            <w:hideMark/>
          </w:tcPr>
          <w:p w14:paraId="05B73BB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9 yıl</w:t>
            </w:r>
          </w:p>
        </w:tc>
      </w:tr>
      <w:tr w:rsidR="00B31AB5" w:rsidRPr="00391E41" w14:paraId="732980D0" w14:textId="77777777" w:rsidTr="003E7AC4">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B5F6EF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Dr. Öğr. Üyesi</w:t>
            </w:r>
          </w:p>
        </w:tc>
        <w:tc>
          <w:tcPr>
            <w:tcW w:w="1701" w:type="dxa"/>
            <w:tcBorders>
              <w:top w:val="nil"/>
              <w:left w:val="nil"/>
              <w:bottom w:val="single" w:sz="4" w:space="0" w:color="auto"/>
              <w:right w:val="single" w:sz="4" w:space="0" w:color="auto"/>
            </w:tcBorders>
            <w:shd w:val="clear" w:color="auto" w:fill="auto"/>
            <w:noWrap/>
            <w:vAlign w:val="center"/>
            <w:hideMark/>
          </w:tcPr>
          <w:p w14:paraId="3731638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Cemal DURMUŞÇELEBİ</w:t>
            </w:r>
          </w:p>
        </w:tc>
        <w:tc>
          <w:tcPr>
            <w:tcW w:w="567" w:type="dxa"/>
            <w:tcBorders>
              <w:top w:val="nil"/>
              <w:left w:val="nil"/>
              <w:bottom w:val="single" w:sz="4" w:space="0" w:color="auto"/>
              <w:right w:val="single" w:sz="4" w:space="0" w:color="auto"/>
            </w:tcBorders>
            <w:shd w:val="clear" w:color="auto" w:fill="auto"/>
            <w:noWrap/>
            <w:vAlign w:val="center"/>
            <w:hideMark/>
          </w:tcPr>
          <w:p w14:paraId="7CC3414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41</w:t>
            </w:r>
          </w:p>
        </w:tc>
        <w:tc>
          <w:tcPr>
            <w:tcW w:w="1134" w:type="dxa"/>
            <w:tcBorders>
              <w:top w:val="nil"/>
              <w:left w:val="nil"/>
              <w:bottom w:val="single" w:sz="4" w:space="0" w:color="auto"/>
              <w:right w:val="single" w:sz="4" w:space="0" w:color="auto"/>
            </w:tcBorders>
            <w:shd w:val="clear" w:color="auto" w:fill="auto"/>
            <w:noWrap/>
            <w:vAlign w:val="center"/>
            <w:hideMark/>
          </w:tcPr>
          <w:p w14:paraId="69AC0C7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Havacılık Yönetimi</w:t>
            </w:r>
          </w:p>
        </w:tc>
        <w:tc>
          <w:tcPr>
            <w:tcW w:w="709" w:type="dxa"/>
            <w:tcBorders>
              <w:top w:val="nil"/>
              <w:left w:val="nil"/>
              <w:bottom w:val="single" w:sz="4" w:space="0" w:color="auto"/>
              <w:right w:val="single" w:sz="4" w:space="0" w:color="auto"/>
            </w:tcBorders>
            <w:shd w:val="clear" w:color="auto" w:fill="auto"/>
            <w:noWrap/>
            <w:vAlign w:val="center"/>
            <w:hideMark/>
          </w:tcPr>
          <w:p w14:paraId="0867431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(E)</w:t>
            </w:r>
          </w:p>
        </w:tc>
        <w:tc>
          <w:tcPr>
            <w:tcW w:w="1418" w:type="dxa"/>
            <w:tcBorders>
              <w:top w:val="nil"/>
              <w:left w:val="nil"/>
              <w:bottom w:val="single" w:sz="4" w:space="0" w:color="auto"/>
              <w:right w:val="single" w:sz="4" w:space="0" w:color="auto"/>
            </w:tcBorders>
            <w:shd w:val="clear" w:color="auto" w:fill="auto"/>
            <w:vAlign w:val="center"/>
            <w:hideMark/>
          </w:tcPr>
          <w:p w14:paraId="7C86A27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w:t>
            </w:r>
          </w:p>
        </w:tc>
        <w:tc>
          <w:tcPr>
            <w:tcW w:w="1279" w:type="dxa"/>
            <w:tcBorders>
              <w:top w:val="nil"/>
              <w:left w:val="nil"/>
              <w:bottom w:val="single" w:sz="4" w:space="0" w:color="auto"/>
              <w:right w:val="single" w:sz="4" w:space="0" w:color="auto"/>
            </w:tcBorders>
            <w:shd w:val="clear" w:color="auto" w:fill="auto"/>
            <w:noWrap/>
            <w:vAlign w:val="center"/>
            <w:hideMark/>
          </w:tcPr>
          <w:p w14:paraId="5413EE3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 yıl (K)</w:t>
            </w:r>
          </w:p>
          <w:p w14:paraId="1BA6DAB3"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 Yıl (Ö)</w:t>
            </w:r>
          </w:p>
        </w:tc>
        <w:tc>
          <w:tcPr>
            <w:tcW w:w="1130" w:type="dxa"/>
            <w:tcBorders>
              <w:top w:val="nil"/>
              <w:left w:val="nil"/>
              <w:bottom w:val="single" w:sz="4" w:space="0" w:color="auto"/>
              <w:right w:val="single" w:sz="4" w:space="0" w:color="auto"/>
            </w:tcBorders>
            <w:shd w:val="clear" w:color="auto" w:fill="auto"/>
            <w:noWrap/>
            <w:vAlign w:val="center"/>
            <w:hideMark/>
          </w:tcPr>
          <w:p w14:paraId="6B20BE45"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 yıl</w:t>
            </w:r>
          </w:p>
        </w:tc>
        <w:tc>
          <w:tcPr>
            <w:tcW w:w="1701" w:type="dxa"/>
            <w:tcBorders>
              <w:top w:val="nil"/>
              <w:left w:val="nil"/>
              <w:bottom w:val="single" w:sz="4" w:space="0" w:color="auto"/>
              <w:right w:val="single" w:sz="4" w:space="0" w:color="auto"/>
            </w:tcBorders>
            <w:shd w:val="clear" w:color="auto" w:fill="auto"/>
            <w:noWrap/>
            <w:vAlign w:val="center"/>
            <w:hideMark/>
          </w:tcPr>
          <w:p w14:paraId="62305493"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8 yıl</w:t>
            </w:r>
          </w:p>
        </w:tc>
      </w:tr>
      <w:tr w:rsidR="00B31AB5" w:rsidRPr="00391E41" w14:paraId="7FFAAD03" w14:textId="77777777" w:rsidTr="003E7AC4">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A3F9D9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proofErr w:type="spellStart"/>
            <w:r w:rsidRPr="00391E41">
              <w:rPr>
                <w:rFonts w:asciiTheme="majorBidi" w:eastAsia="Times New Roman" w:hAnsiTheme="majorBidi" w:cstheme="majorBidi"/>
                <w:color w:val="000000"/>
                <w:kern w:val="0"/>
                <w:sz w:val="24"/>
                <w:szCs w:val="24"/>
                <w:lang w:eastAsia="tr-TR"/>
                <w14:ligatures w14:val="none"/>
              </w:rPr>
              <w:t>Öğ.Gör</w:t>
            </w:r>
            <w:proofErr w:type="spellEnd"/>
            <w:r w:rsidRPr="00391E41">
              <w:rPr>
                <w:rFonts w:asciiTheme="majorBidi" w:eastAsia="Times New Roman" w:hAnsiTheme="majorBidi" w:cstheme="majorBidi"/>
                <w:color w:val="000000"/>
                <w:kern w:val="0"/>
                <w:sz w:val="24"/>
                <w:szCs w:val="24"/>
                <w:lang w:eastAsia="tr-TR"/>
                <w14:ligatures w14:val="none"/>
              </w:rPr>
              <w:t>.</w:t>
            </w:r>
          </w:p>
        </w:tc>
        <w:tc>
          <w:tcPr>
            <w:tcW w:w="1701" w:type="dxa"/>
            <w:tcBorders>
              <w:top w:val="nil"/>
              <w:left w:val="nil"/>
              <w:bottom w:val="single" w:sz="4" w:space="0" w:color="auto"/>
              <w:right w:val="single" w:sz="4" w:space="0" w:color="auto"/>
            </w:tcBorders>
            <w:shd w:val="clear" w:color="auto" w:fill="auto"/>
            <w:noWrap/>
            <w:vAlign w:val="center"/>
            <w:hideMark/>
          </w:tcPr>
          <w:p w14:paraId="158E0878"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Osman SARAÇOĞLU</w:t>
            </w:r>
          </w:p>
        </w:tc>
        <w:tc>
          <w:tcPr>
            <w:tcW w:w="567" w:type="dxa"/>
            <w:tcBorders>
              <w:top w:val="nil"/>
              <w:left w:val="nil"/>
              <w:bottom w:val="single" w:sz="4" w:space="0" w:color="auto"/>
              <w:right w:val="single" w:sz="4" w:space="0" w:color="auto"/>
            </w:tcBorders>
            <w:shd w:val="clear" w:color="auto" w:fill="auto"/>
            <w:noWrap/>
            <w:vAlign w:val="center"/>
            <w:hideMark/>
          </w:tcPr>
          <w:p w14:paraId="04E7B02D"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475E53E3"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Havacılık Yönetimi</w:t>
            </w:r>
          </w:p>
        </w:tc>
        <w:tc>
          <w:tcPr>
            <w:tcW w:w="709" w:type="dxa"/>
            <w:tcBorders>
              <w:top w:val="nil"/>
              <w:left w:val="nil"/>
              <w:bottom w:val="single" w:sz="4" w:space="0" w:color="auto"/>
              <w:right w:val="single" w:sz="4" w:space="0" w:color="auto"/>
            </w:tcBorders>
            <w:shd w:val="clear" w:color="auto" w:fill="auto"/>
            <w:noWrap/>
            <w:vAlign w:val="center"/>
            <w:hideMark/>
          </w:tcPr>
          <w:p w14:paraId="08C5056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(E)</w:t>
            </w:r>
          </w:p>
        </w:tc>
        <w:tc>
          <w:tcPr>
            <w:tcW w:w="1418" w:type="dxa"/>
            <w:tcBorders>
              <w:top w:val="nil"/>
              <w:left w:val="nil"/>
              <w:bottom w:val="single" w:sz="4" w:space="0" w:color="auto"/>
              <w:right w:val="single" w:sz="4" w:space="0" w:color="auto"/>
            </w:tcBorders>
            <w:shd w:val="clear" w:color="auto" w:fill="auto"/>
            <w:vAlign w:val="center"/>
            <w:hideMark/>
          </w:tcPr>
          <w:p w14:paraId="096C32E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w:t>
            </w:r>
          </w:p>
        </w:tc>
        <w:tc>
          <w:tcPr>
            <w:tcW w:w="1279" w:type="dxa"/>
            <w:tcBorders>
              <w:top w:val="nil"/>
              <w:left w:val="nil"/>
              <w:bottom w:val="single" w:sz="4" w:space="0" w:color="auto"/>
              <w:right w:val="single" w:sz="4" w:space="0" w:color="auto"/>
            </w:tcBorders>
            <w:shd w:val="clear" w:color="auto" w:fill="auto"/>
            <w:noWrap/>
            <w:vAlign w:val="center"/>
            <w:hideMark/>
          </w:tcPr>
          <w:p w14:paraId="16E8B70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24 yıl (K)</w:t>
            </w:r>
          </w:p>
          <w:p w14:paraId="78C19653"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5 yıl (Ö)</w:t>
            </w:r>
          </w:p>
        </w:tc>
        <w:tc>
          <w:tcPr>
            <w:tcW w:w="1130" w:type="dxa"/>
            <w:tcBorders>
              <w:top w:val="nil"/>
              <w:left w:val="nil"/>
              <w:bottom w:val="single" w:sz="4" w:space="0" w:color="auto"/>
              <w:right w:val="single" w:sz="4" w:space="0" w:color="auto"/>
            </w:tcBorders>
            <w:shd w:val="clear" w:color="auto" w:fill="auto"/>
            <w:noWrap/>
            <w:vAlign w:val="center"/>
            <w:hideMark/>
          </w:tcPr>
          <w:p w14:paraId="35B0DCB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15 yıl</w:t>
            </w:r>
          </w:p>
        </w:tc>
        <w:tc>
          <w:tcPr>
            <w:tcW w:w="1701" w:type="dxa"/>
            <w:tcBorders>
              <w:top w:val="nil"/>
              <w:left w:val="nil"/>
              <w:bottom w:val="single" w:sz="4" w:space="0" w:color="auto"/>
              <w:right w:val="single" w:sz="4" w:space="0" w:color="auto"/>
            </w:tcBorders>
            <w:shd w:val="clear" w:color="auto" w:fill="auto"/>
            <w:noWrap/>
            <w:vAlign w:val="center"/>
            <w:hideMark/>
          </w:tcPr>
          <w:p w14:paraId="5D11691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9 yıl</w:t>
            </w:r>
          </w:p>
        </w:tc>
      </w:tr>
      <w:tr w:rsidR="00B31AB5" w:rsidRPr="00391E41" w14:paraId="445BB827" w14:textId="77777777" w:rsidTr="003E7AC4">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ECC5BB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Arş. Gör.</w:t>
            </w:r>
          </w:p>
        </w:tc>
        <w:tc>
          <w:tcPr>
            <w:tcW w:w="1701" w:type="dxa"/>
            <w:tcBorders>
              <w:top w:val="nil"/>
              <w:left w:val="nil"/>
              <w:bottom w:val="single" w:sz="4" w:space="0" w:color="auto"/>
              <w:right w:val="single" w:sz="4" w:space="0" w:color="auto"/>
            </w:tcBorders>
            <w:shd w:val="clear" w:color="auto" w:fill="auto"/>
            <w:noWrap/>
            <w:vAlign w:val="center"/>
            <w:hideMark/>
          </w:tcPr>
          <w:p w14:paraId="10E7D05B"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Cemile</w:t>
            </w:r>
          </w:p>
          <w:p w14:paraId="2830E81C"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ANGAY</w:t>
            </w:r>
          </w:p>
        </w:tc>
        <w:tc>
          <w:tcPr>
            <w:tcW w:w="567" w:type="dxa"/>
            <w:tcBorders>
              <w:top w:val="nil"/>
              <w:left w:val="nil"/>
              <w:bottom w:val="single" w:sz="4" w:space="0" w:color="auto"/>
              <w:right w:val="single" w:sz="4" w:space="0" w:color="auto"/>
            </w:tcBorders>
            <w:shd w:val="clear" w:color="auto" w:fill="auto"/>
            <w:noWrap/>
            <w:vAlign w:val="center"/>
            <w:hideMark/>
          </w:tcPr>
          <w:p w14:paraId="774544B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25</w:t>
            </w:r>
          </w:p>
        </w:tc>
        <w:tc>
          <w:tcPr>
            <w:tcW w:w="1134" w:type="dxa"/>
            <w:tcBorders>
              <w:top w:val="nil"/>
              <w:left w:val="nil"/>
              <w:bottom w:val="single" w:sz="4" w:space="0" w:color="auto"/>
              <w:right w:val="single" w:sz="4" w:space="0" w:color="auto"/>
            </w:tcBorders>
            <w:shd w:val="clear" w:color="auto" w:fill="auto"/>
            <w:noWrap/>
            <w:vAlign w:val="center"/>
            <w:hideMark/>
          </w:tcPr>
          <w:p w14:paraId="376A6325"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Havacılık Yönetimi</w:t>
            </w:r>
          </w:p>
        </w:tc>
        <w:tc>
          <w:tcPr>
            <w:tcW w:w="709" w:type="dxa"/>
            <w:tcBorders>
              <w:top w:val="nil"/>
              <w:left w:val="nil"/>
              <w:bottom w:val="single" w:sz="4" w:space="0" w:color="auto"/>
              <w:right w:val="single" w:sz="4" w:space="0" w:color="auto"/>
            </w:tcBorders>
            <w:shd w:val="clear" w:color="auto" w:fill="auto"/>
            <w:noWrap/>
            <w:vAlign w:val="center"/>
            <w:hideMark/>
          </w:tcPr>
          <w:p w14:paraId="076A58B0"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(K)</w:t>
            </w:r>
          </w:p>
        </w:tc>
        <w:tc>
          <w:tcPr>
            <w:tcW w:w="1418" w:type="dxa"/>
            <w:tcBorders>
              <w:top w:val="nil"/>
              <w:left w:val="nil"/>
              <w:bottom w:val="single" w:sz="4" w:space="0" w:color="auto"/>
              <w:right w:val="single" w:sz="4" w:space="0" w:color="auto"/>
            </w:tcBorders>
            <w:shd w:val="clear" w:color="auto" w:fill="auto"/>
            <w:vAlign w:val="center"/>
            <w:hideMark/>
          </w:tcPr>
          <w:p w14:paraId="15D90E0A"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w:t>
            </w:r>
          </w:p>
        </w:tc>
        <w:tc>
          <w:tcPr>
            <w:tcW w:w="1279" w:type="dxa"/>
            <w:tcBorders>
              <w:top w:val="nil"/>
              <w:left w:val="nil"/>
              <w:bottom w:val="single" w:sz="4" w:space="0" w:color="auto"/>
              <w:right w:val="single" w:sz="4" w:space="0" w:color="auto"/>
            </w:tcBorders>
            <w:shd w:val="clear" w:color="auto" w:fill="auto"/>
            <w:noWrap/>
            <w:vAlign w:val="center"/>
            <w:hideMark/>
          </w:tcPr>
          <w:p w14:paraId="42FC4EA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w:t>
            </w:r>
          </w:p>
        </w:tc>
        <w:tc>
          <w:tcPr>
            <w:tcW w:w="1130" w:type="dxa"/>
            <w:tcBorders>
              <w:top w:val="nil"/>
              <w:left w:val="nil"/>
              <w:bottom w:val="single" w:sz="4" w:space="0" w:color="auto"/>
              <w:right w:val="single" w:sz="4" w:space="0" w:color="auto"/>
            </w:tcBorders>
            <w:shd w:val="clear" w:color="auto" w:fill="auto"/>
            <w:noWrap/>
            <w:vAlign w:val="center"/>
            <w:hideMark/>
          </w:tcPr>
          <w:p w14:paraId="64623F46"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w:t>
            </w:r>
          </w:p>
        </w:tc>
        <w:tc>
          <w:tcPr>
            <w:tcW w:w="1701" w:type="dxa"/>
            <w:tcBorders>
              <w:top w:val="nil"/>
              <w:left w:val="nil"/>
              <w:bottom w:val="single" w:sz="4" w:space="0" w:color="auto"/>
              <w:right w:val="single" w:sz="4" w:space="0" w:color="auto"/>
            </w:tcBorders>
            <w:shd w:val="clear" w:color="auto" w:fill="auto"/>
            <w:noWrap/>
            <w:vAlign w:val="center"/>
            <w:hideMark/>
          </w:tcPr>
          <w:p w14:paraId="28223BC5"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 Ay</w:t>
            </w:r>
          </w:p>
        </w:tc>
      </w:tr>
    </w:tbl>
    <w:p w14:paraId="0DB483DE" w14:textId="77777777" w:rsidR="00B31AB5" w:rsidRPr="00391E41" w:rsidRDefault="00B31AB5" w:rsidP="00B31AB5">
      <w:pPr>
        <w:jc w:val="both"/>
        <w:rPr>
          <w:rFonts w:asciiTheme="majorBidi" w:hAnsiTheme="majorBidi" w:cstheme="majorBidi"/>
          <w:b/>
          <w:bCs/>
          <w:sz w:val="24"/>
          <w:szCs w:val="24"/>
        </w:rPr>
      </w:pPr>
    </w:p>
    <w:p w14:paraId="61338B00" w14:textId="77777777" w:rsidR="00B31AB5" w:rsidRPr="00391E41" w:rsidRDefault="00B31AB5" w:rsidP="00B31AB5">
      <w:pPr>
        <w:jc w:val="both"/>
        <w:rPr>
          <w:rFonts w:asciiTheme="majorBidi" w:hAnsiTheme="majorBidi" w:cstheme="majorBidi"/>
          <w:sz w:val="24"/>
          <w:szCs w:val="24"/>
        </w:rPr>
      </w:pPr>
      <w:r w:rsidRPr="00391E41">
        <w:rPr>
          <w:rFonts w:asciiTheme="majorBidi" w:hAnsiTheme="majorBidi" w:cstheme="majorBidi"/>
          <w:sz w:val="24"/>
          <w:szCs w:val="24"/>
        </w:rPr>
        <w:lastRenderedPageBreak/>
        <w:t>Bölümümüzde, örgün ve ikinci örgünde öğretim gören toplam 716 öğrenci bulunmaktadır. Her öğretim elamanına eşit sayıda öğrenci paylaşımı yapılmıştır.</w:t>
      </w:r>
    </w:p>
    <w:tbl>
      <w:tblPr>
        <w:tblW w:w="8642" w:type="dxa"/>
        <w:jc w:val="center"/>
        <w:tblCellMar>
          <w:left w:w="70" w:type="dxa"/>
          <w:right w:w="70" w:type="dxa"/>
        </w:tblCellMar>
        <w:tblLook w:val="04A0" w:firstRow="1" w:lastRow="0" w:firstColumn="1" w:lastColumn="0" w:noHBand="0" w:noVBand="1"/>
      </w:tblPr>
      <w:tblGrid>
        <w:gridCol w:w="2676"/>
        <w:gridCol w:w="2706"/>
        <w:gridCol w:w="3260"/>
      </w:tblGrid>
      <w:tr w:rsidR="00B31AB5" w:rsidRPr="00391E41" w14:paraId="45FACC13" w14:textId="77777777" w:rsidTr="003E7AC4">
        <w:trPr>
          <w:trHeight w:val="315"/>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68776A" w14:textId="77777777" w:rsidR="00B31AB5" w:rsidRPr="00391E41" w:rsidRDefault="00B31AB5" w:rsidP="003E7AC4">
            <w:pPr>
              <w:spacing w:after="0" w:line="240" w:lineRule="auto"/>
              <w:jc w:val="center"/>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Öğretim Elemanının</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FB9CD03" w14:textId="77777777" w:rsidR="00B31AB5" w:rsidRPr="00391E41" w:rsidRDefault="00B31AB5" w:rsidP="003E7AC4">
            <w:pPr>
              <w:spacing w:after="0" w:line="240" w:lineRule="auto"/>
              <w:jc w:val="center"/>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Öğretim Elemanı Başına Düşen Öğrenci Sayısı</w:t>
            </w:r>
          </w:p>
        </w:tc>
      </w:tr>
      <w:tr w:rsidR="00B31AB5" w:rsidRPr="00391E41" w14:paraId="4F43F476" w14:textId="77777777" w:rsidTr="003E7AC4">
        <w:trPr>
          <w:trHeight w:val="315"/>
          <w:jc w:val="center"/>
        </w:trPr>
        <w:tc>
          <w:tcPr>
            <w:tcW w:w="2676" w:type="dxa"/>
            <w:tcBorders>
              <w:top w:val="nil"/>
              <w:left w:val="single" w:sz="4" w:space="0" w:color="auto"/>
              <w:bottom w:val="single" w:sz="4" w:space="0" w:color="auto"/>
              <w:right w:val="single" w:sz="4" w:space="0" w:color="auto"/>
            </w:tcBorders>
            <w:shd w:val="clear" w:color="auto" w:fill="F2F2F2"/>
            <w:vAlign w:val="center"/>
            <w:hideMark/>
          </w:tcPr>
          <w:p w14:paraId="4173C29A" w14:textId="77777777" w:rsidR="00B31AB5" w:rsidRPr="00391E41" w:rsidRDefault="00B31AB5" w:rsidP="003E7AC4">
            <w:pPr>
              <w:spacing w:after="0" w:line="240" w:lineRule="auto"/>
              <w:jc w:val="center"/>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 xml:space="preserve">Akademik </w:t>
            </w:r>
            <w:proofErr w:type="spellStart"/>
            <w:r w:rsidRPr="00391E41">
              <w:rPr>
                <w:rFonts w:asciiTheme="majorBidi" w:eastAsia="Times New Roman" w:hAnsiTheme="majorBidi" w:cstheme="majorBidi"/>
                <w:color w:val="000000"/>
                <w:sz w:val="24"/>
                <w:szCs w:val="24"/>
                <w:lang w:eastAsia="tr-TR"/>
              </w:rPr>
              <w:t>Ünvanı</w:t>
            </w:r>
            <w:proofErr w:type="spellEnd"/>
          </w:p>
        </w:tc>
        <w:tc>
          <w:tcPr>
            <w:tcW w:w="2706" w:type="dxa"/>
            <w:tcBorders>
              <w:top w:val="nil"/>
              <w:left w:val="nil"/>
              <w:bottom w:val="single" w:sz="4" w:space="0" w:color="auto"/>
              <w:right w:val="single" w:sz="4" w:space="0" w:color="auto"/>
            </w:tcBorders>
            <w:shd w:val="clear" w:color="auto" w:fill="F2F2F2"/>
            <w:vAlign w:val="center"/>
            <w:hideMark/>
          </w:tcPr>
          <w:p w14:paraId="10FD75A6" w14:textId="77777777" w:rsidR="00B31AB5" w:rsidRPr="00391E41" w:rsidRDefault="00B31AB5" w:rsidP="003E7AC4">
            <w:pPr>
              <w:spacing w:after="0" w:line="240" w:lineRule="auto"/>
              <w:jc w:val="center"/>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Adı-Soyadı</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9723C4" w14:textId="77777777" w:rsidR="00B31AB5" w:rsidRPr="00391E41" w:rsidRDefault="00B31AB5" w:rsidP="003E7AC4">
            <w:pPr>
              <w:spacing w:after="0"/>
              <w:rPr>
                <w:rFonts w:asciiTheme="majorBidi" w:eastAsia="Times New Roman" w:hAnsiTheme="majorBidi" w:cstheme="majorBidi"/>
                <w:color w:val="000000"/>
                <w:sz w:val="24"/>
                <w:szCs w:val="24"/>
                <w:lang w:eastAsia="tr-TR"/>
              </w:rPr>
            </w:pPr>
          </w:p>
        </w:tc>
      </w:tr>
      <w:tr w:rsidR="00B31AB5" w:rsidRPr="00391E41" w14:paraId="42515786" w14:textId="77777777" w:rsidTr="003E7AC4">
        <w:trPr>
          <w:trHeight w:val="312"/>
          <w:jc w:val="center"/>
        </w:trPr>
        <w:tc>
          <w:tcPr>
            <w:tcW w:w="2676" w:type="dxa"/>
            <w:tcBorders>
              <w:top w:val="nil"/>
              <w:left w:val="single" w:sz="4" w:space="0" w:color="auto"/>
              <w:bottom w:val="single" w:sz="4" w:space="0" w:color="auto"/>
              <w:right w:val="single" w:sz="4" w:space="0" w:color="auto"/>
            </w:tcBorders>
            <w:shd w:val="clear" w:color="auto" w:fill="FFFFFF"/>
            <w:noWrap/>
            <w:vAlign w:val="center"/>
            <w:hideMark/>
          </w:tcPr>
          <w:p w14:paraId="7D064009"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 xml:space="preserve">Prof. Dr. </w:t>
            </w:r>
          </w:p>
        </w:tc>
        <w:tc>
          <w:tcPr>
            <w:tcW w:w="2706" w:type="dxa"/>
            <w:tcBorders>
              <w:top w:val="nil"/>
              <w:left w:val="nil"/>
              <w:bottom w:val="single" w:sz="4" w:space="0" w:color="auto"/>
              <w:right w:val="single" w:sz="4" w:space="0" w:color="auto"/>
            </w:tcBorders>
            <w:shd w:val="clear" w:color="auto" w:fill="FFFFFF"/>
            <w:noWrap/>
            <w:vAlign w:val="center"/>
            <w:hideMark/>
          </w:tcPr>
          <w:p w14:paraId="73D38C0F"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Nuriye Günebakan</w:t>
            </w:r>
          </w:p>
        </w:tc>
        <w:tc>
          <w:tcPr>
            <w:tcW w:w="3260" w:type="dxa"/>
            <w:tcBorders>
              <w:top w:val="nil"/>
              <w:left w:val="nil"/>
              <w:bottom w:val="single" w:sz="4" w:space="0" w:color="auto"/>
              <w:right w:val="single" w:sz="4" w:space="0" w:color="auto"/>
            </w:tcBorders>
            <w:shd w:val="clear" w:color="auto" w:fill="FFFFFF"/>
            <w:noWrap/>
            <w:vAlign w:val="center"/>
            <w:hideMark/>
          </w:tcPr>
          <w:p w14:paraId="15B0FFC8"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89,5</w:t>
            </w:r>
          </w:p>
        </w:tc>
      </w:tr>
      <w:tr w:rsidR="00B31AB5" w:rsidRPr="00391E41" w14:paraId="072AD0C9" w14:textId="77777777" w:rsidTr="003E7AC4">
        <w:trPr>
          <w:trHeight w:val="312"/>
          <w:jc w:val="center"/>
        </w:trPr>
        <w:tc>
          <w:tcPr>
            <w:tcW w:w="2676" w:type="dxa"/>
            <w:tcBorders>
              <w:top w:val="nil"/>
              <w:left w:val="single" w:sz="4" w:space="0" w:color="auto"/>
              <w:bottom w:val="single" w:sz="4" w:space="0" w:color="auto"/>
              <w:right w:val="single" w:sz="4" w:space="0" w:color="auto"/>
            </w:tcBorders>
            <w:shd w:val="clear" w:color="auto" w:fill="FFFFFF"/>
            <w:noWrap/>
            <w:vAlign w:val="center"/>
            <w:hideMark/>
          </w:tcPr>
          <w:p w14:paraId="45978E8A"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Doç. Dr.</w:t>
            </w:r>
          </w:p>
        </w:tc>
        <w:tc>
          <w:tcPr>
            <w:tcW w:w="2706" w:type="dxa"/>
            <w:tcBorders>
              <w:top w:val="nil"/>
              <w:left w:val="nil"/>
              <w:bottom w:val="single" w:sz="4" w:space="0" w:color="auto"/>
              <w:right w:val="single" w:sz="4" w:space="0" w:color="auto"/>
            </w:tcBorders>
            <w:shd w:val="clear" w:color="auto" w:fill="FFFFFF"/>
            <w:noWrap/>
            <w:vAlign w:val="center"/>
            <w:hideMark/>
          </w:tcPr>
          <w:p w14:paraId="62441C52"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Kasım Kiracı</w:t>
            </w:r>
          </w:p>
        </w:tc>
        <w:tc>
          <w:tcPr>
            <w:tcW w:w="3260" w:type="dxa"/>
            <w:tcBorders>
              <w:top w:val="nil"/>
              <w:left w:val="nil"/>
              <w:bottom w:val="single" w:sz="4" w:space="0" w:color="auto"/>
              <w:right w:val="single" w:sz="4" w:space="0" w:color="auto"/>
            </w:tcBorders>
            <w:shd w:val="clear" w:color="auto" w:fill="FFFFFF"/>
            <w:noWrap/>
            <w:hideMark/>
          </w:tcPr>
          <w:p w14:paraId="69FF6DF9" w14:textId="77777777" w:rsidR="00B31AB5" w:rsidRPr="00391E41" w:rsidRDefault="00B31AB5" w:rsidP="003E7AC4">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89,5</w:t>
            </w:r>
          </w:p>
        </w:tc>
      </w:tr>
      <w:tr w:rsidR="00B31AB5" w:rsidRPr="00391E41" w14:paraId="0768C22B" w14:textId="77777777" w:rsidTr="003E7AC4">
        <w:trPr>
          <w:trHeight w:val="312"/>
          <w:jc w:val="center"/>
        </w:trPr>
        <w:tc>
          <w:tcPr>
            <w:tcW w:w="2676" w:type="dxa"/>
            <w:tcBorders>
              <w:top w:val="nil"/>
              <w:left w:val="single" w:sz="4" w:space="0" w:color="auto"/>
              <w:bottom w:val="single" w:sz="4" w:space="0" w:color="auto"/>
              <w:right w:val="single" w:sz="4" w:space="0" w:color="auto"/>
            </w:tcBorders>
            <w:shd w:val="clear" w:color="auto" w:fill="FFFFFF"/>
            <w:noWrap/>
            <w:vAlign w:val="center"/>
            <w:hideMark/>
          </w:tcPr>
          <w:p w14:paraId="10987501"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Dr. Öğr. Üyesi</w:t>
            </w:r>
          </w:p>
        </w:tc>
        <w:tc>
          <w:tcPr>
            <w:tcW w:w="2706" w:type="dxa"/>
            <w:tcBorders>
              <w:top w:val="nil"/>
              <w:left w:val="nil"/>
              <w:bottom w:val="single" w:sz="4" w:space="0" w:color="auto"/>
              <w:right w:val="single" w:sz="4" w:space="0" w:color="auto"/>
            </w:tcBorders>
            <w:shd w:val="clear" w:color="auto" w:fill="FFFFFF"/>
            <w:noWrap/>
            <w:vAlign w:val="center"/>
            <w:hideMark/>
          </w:tcPr>
          <w:p w14:paraId="43CD73DD"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Canan Yılmaz Uz</w:t>
            </w:r>
          </w:p>
        </w:tc>
        <w:tc>
          <w:tcPr>
            <w:tcW w:w="3260" w:type="dxa"/>
            <w:tcBorders>
              <w:top w:val="nil"/>
              <w:left w:val="nil"/>
              <w:bottom w:val="single" w:sz="4" w:space="0" w:color="auto"/>
              <w:right w:val="single" w:sz="4" w:space="0" w:color="auto"/>
            </w:tcBorders>
            <w:shd w:val="clear" w:color="auto" w:fill="FFFFFF"/>
            <w:noWrap/>
            <w:hideMark/>
          </w:tcPr>
          <w:p w14:paraId="3BE2D095" w14:textId="77777777" w:rsidR="00B31AB5" w:rsidRPr="00391E41" w:rsidRDefault="00B31AB5" w:rsidP="003E7AC4">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89,5</w:t>
            </w:r>
          </w:p>
        </w:tc>
      </w:tr>
      <w:tr w:rsidR="00B31AB5" w:rsidRPr="00391E41" w14:paraId="3F754AD5" w14:textId="77777777" w:rsidTr="003E7AC4">
        <w:trPr>
          <w:trHeight w:val="312"/>
          <w:jc w:val="center"/>
        </w:trPr>
        <w:tc>
          <w:tcPr>
            <w:tcW w:w="2676" w:type="dxa"/>
            <w:tcBorders>
              <w:top w:val="nil"/>
              <w:left w:val="single" w:sz="4" w:space="0" w:color="auto"/>
              <w:bottom w:val="single" w:sz="4" w:space="0" w:color="auto"/>
              <w:right w:val="single" w:sz="4" w:space="0" w:color="auto"/>
            </w:tcBorders>
            <w:shd w:val="clear" w:color="auto" w:fill="FFFFFF"/>
            <w:noWrap/>
            <w:vAlign w:val="center"/>
            <w:hideMark/>
          </w:tcPr>
          <w:p w14:paraId="58ED9D86"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Dr. Öğr. Üyesi</w:t>
            </w:r>
          </w:p>
        </w:tc>
        <w:tc>
          <w:tcPr>
            <w:tcW w:w="2706" w:type="dxa"/>
            <w:tcBorders>
              <w:top w:val="nil"/>
              <w:left w:val="nil"/>
              <w:bottom w:val="single" w:sz="4" w:space="0" w:color="auto"/>
              <w:right w:val="single" w:sz="4" w:space="0" w:color="auto"/>
            </w:tcBorders>
            <w:shd w:val="clear" w:color="auto" w:fill="FFFFFF"/>
            <w:noWrap/>
            <w:vAlign w:val="center"/>
            <w:hideMark/>
          </w:tcPr>
          <w:p w14:paraId="2EC0F679"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Harun Yılmaz</w:t>
            </w:r>
          </w:p>
        </w:tc>
        <w:tc>
          <w:tcPr>
            <w:tcW w:w="3260" w:type="dxa"/>
            <w:tcBorders>
              <w:top w:val="nil"/>
              <w:left w:val="nil"/>
              <w:bottom w:val="single" w:sz="4" w:space="0" w:color="auto"/>
              <w:right w:val="single" w:sz="4" w:space="0" w:color="auto"/>
            </w:tcBorders>
            <w:shd w:val="clear" w:color="auto" w:fill="FFFFFF"/>
            <w:noWrap/>
            <w:hideMark/>
          </w:tcPr>
          <w:p w14:paraId="3BBC3CCD" w14:textId="77777777" w:rsidR="00B31AB5" w:rsidRPr="00391E41" w:rsidRDefault="00B31AB5" w:rsidP="003E7AC4">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89,5</w:t>
            </w:r>
          </w:p>
        </w:tc>
      </w:tr>
      <w:tr w:rsidR="00B31AB5" w:rsidRPr="00391E41" w14:paraId="5EBDC212" w14:textId="77777777" w:rsidTr="003E7AC4">
        <w:trPr>
          <w:trHeight w:val="312"/>
          <w:jc w:val="center"/>
        </w:trPr>
        <w:tc>
          <w:tcPr>
            <w:tcW w:w="2676" w:type="dxa"/>
            <w:tcBorders>
              <w:top w:val="nil"/>
              <w:left w:val="single" w:sz="4" w:space="0" w:color="auto"/>
              <w:bottom w:val="single" w:sz="4" w:space="0" w:color="auto"/>
              <w:right w:val="single" w:sz="4" w:space="0" w:color="auto"/>
            </w:tcBorders>
            <w:shd w:val="clear" w:color="auto" w:fill="FFFFFF"/>
            <w:noWrap/>
            <w:vAlign w:val="center"/>
            <w:hideMark/>
          </w:tcPr>
          <w:p w14:paraId="11C4965D"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Dr. Öğr. Üyesi</w:t>
            </w:r>
          </w:p>
        </w:tc>
        <w:tc>
          <w:tcPr>
            <w:tcW w:w="2706" w:type="dxa"/>
            <w:tcBorders>
              <w:top w:val="nil"/>
              <w:left w:val="nil"/>
              <w:bottom w:val="single" w:sz="4" w:space="0" w:color="auto"/>
              <w:right w:val="single" w:sz="4" w:space="0" w:color="auto"/>
            </w:tcBorders>
            <w:shd w:val="clear" w:color="auto" w:fill="FFFFFF"/>
            <w:noWrap/>
            <w:vAlign w:val="center"/>
            <w:hideMark/>
          </w:tcPr>
          <w:p w14:paraId="3DC91E1D"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 xml:space="preserve">Cemal </w:t>
            </w:r>
            <w:proofErr w:type="spellStart"/>
            <w:r w:rsidRPr="00391E41">
              <w:rPr>
                <w:rFonts w:asciiTheme="majorBidi" w:eastAsia="Times New Roman" w:hAnsiTheme="majorBidi" w:cstheme="majorBidi"/>
                <w:color w:val="000000"/>
                <w:sz w:val="24"/>
                <w:szCs w:val="24"/>
                <w:lang w:eastAsia="tr-TR"/>
              </w:rPr>
              <w:t>Durmuşçelebi</w:t>
            </w:r>
            <w:proofErr w:type="spellEnd"/>
          </w:p>
        </w:tc>
        <w:tc>
          <w:tcPr>
            <w:tcW w:w="3260" w:type="dxa"/>
            <w:tcBorders>
              <w:top w:val="nil"/>
              <w:left w:val="nil"/>
              <w:bottom w:val="single" w:sz="4" w:space="0" w:color="auto"/>
              <w:right w:val="single" w:sz="4" w:space="0" w:color="auto"/>
            </w:tcBorders>
            <w:shd w:val="clear" w:color="auto" w:fill="FFFFFF"/>
            <w:noWrap/>
            <w:hideMark/>
          </w:tcPr>
          <w:p w14:paraId="67951E71" w14:textId="77777777" w:rsidR="00B31AB5" w:rsidRPr="00391E41" w:rsidRDefault="00B31AB5" w:rsidP="003E7AC4">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89,5</w:t>
            </w:r>
          </w:p>
        </w:tc>
      </w:tr>
      <w:tr w:rsidR="00B31AB5" w:rsidRPr="00391E41" w14:paraId="19E5314E" w14:textId="77777777" w:rsidTr="003E7AC4">
        <w:trPr>
          <w:trHeight w:val="312"/>
          <w:jc w:val="center"/>
        </w:trPr>
        <w:tc>
          <w:tcPr>
            <w:tcW w:w="2676" w:type="dxa"/>
            <w:tcBorders>
              <w:top w:val="nil"/>
              <w:left w:val="single" w:sz="4" w:space="0" w:color="auto"/>
              <w:bottom w:val="single" w:sz="4" w:space="0" w:color="auto"/>
              <w:right w:val="single" w:sz="4" w:space="0" w:color="auto"/>
            </w:tcBorders>
            <w:shd w:val="clear" w:color="auto" w:fill="FFFFFF"/>
            <w:noWrap/>
            <w:vAlign w:val="center"/>
            <w:hideMark/>
          </w:tcPr>
          <w:p w14:paraId="30CB1165"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Dr. Öğr. Üyesi</w:t>
            </w:r>
          </w:p>
        </w:tc>
        <w:tc>
          <w:tcPr>
            <w:tcW w:w="2706" w:type="dxa"/>
            <w:tcBorders>
              <w:top w:val="nil"/>
              <w:left w:val="nil"/>
              <w:bottom w:val="single" w:sz="4" w:space="0" w:color="auto"/>
              <w:right w:val="single" w:sz="4" w:space="0" w:color="auto"/>
            </w:tcBorders>
            <w:shd w:val="clear" w:color="auto" w:fill="FFFFFF"/>
            <w:noWrap/>
            <w:vAlign w:val="center"/>
            <w:hideMark/>
          </w:tcPr>
          <w:p w14:paraId="796715E5"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Seda Arslan</w:t>
            </w:r>
          </w:p>
        </w:tc>
        <w:tc>
          <w:tcPr>
            <w:tcW w:w="3260" w:type="dxa"/>
            <w:tcBorders>
              <w:top w:val="nil"/>
              <w:left w:val="nil"/>
              <w:bottom w:val="single" w:sz="4" w:space="0" w:color="auto"/>
              <w:right w:val="single" w:sz="4" w:space="0" w:color="auto"/>
            </w:tcBorders>
            <w:shd w:val="clear" w:color="auto" w:fill="FFFFFF"/>
            <w:noWrap/>
            <w:hideMark/>
          </w:tcPr>
          <w:p w14:paraId="02BFF9F7" w14:textId="77777777" w:rsidR="00B31AB5" w:rsidRPr="00391E41" w:rsidRDefault="00B31AB5" w:rsidP="003E7AC4">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89,5</w:t>
            </w:r>
          </w:p>
        </w:tc>
      </w:tr>
      <w:tr w:rsidR="00B31AB5" w:rsidRPr="00391E41" w14:paraId="1380EA7F" w14:textId="77777777" w:rsidTr="003E7AC4">
        <w:trPr>
          <w:trHeight w:val="312"/>
          <w:jc w:val="center"/>
        </w:trPr>
        <w:tc>
          <w:tcPr>
            <w:tcW w:w="26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A13623"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Öğr. Gör.</w:t>
            </w:r>
          </w:p>
        </w:tc>
        <w:tc>
          <w:tcPr>
            <w:tcW w:w="2706" w:type="dxa"/>
            <w:tcBorders>
              <w:top w:val="single" w:sz="4" w:space="0" w:color="auto"/>
              <w:left w:val="nil"/>
              <w:bottom w:val="single" w:sz="4" w:space="0" w:color="auto"/>
              <w:right w:val="single" w:sz="4" w:space="0" w:color="auto"/>
            </w:tcBorders>
            <w:shd w:val="clear" w:color="auto" w:fill="FFFFFF"/>
            <w:noWrap/>
            <w:vAlign w:val="center"/>
            <w:hideMark/>
          </w:tcPr>
          <w:p w14:paraId="2BA69B0F"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Osman Saraçoğlu</w:t>
            </w:r>
          </w:p>
        </w:tc>
        <w:tc>
          <w:tcPr>
            <w:tcW w:w="3260" w:type="dxa"/>
            <w:tcBorders>
              <w:top w:val="single" w:sz="4" w:space="0" w:color="auto"/>
              <w:left w:val="nil"/>
              <w:bottom w:val="single" w:sz="4" w:space="0" w:color="auto"/>
              <w:right w:val="single" w:sz="4" w:space="0" w:color="auto"/>
            </w:tcBorders>
            <w:shd w:val="clear" w:color="auto" w:fill="FFFFFF"/>
            <w:noWrap/>
            <w:hideMark/>
          </w:tcPr>
          <w:p w14:paraId="319746B9" w14:textId="77777777" w:rsidR="00B31AB5" w:rsidRPr="00391E41" w:rsidRDefault="00B31AB5" w:rsidP="003E7AC4">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89,5</w:t>
            </w:r>
          </w:p>
        </w:tc>
      </w:tr>
      <w:tr w:rsidR="00B31AB5" w:rsidRPr="00391E41" w14:paraId="7074C36D" w14:textId="77777777" w:rsidTr="003E7AC4">
        <w:trPr>
          <w:trHeight w:val="312"/>
          <w:jc w:val="center"/>
        </w:trPr>
        <w:tc>
          <w:tcPr>
            <w:tcW w:w="26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B0C1F5"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 xml:space="preserve">Arş. Gör. </w:t>
            </w:r>
          </w:p>
        </w:tc>
        <w:tc>
          <w:tcPr>
            <w:tcW w:w="2706" w:type="dxa"/>
            <w:tcBorders>
              <w:top w:val="single" w:sz="4" w:space="0" w:color="auto"/>
              <w:left w:val="nil"/>
              <w:bottom w:val="single" w:sz="4" w:space="0" w:color="auto"/>
              <w:right w:val="single" w:sz="4" w:space="0" w:color="auto"/>
            </w:tcBorders>
            <w:shd w:val="clear" w:color="auto" w:fill="FFFFFF"/>
            <w:noWrap/>
            <w:vAlign w:val="center"/>
            <w:hideMark/>
          </w:tcPr>
          <w:p w14:paraId="3F0DBA35"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 xml:space="preserve">Cemile </w:t>
            </w:r>
            <w:proofErr w:type="spellStart"/>
            <w:r w:rsidRPr="00391E41">
              <w:rPr>
                <w:rFonts w:asciiTheme="majorBidi" w:eastAsia="Times New Roman" w:hAnsiTheme="majorBidi" w:cstheme="majorBidi"/>
                <w:color w:val="000000"/>
                <w:sz w:val="24"/>
                <w:szCs w:val="24"/>
                <w:lang w:eastAsia="tr-TR"/>
              </w:rPr>
              <w:t>Angay</w:t>
            </w:r>
            <w:proofErr w:type="spellEnd"/>
          </w:p>
        </w:tc>
        <w:tc>
          <w:tcPr>
            <w:tcW w:w="3260" w:type="dxa"/>
            <w:tcBorders>
              <w:top w:val="single" w:sz="4" w:space="0" w:color="auto"/>
              <w:left w:val="nil"/>
              <w:bottom w:val="single" w:sz="4" w:space="0" w:color="auto"/>
              <w:right w:val="single" w:sz="4" w:space="0" w:color="auto"/>
            </w:tcBorders>
            <w:shd w:val="clear" w:color="auto" w:fill="FFFFFF"/>
            <w:noWrap/>
            <w:hideMark/>
          </w:tcPr>
          <w:p w14:paraId="0CAD53CE" w14:textId="77777777" w:rsidR="00B31AB5" w:rsidRPr="00391E41" w:rsidRDefault="00B31AB5" w:rsidP="003E7AC4">
            <w:pPr>
              <w:spacing w:after="0" w:line="240" w:lineRule="auto"/>
              <w:jc w:val="right"/>
              <w:rPr>
                <w:rFonts w:asciiTheme="majorBidi" w:hAnsiTheme="majorBidi" w:cstheme="majorBidi"/>
                <w:sz w:val="24"/>
                <w:szCs w:val="24"/>
              </w:rPr>
            </w:pPr>
            <w:r w:rsidRPr="00391E41">
              <w:rPr>
                <w:rFonts w:asciiTheme="majorBidi" w:hAnsiTheme="majorBidi" w:cstheme="majorBidi"/>
                <w:sz w:val="24"/>
                <w:szCs w:val="24"/>
              </w:rPr>
              <w:t>89,5</w:t>
            </w:r>
          </w:p>
        </w:tc>
      </w:tr>
      <w:tr w:rsidR="00B31AB5" w:rsidRPr="00391E41" w14:paraId="736C8567" w14:textId="77777777" w:rsidTr="003E7AC4">
        <w:trPr>
          <w:trHeight w:val="312"/>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7A1246" w14:textId="77777777" w:rsidR="00B31AB5" w:rsidRPr="00391E41" w:rsidRDefault="00B31AB5" w:rsidP="003E7AC4">
            <w:pPr>
              <w:spacing w:after="0" w:line="240" w:lineRule="auto"/>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Toplam Öğrenci Sayısı</w:t>
            </w:r>
          </w:p>
        </w:tc>
        <w:tc>
          <w:tcPr>
            <w:tcW w:w="3260" w:type="dxa"/>
            <w:tcBorders>
              <w:top w:val="single" w:sz="4" w:space="0" w:color="auto"/>
              <w:left w:val="nil"/>
              <w:bottom w:val="single" w:sz="4" w:space="0" w:color="auto"/>
              <w:right w:val="single" w:sz="4" w:space="0" w:color="auto"/>
            </w:tcBorders>
            <w:shd w:val="clear" w:color="auto" w:fill="FFFFFF"/>
            <w:noWrap/>
            <w:vAlign w:val="center"/>
            <w:hideMark/>
          </w:tcPr>
          <w:p w14:paraId="481BF400"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sz w:val="24"/>
                <w:szCs w:val="24"/>
                <w:lang w:eastAsia="tr-TR"/>
              </w:rPr>
            </w:pPr>
            <w:r w:rsidRPr="00391E41">
              <w:rPr>
                <w:rFonts w:asciiTheme="majorBidi" w:eastAsia="Times New Roman" w:hAnsiTheme="majorBidi" w:cstheme="majorBidi"/>
                <w:color w:val="000000"/>
                <w:sz w:val="24"/>
                <w:szCs w:val="24"/>
                <w:lang w:eastAsia="tr-TR"/>
              </w:rPr>
              <w:t>716</w:t>
            </w:r>
          </w:p>
        </w:tc>
      </w:tr>
    </w:tbl>
    <w:p w14:paraId="2546C5B8" w14:textId="77777777" w:rsidR="00B31AB5" w:rsidRPr="00391E41" w:rsidRDefault="00B31AB5" w:rsidP="00B31AB5">
      <w:pPr>
        <w:jc w:val="both"/>
        <w:rPr>
          <w:rFonts w:asciiTheme="majorBidi" w:hAnsiTheme="majorBidi" w:cstheme="majorBidi"/>
          <w:b/>
          <w:bCs/>
          <w:sz w:val="24"/>
          <w:szCs w:val="24"/>
        </w:rPr>
      </w:pPr>
    </w:p>
    <w:p w14:paraId="271BDCB7" w14:textId="77777777" w:rsidR="00B31AB5" w:rsidRPr="00391E41" w:rsidRDefault="00B31AB5" w:rsidP="00B31AB5">
      <w:pPr>
        <w:jc w:val="both"/>
        <w:rPr>
          <w:rFonts w:asciiTheme="majorBidi" w:hAnsiTheme="majorBidi" w:cstheme="majorBidi"/>
          <w:b/>
          <w:bCs/>
          <w:sz w:val="24"/>
          <w:szCs w:val="24"/>
        </w:rPr>
      </w:pPr>
    </w:p>
    <w:p w14:paraId="72EF2D26" w14:textId="77777777" w:rsidR="00B31AB5" w:rsidRPr="00391E41" w:rsidRDefault="00B31AB5" w:rsidP="00B31AB5">
      <w:pPr>
        <w:jc w:val="both"/>
        <w:rPr>
          <w:rFonts w:asciiTheme="majorBidi" w:hAnsiTheme="majorBidi" w:cstheme="majorBidi"/>
          <w:b/>
          <w:bCs/>
          <w:sz w:val="24"/>
          <w:szCs w:val="24"/>
        </w:rPr>
      </w:pPr>
      <w:r w:rsidRPr="00391E41">
        <w:rPr>
          <w:rFonts w:asciiTheme="majorBidi" w:hAnsiTheme="majorBidi" w:cstheme="majorBidi"/>
          <w:b/>
          <w:bCs/>
          <w:sz w:val="24"/>
          <w:szCs w:val="24"/>
        </w:rPr>
        <w:t>5.2. Öğretim Kadrosu Akademik Yayınları</w:t>
      </w:r>
    </w:p>
    <w:tbl>
      <w:tblPr>
        <w:tblW w:w="11059" w:type="dxa"/>
        <w:tblInd w:w="-851" w:type="dxa"/>
        <w:tblLayout w:type="fixed"/>
        <w:tblCellMar>
          <w:left w:w="70" w:type="dxa"/>
          <w:right w:w="70" w:type="dxa"/>
        </w:tblCellMar>
        <w:tblLook w:val="04A0" w:firstRow="1" w:lastRow="0" w:firstColumn="1" w:lastColumn="0" w:noHBand="0" w:noVBand="1"/>
      </w:tblPr>
      <w:tblGrid>
        <w:gridCol w:w="1135"/>
        <w:gridCol w:w="446"/>
        <w:gridCol w:w="830"/>
        <w:gridCol w:w="1985"/>
        <w:gridCol w:w="1419"/>
        <w:gridCol w:w="1702"/>
        <w:gridCol w:w="1418"/>
        <w:gridCol w:w="2124"/>
      </w:tblGrid>
      <w:tr w:rsidR="00B31AB5" w:rsidRPr="00391E41" w14:paraId="17FD0EE1" w14:textId="77777777" w:rsidTr="003E7AC4">
        <w:trPr>
          <w:trHeight w:val="315"/>
        </w:trPr>
        <w:tc>
          <w:tcPr>
            <w:tcW w:w="11054" w:type="dxa"/>
            <w:gridSpan w:val="8"/>
            <w:tcBorders>
              <w:top w:val="nil"/>
              <w:left w:val="nil"/>
              <w:bottom w:val="nil"/>
              <w:right w:val="nil"/>
            </w:tcBorders>
            <w:shd w:val="clear" w:color="000000" w:fill="D9D9D9"/>
            <w:noWrap/>
            <w:vAlign w:val="center"/>
            <w:hideMark/>
          </w:tcPr>
          <w:p w14:paraId="5CA3EE62" w14:textId="77777777" w:rsidR="00B31AB5" w:rsidRPr="00391E41" w:rsidRDefault="00B31AB5" w:rsidP="003E7AC4">
            <w:pPr>
              <w:spacing w:after="0" w:line="240" w:lineRule="auto"/>
              <w:jc w:val="center"/>
              <w:rPr>
                <w:rFonts w:asciiTheme="majorBidi" w:eastAsia="Times New Roman" w:hAnsiTheme="majorBidi" w:cstheme="majorBidi"/>
                <w:b/>
                <w:bCs/>
                <w:color w:val="000000"/>
                <w:kern w:val="0"/>
                <w:sz w:val="24"/>
                <w:szCs w:val="24"/>
                <w:lang w:eastAsia="tr-TR"/>
                <w14:ligatures w14:val="none"/>
              </w:rPr>
            </w:pPr>
            <w:r w:rsidRPr="00391E41">
              <w:rPr>
                <w:rFonts w:asciiTheme="majorBidi" w:eastAsia="Times New Roman" w:hAnsiTheme="majorBidi" w:cstheme="majorBidi"/>
                <w:b/>
                <w:bCs/>
                <w:color w:val="000000"/>
                <w:kern w:val="0"/>
                <w:sz w:val="24"/>
                <w:szCs w:val="24"/>
                <w:lang w:eastAsia="tr-TR"/>
                <w14:ligatures w14:val="none"/>
              </w:rPr>
              <w:t>Tablo 5.2.(a) Araştırma-Geliştirme, Proje ve Yayın</w:t>
            </w:r>
          </w:p>
        </w:tc>
      </w:tr>
      <w:tr w:rsidR="00B31AB5" w:rsidRPr="00391E41" w14:paraId="7B07BF12" w14:textId="77777777" w:rsidTr="003E7AC4">
        <w:trPr>
          <w:trHeight w:val="315"/>
        </w:trPr>
        <w:tc>
          <w:tcPr>
            <w:tcW w:w="11054" w:type="dxa"/>
            <w:gridSpan w:val="8"/>
            <w:tcBorders>
              <w:top w:val="nil"/>
              <w:left w:val="nil"/>
              <w:bottom w:val="nil"/>
              <w:right w:val="nil"/>
            </w:tcBorders>
            <w:shd w:val="clear" w:color="000000" w:fill="D9D9D9"/>
            <w:noWrap/>
            <w:vAlign w:val="center"/>
          </w:tcPr>
          <w:p w14:paraId="62308914" w14:textId="77777777" w:rsidR="00B31AB5" w:rsidRPr="00391E41" w:rsidRDefault="00B31AB5" w:rsidP="003E7AC4">
            <w:pPr>
              <w:spacing w:after="0" w:line="240" w:lineRule="auto"/>
              <w:jc w:val="center"/>
              <w:rPr>
                <w:rFonts w:asciiTheme="majorBidi" w:eastAsia="Times New Roman" w:hAnsiTheme="majorBidi" w:cstheme="majorBidi"/>
                <w:b/>
                <w:bCs/>
                <w:color w:val="000000"/>
                <w:kern w:val="0"/>
                <w:sz w:val="24"/>
                <w:szCs w:val="24"/>
                <w:lang w:eastAsia="tr-TR"/>
                <w14:ligatures w14:val="none"/>
              </w:rPr>
            </w:pPr>
          </w:p>
        </w:tc>
      </w:tr>
      <w:tr w:rsidR="00B31AB5" w:rsidRPr="00391E41" w14:paraId="1C725613" w14:textId="77777777" w:rsidTr="003E7AC4">
        <w:trPr>
          <w:trHeight w:val="1260"/>
        </w:trPr>
        <w:tc>
          <w:tcPr>
            <w:tcW w:w="1135" w:type="dxa"/>
            <w:tcBorders>
              <w:top w:val="single" w:sz="4" w:space="0" w:color="757171"/>
              <w:left w:val="single" w:sz="4" w:space="0" w:color="757171"/>
              <w:bottom w:val="single" w:sz="4" w:space="0" w:color="757171"/>
              <w:right w:val="single" w:sz="4" w:space="0" w:color="757171"/>
            </w:tcBorders>
            <w:shd w:val="clear" w:color="000000" w:fill="F2F2F2"/>
            <w:noWrap/>
            <w:vAlign w:val="center"/>
            <w:hideMark/>
          </w:tcPr>
          <w:p w14:paraId="733A0A93" w14:textId="77777777" w:rsidR="00B31AB5" w:rsidRPr="00391E41" w:rsidRDefault="00B31AB5" w:rsidP="003E7AC4">
            <w:pPr>
              <w:spacing w:after="0" w:line="240" w:lineRule="auto"/>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Akademik Yıl</w:t>
            </w:r>
          </w:p>
        </w:tc>
        <w:tc>
          <w:tcPr>
            <w:tcW w:w="1276" w:type="dxa"/>
            <w:gridSpan w:val="2"/>
            <w:tcBorders>
              <w:top w:val="single" w:sz="4" w:space="0" w:color="757171"/>
              <w:left w:val="nil"/>
              <w:bottom w:val="nil"/>
              <w:right w:val="single" w:sz="4" w:space="0" w:color="757171"/>
            </w:tcBorders>
            <w:shd w:val="clear" w:color="000000" w:fill="F2F2F2"/>
            <w:vAlign w:val="center"/>
            <w:hideMark/>
          </w:tcPr>
          <w:p w14:paraId="14B49F1E"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Ulusal hakemli dergilerde yayımlanan yayın sayısı</w:t>
            </w:r>
          </w:p>
        </w:tc>
        <w:tc>
          <w:tcPr>
            <w:tcW w:w="1984" w:type="dxa"/>
            <w:tcBorders>
              <w:top w:val="single" w:sz="4" w:space="0" w:color="757171"/>
              <w:left w:val="nil"/>
              <w:bottom w:val="nil"/>
              <w:right w:val="single" w:sz="4" w:space="0" w:color="757171"/>
            </w:tcBorders>
            <w:shd w:val="clear" w:color="000000" w:fill="F2F2F2"/>
            <w:vAlign w:val="center"/>
            <w:hideMark/>
          </w:tcPr>
          <w:p w14:paraId="7049032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SCI, SCI-</w:t>
            </w:r>
            <w:proofErr w:type="spellStart"/>
            <w:r w:rsidRPr="00391E41">
              <w:rPr>
                <w:rFonts w:asciiTheme="majorBidi" w:eastAsia="Times New Roman" w:hAnsiTheme="majorBidi" w:cstheme="majorBidi"/>
                <w:color w:val="000000"/>
                <w:kern w:val="0"/>
                <w:sz w:val="24"/>
                <w:szCs w:val="24"/>
                <w:lang w:eastAsia="tr-TR"/>
                <w14:ligatures w14:val="none"/>
              </w:rPr>
              <w:t>Expanded</w:t>
            </w:r>
            <w:proofErr w:type="spellEnd"/>
            <w:r w:rsidRPr="00391E41">
              <w:rPr>
                <w:rFonts w:asciiTheme="majorBidi" w:eastAsia="Times New Roman" w:hAnsiTheme="majorBidi" w:cstheme="majorBidi"/>
                <w:color w:val="000000"/>
                <w:kern w:val="0"/>
                <w:sz w:val="24"/>
                <w:szCs w:val="24"/>
                <w:lang w:eastAsia="tr-TR"/>
                <w14:ligatures w14:val="none"/>
              </w:rPr>
              <w:t>, SSCI ve AHCI endeksli dergilerde yayımlanan yayın sayısı</w:t>
            </w:r>
          </w:p>
        </w:tc>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0B1DC0"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 xml:space="preserve">Ulusal veya </w:t>
            </w:r>
            <w:proofErr w:type="spellStart"/>
            <w:r w:rsidRPr="00391E41">
              <w:rPr>
                <w:rFonts w:asciiTheme="majorBidi" w:eastAsia="Times New Roman" w:hAnsiTheme="majorBidi" w:cstheme="majorBidi"/>
                <w:color w:val="000000"/>
                <w:kern w:val="0"/>
                <w:sz w:val="24"/>
                <w:szCs w:val="24"/>
                <w:lang w:eastAsia="tr-TR"/>
                <w14:ligatures w14:val="none"/>
              </w:rPr>
              <w:t>uluslarası</w:t>
            </w:r>
            <w:proofErr w:type="spellEnd"/>
            <w:r w:rsidRPr="00391E41">
              <w:rPr>
                <w:rFonts w:asciiTheme="majorBidi" w:eastAsia="Times New Roman" w:hAnsiTheme="majorBidi" w:cstheme="majorBidi"/>
                <w:color w:val="000000"/>
                <w:kern w:val="0"/>
                <w:sz w:val="24"/>
                <w:szCs w:val="24"/>
                <w:lang w:eastAsia="tr-TR"/>
                <w14:ligatures w14:val="none"/>
              </w:rPr>
              <w:t xml:space="preserve"> kitap bölümü veya kitap</w:t>
            </w:r>
          </w:p>
        </w:tc>
        <w:tc>
          <w:tcPr>
            <w:tcW w:w="1701" w:type="dxa"/>
            <w:tcBorders>
              <w:top w:val="single" w:sz="4" w:space="0" w:color="757171"/>
              <w:left w:val="nil"/>
              <w:bottom w:val="nil"/>
              <w:right w:val="single" w:sz="4" w:space="0" w:color="757171"/>
            </w:tcBorders>
            <w:shd w:val="clear" w:color="000000" w:fill="F2F2F2"/>
            <w:vAlign w:val="center"/>
            <w:hideMark/>
          </w:tcPr>
          <w:p w14:paraId="11813149"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TÜBİTAK ulusal ve uluslararası araştırma bursu sayısı</w:t>
            </w:r>
          </w:p>
        </w:tc>
        <w:tc>
          <w:tcPr>
            <w:tcW w:w="1417" w:type="dxa"/>
            <w:tcBorders>
              <w:top w:val="single" w:sz="4" w:space="0" w:color="757171"/>
              <w:left w:val="nil"/>
              <w:bottom w:val="nil"/>
              <w:right w:val="single" w:sz="4" w:space="0" w:color="757171"/>
            </w:tcBorders>
            <w:shd w:val="clear" w:color="000000" w:fill="F2F2F2"/>
            <w:vAlign w:val="center"/>
            <w:hideMark/>
          </w:tcPr>
          <w:p w14:paraId="244C6B8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TÜBİTAK ulusal ve uluslararası destek programı sayısı</w:t>
            </w:r>
          </w:p>
        </w:tc>
        <w:tc>
          <w:tcPr>
            <w:tcW w:w="2123" w:type="dxa"/>
            <w:tcBorders>
              <w:top w:val="single" w:sz="4" w:space="0" w:color="757171"/>
              <w:left w:val="nil"/>
              <w:bottom w:val="nil"/>
              <w:right w:val="single" w:sz="4" w:space="0" w:color="757171"/>
            </w:tcBorders>
            <w:shd w:val="clear" w:color="000000" w:fill="F2F2F2"/>
            <w:vAlign w:val="center"/>
            <w:hideMark/>
          </w:tcPr>
          <w:p w14:paraId="22C5E1C0"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Ulusal ve uluslararası kurum ve kuruluşlar tarafından desteklenen Ar-</w:t>
            </w:r>
            <w:proofErr w:type="spellStart"/>
            <w:r w:rsidRPr="00391E41">
              <w:rPr>
                <w:rFonts w:asciiTheme="majorBidi" w:eastAsia="Times New Roman" w:hAnsiTheme="majorBidi" w:cstheme="majorBidi"/>
                <w:color w:val="000000"/>
                <w:kern w:val="0"/>
                <w:sz w:val="24"/>
                <w:szCs w:val="24"/>
                <w:lang w:eastAsia="tr-TR"/>
                <w14:ligatures w14:val="none"/>
              </w:rPr>
              <w:t>Ge</w:t>
            </w:r>
            <w:proofErr w:type="spellEnd"/>
            <w:r w:rsidRPr="00391E41">
              <w:rPr>
                <w:rFonts w:asciiTheme="majorBidi" w:eastAsia="Times New Roman" w:hAnsiTheme="majorBidi" w:cstheme="majorBidi"/>
                <w:color w:val="000000"/>
                <w:kern w:val="0"/>
                <w:sz w:val="24"/>
                <w:szCs w:val="24"/>
                <w:lang w:eastAsia="tr-TR"/>
                <w14:ligatures w14:val="none"/>
              </w:rPr>
              <w:t xml:space="preserve"> projesi sayısı</w:t>
            </w:r>
          </w:p>
        </w:tc>
      </w:tr>
      <w:tr w:rsidR="00B31AB5" w:rsidRPr="00391E41" w14:paraId="40744B69" w14:textId="77777777" w:rsidTr="003E7AC4">
        <w:trPr>
          <w:trHeight w:val="315"/>
        </w:trPr>
        <w:tc>
          <w:tcPr>
            <w:tcW w:w="1135" w:type="dxa"/>
            <w:tcBorders>
              <w:top w:val="nil"/>
              <w:left w:val="single" w:sz="4" w:space="0" w:color="757171"/>
              <w:bottom w:val="single" w:sz="4" w:space="0" w:color="757171"/>
              <w:right w:val="single" w:sz="4" w:space="0" w:color="757171"/>
            </w:tcBorders>
            <w:shd w:val="clear" w:color="000000" w:fill="F2F2F2"/>
            <w:noWrap/>
            <w:vAlign w:val="center"/>
            <w:hideMark/>
          </w:tcPr>
          <w:p w14:paraId="695CC9C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2024</w:t>
            </w:r>
          </w:p>
        </w:tc>
        <w:tc>
          <w:tcPr>
            <w:tcW w:w="1276" w:type="dxa"/>
            <w:gridSpan w:val="2"/>
            <w:tcBorders>
              <w:top w:val="single" w:sz="4" w:space="0" w:color="757171"/>
              <w:left w:val="nil"/>
              <w:bottom w:val="single" w:sz="4" w:space="0" w:color="757171"/>
              <w:right w:val="single" w:sz="4" w:space="0" w:color="757171"/>
            </w:tcBorders>
            <w:shd w:val="clear" w:color="auto" w:fill="auto"/>
            <w:noWrap/>
            <w:vAlign w:val="center"/>
            <w:hideMark/>
          </w:tcPr>
          <w:p w14:paraId="27B5BDF2"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1984" w:type="dxa"/>
            <w:tcBorders>
              <w:top w:val="single" w:sz="4" w:space="0" w:color="757171"/>
              <w:left w:val="nil"/>
              <w:bottom w:val="single" w:sz="4" w:space="0" w:color="757171"/>
              <w:right w:val="single" w:sz="4" w:space="0" w:color="757171"/>
            </w:tcBorders>
            <w:shd w:val="clear" w:color="auto" w:fill="auto"/>
            <w:noWrap/>
            <w:vAlign w:val="center"/>
            <w:hideMark/>
          </w:tcPr>
          <w:p w14:paraId="0244C0EA"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2A975E0"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1701" w:type="dxa"/>
            <w:tcBorders>
              <w:top w:val="single" w:sz="4" w:space="0" w:color="757171"/>
              <w:left w:val="nil"/>
              <w:bottom w:val="single" w:sz="4" w:space="0" w:color="757171"/>
              <w:right w:val="single" w:sz="4" w:space="0" w:color="757171"/>
            </w:tcBorders>
            <w:shd w:val="clear" w:color="auto" w:fill="auto"/>
            <w:noWrap/>
            <w:vAlign w:val="center"/>
            <w:hideMark/>
          </w:tcPr>
          <w:p w14:paraId="5A1BD3F0"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1417" w:type="dxa"/>
            <w:tcBorders>
              <w:top w:val="single" w:sz="4" w:space="0" w:color="757171"/>
              <w:left w:val="nil"/>
              <w:bottom w:val="single" w:sz="4" w:space="0" w:color="757171"/>
              <w:right w:val="single" w:sz="4" w:space="0" w:color="757171"/>
            </w:tcBorders>
            <w:shd w:val="clear" w:color="auto" w:fill="auto"/>
            <w:noWrap/>
            <w:vAlign w:val="center"/>
            <w:hideMark/>
          </w:tcPr>
          <w:p w14:paraId="789E8C8E"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2123" w:type="dxa"/>
            <w:tcBorders>
              <w:top w:val="single" w:sz="4" w:space="0" w:color="757171"/>
              <w:left w:val="nil"/>
              <w:bottom w:val="single" w:sz="4" w:space="0" w:color="757171"/>
              <w:right w:val="single" w:sz="4" w:space="0" w:color="757171"/>
            </w:tcBorders>
            <w:shd w:val="clear" w:color="auto" w:fill="auto"/>
            <w:noWrap/>
            <w:vAlign w:val="center"/>
            <w:hideMark/>
          </w:tcPr>
          <w:p w14:paraId="758312C7"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r>
      <w:tr w:rsidR="00B31AB5" w:rsidRPr="00391E41" w14:paraId="46BE1B63" w14:textId="77777777" w:rsidTr="003E7AC4">
        <w:trPr>
          <w:trHeight w:val="315"/>
        </w:trPr>
        <w:tc>
          <w:tcPr>
            <w:tcW w:w="1135" w:type="dxa"/>
            <w:tcBorders>
              <w:top w:val="nil"/>
              <w:left w:val="single" w:sz="4" w:space="0" w:color="757171"/>
              <w:bottom w:val="single" w:sz="4" w:space="0" w:color="757171"/>
              <w:right w:val="single" w:sz="4" w:space="0" w:color="757171"/>
            </w:tcBorders>
            <w:shd w:val="clear" w:color="000000" w:fill="F2F2F2"/>
            <w:noWrap/>
            <w:vAlign w:val="center"/>
            <w:hideMark/>
          </w:tcPr>
          <w:p w14:paraId="487DE35F"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88064"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FB23DBE"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3</w:t>
            </w:r>
          </w:p>
        </w:tc>
        <w:tc>
          <w:tcPr>
            <w:tcW w:w="1418" w:type="dxa"/>
            <w:tcBorders>
              <w:top w:val="nil"/>
              <w:left w:val="nil"/>
              <w:bottom w:val="single" w:sz="4" w:space="0" w:color="auto"/>
              <w:right w:val="single" w:sz="4" w:space="0" w:color="auto"/>
            </w:tcBorders>
            <w:shd w:val="clear" w:color="auto" w:fill="auto"/>
            <w:noWrap/>
            <w:vAlign w:val="center"/>
            <w:hideMark/>
          </w:tcPr>
          <w:p w14:paraId="63F76B74"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5E21B48"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E3D6056"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14:paraId="43A5B283"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w:t>
            </w:r>
          </w:p>
        </w:tc>
      </w:tr>
      <w:tr w:rsidR="00B31AB5" w:rsidRPr="00391E41" w14:paraId="6FD5B590" w14:textId="77777777" w:rsidTr="003E7AC4">
        <w:trPr>
          <w:trHeight w:val="315"/>
        </w:trPr>
        <w:tc>
          <w:tcPr>
            <w:tcW w:w="1135" w:type="dxa"/>
            <w:tcBorders>
              <w:top w:val="nil"/>
              <w:left w:val="single" w:sz="4" w:space="0" w:color="757171"/>
              <w:bottom w:val="single" w:sz="4" w:space="0" w:color="757171"/>
              <w:right w:val="single" w:sz="4" w:space="0" w:color="757171"/>
            </w:tcBorders>
            <w:shd w:val="clear" w:color="000000" w:fill="F2F2F2"/>
            <w:noWrap/>
            <w:vAlign w:val="center"/>
            <w:hideMark/>
          </w:tcPr>
          <w:p w14:paraId="062D8FF7"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2022</w:t>
            </w:r>
          </w:p>
        </w:tc>
        <w:tc>
          <w:tcPr>
            <w:tcW w:w="1276" w:type="dxa"/>
            <w:gridSpan w:val="2"/>
            <w:tcBorders>
              <w:top w:val="single" w:sz="4" w:space="0" w:color="757171"/>
              <w:left w:val="nil"/>
              <w:bottom w:val="single" w:sz="4" w:space="0" w:color="757171"/>
              <w:right w:val="single" w:sz="4" w:space="0" w:color="757171"/>
            </w:tcBorders>
            <w:shd w:val="clear" w:color="auto" w:fill="auto"/>
            <w:noWrap/>
            <w:vAlign w:val="center"/>
            <w:hideMark/>
          </w:tcPr>
          <w:p w14:paraId="1CF8B8E5"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5</w:t>
            </w:r>
          </w:p>
        </w:tc>
        <w:tc>
          <w:tcPr>
            <w:tcW w:w="1984" w:type="dxa"/>
            <w:tcBorders>
              <w:top w:val="single" w:sz="4" w:space="0" w:color="757171"/>
              <w:left w:val="nil"/>
              <w:bottom w:val="single" w:sz="4" w:space="0" w:color="757171"/>
              <w:right w:val="single" w:sz="4" w:space="0" w:color="757171"/>
            </w:tcBorders>
            <w:shd w:val="clear" w:color="auto" w:fill="auto"/>
            <w:noWrap/>
            <w:vAlign w:val="center"/>
            <w:hideMark/>
          </w:tcPr>
          <w:p w14:paraId="0CD9EB95"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F2F640F"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15</w:t>
            </w:r>
          </w:p>
        </w:tc>
        <w:tc>
          <w:tcPr>
            <w:tcW w:w="1701" w:type="dxa"/>
            <w:tcBorders>
              <w:top w:val="single" w:sz="4" w:space="0" w:color="757171"/>
              <w:left w:val="nil"/>
              <w:bottom w:val="single" w:sz="4" w:space="0" w:color="757171"/>
              <w:right w:val="single" w:sz="4" w:space="0" w:color="757171"/>
            </w:tcBorders>
            <w:shd w:val="clear" w:color="auto" w:fill="auto"/>
            <w:noWrap/>
            <w:vAlign w:val="center"/>
            <w:hideMark/>
          </w:tcPr>
          <w:p w14:paraId="781E5E60"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1417" w:type="dxa"/>
            <w:tcBorders>
              <w:top w:val="single" w:sz="4" w:space="0" w:color="757171"/>
              <w:left w:val="nil"/>
              <w:bottom w:val="single" w:sz="4" w:space="0" w:color="757171"/>
              <w:right w:val="single" w:sz="4" w:space="0" w:color="757171"/>
            </w:tcBorders>
            <w:shd w:val="clear" w:color="auto" w:fill="auto"/>
            <w:noWrap/>
            <w:vAlign w:val="center"/>
            <w:hideMark/>
          </w:tcPr>
          <w:p w14:paraId="40177B4A"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2123" w:type="dxa"/>
            <w:tcBorders>
              <w:top w:val="single" w:sz="4" w:space="0" w:color="757171"/>
              <w:left w:val="nil"/>
              <w:bottom w:val="single" w:sz="4" w:space="0" w:color="757171"/>
              <w:right w:val="single" w:sz="4" w:space="0" w:color="757171"/>
            </w:tcBorders>
            <w:shd w:val="clear" w:color="auto" w:fill="auto"/>
            <w:noWrap/>
            <w:vAlign w:val="center"/>
            <w:hideMark/>
          </w:tcPr>
          <w:p w14:paraId="5FE1ADCF"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r>
      <w:tr w:rsidR="00B31AB5" w:rsidRPr="00391E41" w14:paraId="55FDC07C" w14:textId="77777777" w:rsidTr="003E7AC4">
        <w:trPr>
          <w:trHeight w:val="315"/>
        </w:trPr>
        <w:tc>
          <w:tcPr>
            <w:tcW w:w="1135" w:type="dxa"/>
            <w:tcBorders>
              <w:top w:val="nil"/>
              <w:left w:val="single" w:sz="4" w:space="0" w:color="757171"/>
              <w:bottom w:val="single" w:sz="4" w:space="0" w:color="757171"/>
              <w:right w:val="single" w:sz="4" w:space="0" w:color="757171"/>
            </w:tcBorders>
            <w:shd w:val="clear" w:color="000000" w:fill="F2F2F2"/>
            <w:noWrap/>
            <w:vAlign w:val="center"/>
            <w:hideMark/>
          </w:tcPr>
          <w:p w14:paraId="74A34D92"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2021</w:t>
            </w:r>
          </w:p>
        </w:tc>
        <w:tc>
          <w:tcPr>
            <w:tcW w:w="1276" w:type="dxa"/>
            <w:gridSpan w:val="2"/>
            <w:tcBorders>
              <w:top w:val="nil"/>
              <w:left w:val="nil"/>
              <w:bottom w:val="single" w:sz="4" w:space="0" w:color="757171"/>
              <w:right w:val="single" w:sz="4" w:space="0" w:color="757171"/>
            </w:tcBorders>
            <w:shd w:val="clear" w:color="auto" w:fill="auto"/>
            <w:noWrap/>
            <w:vAlign w:val="center"/>
            <w:hideMark/>
          </w:tcPr>
          <w:p w14:paraId="37E3C869"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7</w:t>
            </w:r>
          </w:p>
        </w:tc>
        <w:tc>
          <w:tcPr>
            <w:tcW w:w="1984" w:type="dxa"/>
            <w:tcBorders>
              <w:top w:val="nil"/>
              <w:left w:val="nil"/>
              <w:bottom w:val="single" w:sz="4" w:space="0" w:color="757171"/>
              <w:right w:val="single" w:sz="4" w:space="0" w:color="757171"/>
            </w:tcBorders>
            <w:shd w:val="clear" w:color="auto" w:fill="auto"/>
            <w:noWrap/>
            <w:vAlign w:val="center"/>
            <w:hideMark/>
          </w:tcPr>
          <w:p w14:paraId="388C2D0D"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4A91B72"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7</w:t>
            </w:r>
          </w:p>
        </w:tc>
        <w:tc>
          <w:tcPr>
            <w:tcW w:w="1701" w:type="dxa"/>
            <w:tcBorders>
              <w:top w:val="nil"/>
              <w:left w:val="nil"/>
              <w:bottom w:val="single" w:sz="4" w:space="0" w:color="757171"/>
              <w:right w:val="single" w:sz="4" w:space="0" w:color="757171"/>
            </w:tcBorders>
            <w:shd w:val="clear" w:color="auto" w:fill="auto"/>
            <w:noWrap/>
            <w:vAlign w:val="center"/>
            <w:hideMark/>
          </w:tcPr>
          <w:p w14:paraId="168EC872"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1417" w:type="dxa"/>
            <w:tcBorders>
              <w:top w:val="nil"/>
              <w:left w:val="nil"/>
              <w:bottom w:val="single" w:sz="4" w:space="0" w:color="757171"/>
              <w:right w:val="single" w:sz="4" w:space="0" w:color="757171"/>
            </w:tcBorders>
            <w:shd w:val="clear" w:color="auto" w:fill="auto"/>
            <w:noWrap/>
            <w:vAlign w:val="center"/>
            <w:hideMark/>
          </w:tcPr>
          <w:p w14:paraId="7EAC83C5"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2123" w:type="dxa"/>
            <w:tcBorders>
              <w:top w:val="nil"/>
              <w:left w:val="nil"/>
              <w:bottom w:val="single" w:sz="4" w:space="0" w:color="757171"/>
              <w:right w:val="single" w:sz="4" w:space="0" w:color="757171"/>
            </w:tcBorders>
            <w:shd w:val="clear" w:color="auto" w:fill="auto"/>
            <w:noWrap/>
            <w:vAlign w:val="center"/>
            <w:hideMark/>
          </w:tcPr>
          <w:p w14:paraId="3B480BE9"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r>
      <w:tr w:rsidR="00B31AB5" w:rsidRPr="00391E41" w14:paraId="3E0DB3C7" w14:textId="77777777" w:rsidTr="003E7AC4">
        <w:trPr>
          <w:trHeight w:val="315"/>
        </w:trPr>
        <w:tc>
          <w:tcPr>
            <w:tcW w:w="1135" w:type="dxa"/>
            <w:tcBorders>
              <w:top w:val="nil"/>
              <w:left w:val="single" w:sz="4" w:space="0" w:color="757171"/>
              <w:bottom w:val="single" w:sz="4" w:space="0" w:color="757171"/>
              <w:right w:val="single" w:sz="4" w:space="0" w:color="757171"/>
            </w:tcBorders>
            <w:shd w:val="clear" w:color="000000" w:fill="F2F2F2"/>
            <w:noWrap/>
            <w:vAlign w:val="center"/>
            <w:hideMark/>
          </w:tcPr>
          <w:p w14:paraId="02CE42E5" w14:textId="77777777" w:rsidR="00B31AB5" w:rsidRPr="00391E41" w:rsidRDefault="00B31AB5" w:rsidP="003E7AC4">
            <w:pPr>
              <w:spacing w:after="0" w:line="240" w:lineRule="auto"/>
              <w:jc w:val="center"/>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2020</w:t>
            </w:r>
          </w:p>
        </w:tc>
        <w:tc>
          <w:tcPr>
            <w:tcW w:w="1276" w:type="dxa"/>
            <w:gridSpan w:val="2"/>
            <w:tcBorders>
              <w:top w:val="nil"/>
              <w:left w:val="nil"/>
              <w:bottom w:val="single" w:sz="4" w:space="0" w:color="757171"/>
              <w:right w:val="single" w:sz="4" w:space="0" w:color="757171"/>
            </w:tcBorders>
            <w:shd w:val="clear" w:color="auto" w:fill="auto"/>
            <w:noWrap/>
            <w:vAlign w:val="center"/>
            <w:hideMark/>
          </w:tcPr>
          <w:p w14:paraId="3DE9099B"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7</w:t>
            </w:r>
          </w:p>
        </w:tc>
        <w:tc>
          <w:tcPr>
            <w:tcW w:w="1984" w:type="dxa"/>
            <w:tcBorders>
              <w:top w:val="nil"/>
              <w:left w:val="nil"/>
              <w:bottom w:val="single" w:sz="4" w:space="0" w:color="757171"/>
              <w:right w:val="single" w:sz="4" w:space="0" w:color="757171"/>
            </w:tcBorders>
            <w:shd w:val="clear" w:color="auto" w:fill="auto"/>
            <w:noWrap/>
            <w:vAlign w:val="center"/>
            <w:hideMark/>
          </w:tcPr>
          <w:p w14:paraId="302264EA"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2863B2D"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6</w:t>
            </w:r>
          </w:p>
        </w:tc>
        <w:tc>
          <w:tcPr>
            <w:tcW w:w="1701" w:type="dxa"/>
            <w:tcBorders>
              <w:top w:val="nil"/>
              <w:left w:val="nil"/>
              <w:bottom w:val="single" w:sz="4" w:space="0" w:color="757171"/>
              <w:right w:val="single" w:sz="4" w:space="0" w:color="757171"/>
            </w:tcBorders>
            <w:shd w:val="clear" w:color="auto" w:fill="auto"/>
            <w:noWrap/>
            <w:vAlign w:val="center"/>
            <w:hideMark/>
          </w:tcPr>
          <w:p w14:paraId="629902D7"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1417" w:type="dxa"/>
            <w:tcBorders>
              <w:top w:val="nil"/>
              <w:left w:val="nil"/>
              <w:bottom w:val="single" w:sz="4" w:space="0" w:color="757171"/>
              <w:right w:val="single" w:sz="4" w:space="0" w:color="757171"/>
            </w:tcBorders>
            <w:shd w:val="clear" w:color="auto" w:fill="auto"/>
            <w:noWrap/>
            <w:vAlign w:val="center"/>
            <w:hideMark/>
          </w:tcPr>
          <w:p w14:paraId="230ED59D"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c>
          <w:tcPr>
            <w:tcW w:w="2123" w:type="dxa"/>
            <w:tcBorders>
              <w:top w:val="nil"/>
              <w:left w:val="nil"/>
              <w:bottom w:val="single" w:sz="4" w:space="0" w:color="757171"/>
              <w:right w:val="single" w:sz="4" w:space="0" w:color="757171"/>
            </w:tcBorders>
            <w:shd w:val="clear" w:color="auto" w:fill="auto"/>
            <w:noWrap/>
            <w:vAlign w:val="center"/>
            <w:hideMark/>
          </w:tcPr>
          <w:p w14:paraId="0B25A3E8" w14:textId="77777777" w:rsidR="00B31AB5" w:rsidRPr="00391E41" w:rsidRDefault="00B31AB5" w:rsidP="003E7AC4">
            <w:pPr>
              <w:spacing w:after="0" w:line="240" w:lineRule="auto"/>
              <w:ind w:firstLineChars="100" w:firstLine="240"/>
              <w:jc w:val="right"/>
              <w:rPr>
                <w:rFonts w:asciiTheme="majorBidi" w:eastAsia="Times New Roman" w:hAnsiTheme="majorBidi" w:cstheme="majorBidi"/>
                <w:color w:val="000000"/>
                <w:kern w:val="0"/>
                <w:sz w:val="24"/>
                <w:szCs w:val="24"/>
                <w:lang w:eastAsia="tr-TR"/>
                <w14:ligatures w14:val="none"/>
              </w:rPr>
            </w:pPr>
            <w:r w:rsidRPr="00391E41">
              <w:rPr>
                <w:rFonts w:asciiTheme="majorBidi" w:eastAsia="Times New Roman" w:hAnsiTheme="majorBidi" w:cstheme="majorBidi"/>
                <w:color w:val="000000"/>
                <w:kern w:val="0"/>
                <w:sz w:val="24"/>
                <w:szCs w:val="24"/>
                <w:lang w:eastAsia="tr-TR"/>
                <w14:ligatures w14:val="none"/>
              </w:rPr>
              <w:t>0</w:t>
            </w:r>
          </w:p>
        </w:tc>
      </w:tr>
      <w:tr w:rsidR="00B31AB5" w:rsidRPr="00391E41" w14:paraId="3BD832FA" w14:textId="77777777" w:rsidTr="003E7AC4">
        <w:trPr>
          <w:gridAfter w:val="6"/>
          <w:wAfter w:w="9473" w:type="dxa"/>
          <w:trHeight w:val="315"/>
        </w:trPr>
        <w:tc>
          <w:tcPr>
            <w:tcW w:w="1135" w:type="dxa"/>
            <w:tcBorders>
              <w:top w:val="nil"/>
              <w:left w:val="nil"/>
              <w:bottom w:val="nil"/>
              <w:right w:val="nil"/>
            </w:tcBorders>
            <w:shd w:val="clear" w:color="auto" w:fill="auto"/>
            <w:noWrap/>
            <w:vAlign w:val="bottom"/>
            <w:hideMark/>
          </w:tcPr>
          <w:p w14:paraId="2EB6B17C"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c>
          <w:tcPr>
            <w:tcW w:w="446" w:type="dxa"/>
            <w:tcBorders>
              <w:top w:val="nil"/>
              <w:left w:val="nil"/>
              <w:bottom w:val="nil"/>
              <w:right w:val="nil"/>
            </w:tcBorders>
            <w:shd w:val="clear" w:color="auto" w:fill="auto"/>
            <w:noWrap/>
            <w:vAlign w:val="bottom"/>
            <w:hideMark/>
          </w:tcPr>
          <w:p w14:paraId="31C3B3DF" w14:textId="77777777" w:rsidR="00B31AB5" w:rsidRPr="00391E41" w:rsidRDefault="00B31AB5" w:rsidP="003E7AC4">
            <w:pPr>
              <w:spacing w:after="0" w:line="240" w:lineRule="auto"/>
              <w:jc w:val="center"/>
              <w:rPr>
                <w:rFonts w:asciiTheme="majorBidi" w:eastAsia="Times New Roman" w:hAnsiTheme="majorBidi" w:cstheme="majorBidi"/>
                <w:kern w:val="0"/>
                <w:sz w:val="24"/>
                <w:szCs w:val="24"/>
                <w:lang w:eastAsia="tr-TR"/>
                <w14:ligatures w14:val="none"/>
              </w:rPr>
            </w:pPr>
          </w:p>
        </w:tc>
      </w:tr>
    </w:tbl>
    <w:p w14:paraId="702866CD" w14:textId="77777777" w:rsidR="00B31AB5" w:rsidRPr="00391E41" w:rsidRDefault="00B31AB5" w:rsidP="00B31AB5">
      <w:pPr>
        <w:jc w:val="both"/>
        <w:rPr>
          <w:rFonts w:asciiTheme="majorBidi" w:hAnsiTheme="majorBidi" w:cstheme="majorBidi"/>
          <w:b/>
          <w:bCs/>
          <w:sz w:val="24"/>
          <w:szCs w:val="24"/>
        </w:rPr>
      </w:pPr>
    </w:p>
    <w:p w14:paraId="58FCB956" w14:textId="77777777" w:rsidR="00B31AB5" w:rsidRPr="00391E41" w:rsidRDefault="00B31AB5" w:rsidP="00B31AB5">
      <w:pPr>
        <w:jc w:val="both"/>
        <w:rPr>
          <w:rFonts w:asciiTheme="majorBidi" w:hAnsiTheme="majorBidi" w:cstheme="majorBidi"/>
          <w:sz w:val="24"/>
          <w:szCs w:val="24"/>
        </w:rPr>
      </w:pPr>
      <w:r w:rsidRPr="00391E41">
        <w:rPr>
          <w:rFonts w:asciiTheme="majorBidi" w:hAnsiTheme="majorBidi" w:cstheme="majorBidi"/>
          <w:sz w:val="24"/>
          <w:szCs w:val="24"/>
        </w:rPr>
        <w:t>Bölümümüz Web sitesinde öğretim kadromuza ilişkin YÖKSİS özgeçmiş bilgileri mevcuttur.</w:t>
      </w:r>
    </w:p>
    <w:p w14:paraId="725F039D" w14:textId="77777777" w:rsidR="00B31AB5" w:rsidRPr="00391E41" w:rsidRDefault="00B31AB5" w:rsidP="00B31AB5">
      <w:pPr>
        <w:jc w:val="both"/>
        <w:rPr>
          <w:rFonts w:asciiTheme="majorBidi" w:hAnsiTheme="majorBidi" w:cstheme="majorBidi"/>
          <w:b/>
          <w:bCs/>
          <w:sz w:val="24"/>
          <w:szCs w:val="24"/>
        </w:rPr>
      </w:pPr>
      <w:r w:rsidRPr="00391E41">
        <w:rPr>
          <w:rFonts w:asciiTheme="majorBidi" w:hAnsiTheme="majorBidi" w:cstheme="majorBidi"/>
          <w:b/>
          <w:bCs/>
          <w:sz w:val="24"/>
          <w:szCs w:val="24"/>
        </w:rPr>
        <w:t>Kanıt:</w:t>
      </w:r>
    </w:p>
    <w:p w14:paraId="421A830A" w14:textId="77777777" w:rsidR="00B31AB5" w:rsidRPr="00391E41" w:rsidRDefault="00B31AB5" w:rsidP="00B31AB5">
      <w:pPr>
        <w:jc w:val="both"/>
        <w:rPr>
          <w:rFonts w:asciiTheme="majorBidi" w:hAnsiTheme="majorBidi" w:cstheme="majorBidi"/>
          <w:b/>
          <w:bCs/>
          <w:sz w:val="24"/>
          <w:szCs w:val="24"/>
        </w:rPr>
      </w:pPr>
      <w:hyperlink r:id="rId27" w:history="1">
        <w:r w:rsidRPr="00391E41">
          <w:rPr>
            <w:rStyle w:val="Kpr"/>
            <w:rFonts w:asciiTheme="majorBidi" w:hAnsiTheme="majorBidi" w:cstheme="majorBidi"/>
            <w:b/>
            <w:bCs/>
            <w:sz w:val="24"/>
            <w:szCs w:val="24"/>
          </w:rPr>
          <w:t>https://akademik.yok.gov.tr/AkademikArama/view/viewAuthor.jsp</w:t>
        </w:r>
      </w:hyperlink>
    </w:p>
    <w:p w14:paraId="0E21EAC8" w14:textId="77777777" w:rsidR="00B31AB5" w:rsidRPr="00391E41" w:rsidRDefault="00B31AB5" w:rsidP="00B31AB5">
      <w:pPr>
        <w:jc w:val="both"/>
        <w:rPr>
          <w:rFonts w:asciiTheme="majorBidi" w:hAnsiTheme="majorBidi" w:cstheme="majorBidi"/>
          <w:b/>
          <w:bCs/>
          <w:sz w:val="24"/>
          <w:szCs w:val="24"/>
        </w:rPr>
      </w:pPr>
      <w:hyperlink r:id="rId28" w:history="1">
        <w:r w:rsidRPr="00391E41">
          <w:rPr>
            <w:rStyle w:val="Kpr"/>
            <w:rFonts w:asciiTheme="majorBidi" w:hAnsiTheme="majorBidi" w:cstheme="majorBidi"/>
            <w:b/>
            <w:bCs/>
            <w:sz w:val="24"/>
            <w:szCs w:val="24"/>
          </w:rPr>
          <w:t>https://akademik.yok.gov.tr/AkademikArama/view/viewAuthor.jsp</w:t>
        </w:r>
      </w:hyperlink>
    </w:p>
    <w:p w14:paraId="4638AD75" w14:textId="77777777" w:rsidR="00B31AB5" w:rsidRPr="00391E41" w:rsidRDefault="00B31AB5" w:rsidP="00B31AB5">
      <w:pPr>
        <w:jc w:val="both"/>
        <w:rPr>
          <w:rFonts w:asciiTheme="majorBidi" w:hAnsiTheme="majorBidi" w:cstheme="majorBidi"/>
          <w:b/>
          <w:bCs/>
          <w:sz w:val="24"/>
          <w:szCs w:val="24"/>
        </w:rPr>
      </w:pPr>
      <w:hyperlink r:id="rId29" w:history="1">
        <w:r w:rsidRPr="00391E41">
          <w:rPr>
            <w:rStyle w:val="Kpr"/>
            <w:rFonts w:asciiTheme="majorBidi" w:hAnsiTheme="majorBidi" w:cstheme="majorBidi"/>
            <w:b/>
            <w:bCs/>
            <w:sz w:val="24"/>
            <w:szCs w:val="24"/>
          </w:rPr>
          <w:t>https://akademik.yok.gov.tr/AkademikArama/view/viewAuthor.jsp</w:t>
        </w:r>
      </w:hyperlink>
    </w:p>
    <w:p w14:paraId="07634131" w14:textId="77777777" w:rsidR="00B31AB5" w:rsidRPr="00391E41" w:rsidRDefault="00B31AB5" w:rsidP="00B31AB5">
      <w:pPr>
        <w:jc w:val="both"/>
        <w:rPr>
          <w:rFonts w:asciiTheme="majorBidi" w:hAnsiTheme="majorBidi" w:cstheme="majorBidi"/>
          <w:b/>
          <w:bCs/>
          <w:sz w:val="24"/>
          <w:szCs w:val="24"/>
        </w:rPr>
      </w:pPr>
      <w:hyperlink r:id="rId30" w:history="1">
        <w:r w:rsidRPr="00391E41">
          <w:rPr>
            <w:rStyle w:val="Kpr"/>
            <w:rFonts w:asciiTheme="majorBidi" w:hAnsiTheme="majorBidi" w:cstheme="majorBidi"/>
            <w:b/>
            <w:bCs/>
            <w:sz w:val="24"/>
            <w:szCs w:val="24"/>
          </w:rPr>
          <w:t>https://akademik.yok.gov.tr/AkademikArama/view/viewAuthor.jsp</w:t>
        </w:r>
      </w:hyperlink>
    </w:p>
    <w:p w14:paraId="05C8A68F" w14:textId="77777777" w:rsidR="00B31AB5" w:rsidRPr="00391E41" w:rsidRDefault="00B31AB5" w:rsidP="00B31AB5">
      <w:pPr>
        <w:jc w:val="both"/>
        <w:rPr>
          <w:rFonts w:asciiTheme="majorBidi" w:hAnsiTheme="majorBidi" w:cstheme="majorBidi"/>
          <w:b/>
          <w:bCs/>
          <w:sz w:val="24"/>
          <w:szCs w:val="24"/>
        </w:rPr>
      </w:pPr>
      <w:hyperlink r:id="rId31" w:history="1">
        <w:r w:rsidRPr="00391E41">
          <w:rPr>
            <w:rStyle w:val="Kpr"/>
            <w:rFonts w:asciiTheme="majorBidi" w:hAnsiTheme="majorBidi" w:cstheme="majorBidi"/>
            <w:b/>
            <w:bCs/>
            <w:sz w:val="24"/>
            <w:szCs w:val="24"/>
          </w:rPr>
          <w:t>https://akademik.yok.gov.tr/AkademikArama/view/viewAuthor.jsp</w:t>
        </w:r>
      </w:hyperlink>
    </w:p>
    <w:p w14:paraId="7DAA6070" w14:textId="77777777" w:rsidR="00B31AB5" w:rsidRPr="00391E41" w:rsidRDefault="00B31AB5" w:rsidP="00B31AB5">
      <w:pPr>
        <w:jc w:val="both"/>
        <w:rPr>
          <w:rFonts w:asciiTheme="majorBidi" w:hAnsiTheme="majorBidi" w:cstheme="majorBidi"/>
          <w:b/>
          <w:bCs/>
          <w:sz w:val="24"/>
          <w:szCs w:val="24"/>
        </w:rPr>
      </w:pPr>
      <w:hyperlink r:id="rId32" w:history="1">
        <w:r w:rsidRPr="00391E41">
          <w:rPr>
            <w:rStyle w:val="Kpr"/>
            <w:rFonts w:asciiTheme="majorBidi" w:hAnsiTheme="majorBidi" w:cstheme="majorBidi"/>
            <w:b/>
            <w:bCs/>
            <w:sz w:val="24"/>
            <w:szCs w:val="24"/>
          </w:rPr>
          <w:t>https://akademik.yok.gov.tr/AkademikArama/view/viewAuthor.jsp</w:t>
        </w:r>
      </w:hyperlink>
    </w:p>
    <w:p w14:paraId="0C429423" w14:textId="77777777" w:rsidR="00B31AB5" w:rsidRPr="00391E41" w:rsidRDefault="00B31AB5" w:rsidP="00B31AB5">
      <w:pPr>
        <w:jc w:val="both"/>
        <w:rPr>
          <w:rFonts w:asciiTheme="majorBidi" w:hAnsiTheme="majorBidi" w:cstheme="majorBidi"/>
          <w:b/>
          <w:bCs/>
          <w:sz w:val="24"/>
          <w:szCs w:val="24"/>
        </w:rPr>
      </w:pPr>
      <w:hyperlink r:id="rId33" w:history="1">
        <w:r w:rsidRPr="00391E41">
          <w:rPr>
            <w:rStyle w:val="Kpr"/>
            <w:rFonts w:asciiTheme="majorBidi" w:hAnsiTheme="majorBidi" w:cstheme="majorBidi"/>
            <w:b/>
            <w:bCs/>
            <w:sz w:val="24"/>
            <w:szCs w:val="24"/>
          </w:rPr>
          <w:t>https://akademik.yok.gov.tr/AkademikArama/view/viewAuthor.jsp</w:t>
        </w:r>
      </w:hyperlink>
    </w:p>
    <w:p w14:paraId="7139C878" w14:textId="77777777" w:rsidR="00B31AB5" w:rsidRPr="00391E41" w:rsidRDefault="00B31AB5" w:rsidP="00B31AB5">
      <w:pPr>
        <w:jc w:val="both"/>
        <w:rPr>
          <w:rFonts w:asciiTheme="majorBidi" w:hAnsiTheme="majorBidi" w:cstheme="majorBidi"/>
          <w:b/>
          <w:bCs/>
          <w:sz w:val="24"/>
          <w:szCs w:val="24"/>
        </w:rPr>
      </w:pPr>
    </w:p>
    <w:p w14:paraId="50CCA7EB" w14:textId="5C4DF11D" w:rsidR="00B31AB5" w:rsidRPr="00391E41" w:rsidRDefault="00B31AB5" w:rsidP="00B31AB5">
      <w:pPr>
        <w:jc w:val="both"/>
        <w:rPr>
          <w:rFonts w:asciiTheme="majorBidi" w:hAnsiTheme="majorBidi" w:cstheme="majorBidi"/>
          <w:b/>
          <w:bCs/>
          <w:sz w:val="24"/>
          <w:szCs w:val="24"/>
        </w:rPr>
      </w:pPr>
      <w:r w:rsidRPr="00391E41">
        <w:rPr>
          <w:rFonts w:asciiTheme="majorBidi" w:hAnsiTheme="majorBidi" w:cstheme="majorBidi"/>
          <w:b/>
          <w:bCs/>
          <w:sz w:val="24"/>
          <w:szCs w:val="24"/>
        </w:rPr>
        <w:t xml:space="preserve">5.3. Atama </w:t>
      </w:r>
      <w:r w:rsidR="00065206" w:rsidRPr="00391E41">
        <w:rPr>
          <w:rFonts w:asciiTheme="majorBidi" w:hAnsiTheme="majorBidi" w:cstheme="majorBidi"/>
          <w:b/>
          <w:bCs/>
          <w:sz w:val="24"/>
          <w:szCs w:val="24"/>
        </w:rPr>
        <w:t>ve</w:t>
      </w:r>
      <w:r w:rsidRPr="00391E41">
        <w:rPr>
          <w:rFonts w:asciiTheme="majorBidi" w:hAnsiTheme="majorBidi" w:cstheme="majorBidi"/>
          <w:b/>
          <w:bCs/>
          <w:sz w:val="24"/>
          <w:szCs w:val="24"/>
        </w:rPr>
        <w:t xml:space="preserve"> Yükseltme Kriterleri </w:t>
      </w:r>
    </w:p>
    <w:p w14:paraId="5652B3D1" w14:textId="77777777" w:rsidR="00B31AB5" w:rsidRPr="00391E41" w:rsidRDefault="00B31AB5" w:rsidP="00B31AB5">
      <w:pPr>
        <w:jc w:val="both"/>
        <w:rPr>
          <w:rFonts w:asciiTheme="majorBidi" w:hAnsiTheme="majorBidi" w:cstheme="majorBidi"/>
          <w:sz w:val="24"/>
          <w:szCs w:val="24"/>
        </w:rPr>
      </w:pPr>
      <w:r w:rsidRPr="00391E41">
        <w:rPr>
          <w:rFonts w:asciiTheme="majorBidi" w:hAnsiTheme="majorBidi" w:cstheme="majorBidi"/>
          <w:sz w:val="24"/>
          <w:szCs w:val="24"/>
        </w:rPr>
        <w:t>Üniversitemiz web sitesinde atama ve yükseltme kriterlerine ilişkin mevzuat paylaşımı yapılmıştır.</w:t>
      </w:r>
    </w:p>
    <w:p w14:paraId="6D39DD84" w14:textId="2E8D1DFD" w:rsidR="00B31AB5" w:rsidRPr="00391E41" w:rsidRDefault="00B31AB5" w:rsidP="00B31AB5">
      <w:pPr>
        <w:jc w:val="both"/>
        <w:rPr>
          <w:rFonts w:asciiTheme="majorBidi" w:hAnsiTheme="majorBidi" w:cstheme="majorBidi"/>
          <w:b/>
          <w:bCs/>
          <w:sz w:val="24"/>
          <w:szCs w:val="24"/>
        </w:rPr>
      </w:pPr>
      <w:r w:rsidRPr="00391E41">
        <w:rPr>
          <w:rFonts w:asciiTheme="majorBidi" w:hAnsiTheme="majorBidi" w:cstheme="majorBidi"/>
          <w:b/>
          <w:bCs/>
          <w:sz w:val="24"/>
          <w:szCs w:val="24"/>
        </w:rPr>
        <w:t>Kanıt:</w:t>
      </w:r>
      <w:r w:rsidRPr="00391E41">
        <w:rPr>
          <w:rFonts w:asciiTheme="majorBidi" w:hAnsiTheme="majorBidi" w:cstheme="majorBidi"/>
          <w:b/>
          <w:bCs/>
          <w:sz w:val="24"/>
          <w:szCs w:val="24"/>
        </w:rPr>
        <w:t xml:space="preserve"> </w:t>
      </w:r>
      <w:hyperlink r:id="rId34" w:history="1">
        <w:r w:rsidRPr="00391E41">
          <w:rPr>
            <w:rStyle w:val="Kpr"/>
            <w:rFonts w:asciiTheme="majorBidi" w:hAnsiTheme="majorBidi" w:cstheme="majorBidi"/>
            <w:b/>
            <w:bCs/>
            <w:sz w:val="24"/>
            <w:szCs w:val="24"/>
          </w:rPr>
          <w:t>https://iste.edu.tr/files/1666_files_1660561978.pdf</w:t>
        </w:r>
      </w:hyperlink>
    </w:p>
    <w:p w14:paraId="31116602" w14:textId="77777777" w:rsidR="00B31AB5" w:rsidRPr="00391E41" w:rsidRDefault="00B31AB5" w:rsidP="002A1DDA">
      <w:pPr>
        <w:spacing w:before="120" w:after="120" w:line="360" w:lineRule="auto"/>
        <w:jc w:val="both"/>
        <w:rPr>
          <w:rFonts w:asciiTheme="majorBidi" w:hAnsiTheme="majorBidi" w:cstheme="majorBidi"/>
          <w:b/>
          <w:bCs/>
          <w:sz w:val="24"/>
          <w:szCs w:val="24"/>
        </w:rPr>
      </w:pPr>
    </w:p>
    <w:p w14:paraId="56D2E668" w14:textId="77777777" w:rsidR="00B31AB5" w:rsidRPr="00391E41" w:rsidRDefault="00B31AB5" w:rsidP="002A1DDA">
      <w:pPr>
        <w:spacing w:before="120" w:after="120" w:line="360" w:lineRule="auto"/>
        <w:jc w:val="both"/>
        <w:rPr>
          <w:rFonts w:asciiTheme="majorBidi" w:hAnsiTheme="majorBidi" w:cstheme="majorBidi"/>
          <w:b/>
          <w:bCs/>
          <w:sz w:val="24"/>
          <w:szCs w:val="24"/>
        </w:rPr>
      </w:pPr>
    </w:p>
    <w:p w14:paraId="2E76221E" w14:textId="03831540" w:rsidR="007D7D7B" w:rsidRPr="00391E41" w:rsidRDefault="007D7D7B" w:rsidP="002A1DDA">
      <w:pPr>
        <w:spacing w:before="120" w:after="120" w:line="360" w:lineRule="auto"/>
        <w:jc w:val="both"/>
        <w:rPr>
          <w:rFonts w:asciiTheme="majorBidi" w:hAnsiTheme="majorBidi" w:cstheme="majorBidi"/>
          <w:b/>
          <w:bCs/>
          <w:sz w:val="24"/>
          <w:szCs w:val="24"/>
        </w:rPr>
      </w:pPr>
      <w:r w:rsidRPr="00391E41">
        <w:rPr>
          <w:rFonts w:asciiTheme="majorBidi" w:hAnsiTheme="majorBidi" w:cstheme="majorBidi"/>
          <w:b/>
          <w:bCs/>
          <w:sz w:val="24"/>
          <w:szCs w:val="24"/>
        </w:rPr>
        <w:t>6. ALT YAPI</w:t>
      </w:r>
    </w:p>
    <w:p w14:paraId="2467C4A8"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b/>
          <w:bCs/>
          <w:kern w:val="0"/>
          <w:sz w:val="24"/>
          <w:szCs w:val="24"/>
        </w:rPr>
        <w:t>6.1.</w:t>
      </w:r>
      <w:r w:rsidRPr="00391E41">
        <w:rPr>
          <w:rFonts w:asciiTheme="majorBidi" w:hAnsiTheme="majorBidi" w:cstheme="majorBidi"/>
          <w:kern w:val="0"/>
          <w:sz w:val="24"/>
          <w:szCs w:val="24"/>
        </w:rPr>
        <w:t xml:space="preserve"> Öğretim fiziki ortamı, Program Öğrenme Çıktılarını sağlamak için yeterli olmalıdır.</w:t>
      </w:r>
    </w:p>
    <w:p w14:paraId="062CBB6F"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kern w:val="0"/>
          <w:sz w:val="24"/>
          <w:szCs w:val="24"/>
        </w:rPr>
        <w:t xml:space="preserve">İskenderun Teknik Üniversitesi Havacılık ve Uzay Bilimleri Fakültesi Havacılık Yönetimi Bölümü eğitim-öğretimi için Barbaros Hayrettin Denizcilik Fakültesi Gemi binasını kullanmaktadır. Binada Bölüme tahsis edilen zemin katta 6 dördüncü katta ise 4 derslik bulunmaktadır. </w:t>
      </w:r>
    </w:p>
    <w:p w14:paraId="7D1F4ACA" w14:textId="77777777" w:rsidR="007D7D7B" w:rsidRPr="00391E41" w:rsidRDefault="007D7D7B" w:rsidP="007D7D7B">
      <w:pPr>
        <w:autoSpaceDE w:val="0"/>
        <w:autoSpaceDN w:val="0"/>
        <w:adjustRightInd w:val="0"/>
        <w:spacing w:line="360" w:lineRule="auto"/>
        <w:rPr>
          <w:rFonts w:asciiTheme="majorBidi" w:hAnsiTheme="majorBidi" w:cstheme="majorBidi"/>
          <w:kern w:val="0"/>
          <w:sz w:val="24"/>
          <w:szCs w:val="24"/>
        </w:rPr>
      </w:pPr>
    </w:p>
    <w:p w14:paraId="348533CD" w14:textId="4DCCB802" w:rsidR="007D7D7B" w:rsidRPr="00391E41" w:rsidRDefault="007D7D7B" w:rsidP="007D7D7B">
      <w:pPr>
        <w:autoSpaceDE w:val="0"/>
        <w:autoSpaceDN w:val="0"/>
        <w:adjustRightInd w:val="0"/>
        <w:spacing w:line="360" w:lineRule="auto"/>
        <w:jc w:val="center"/>
        <w:rPr>
          <w:rFonts w:asciiTheme="majorBidi" w:hAnsiTheme="majorBidi" w:cstheme="majorBidi"/>
          <w:b/>
          <w:kern w:val="0"/>
          <w:sz w:val="24"/>
          <w:szCs w:val="24"/>
        </w:rPr>
      </w:pPr>
      <w:r w:rsidRPr="00391E41">
        <w:rPr>
          <w:rFonts w:asciiTheme="majorBidi" w:hAnsiTheme="majorBidi" w:cstheme="majorBidi"/>
          <w:b/>
          <w:kern w:val="0"/>
          <w:sz w:val="24"/>
          <w:szCs w:val="24"/>
        </w:rPr>
        <w:t xml:space="preserve">Tablo </w:t>
      </w:r>
      <w:r w:rsidR="00E176D0" w:rsidRPr="00391E41">
        <w:rPr>
          <w:rFonts w:asciiTheme="majorBidi" w:hAnsiTheme="majorBidi" w:cstheme="majorBidi"/>
          <w:b/>
          <w:kern w:val="0"/>
          <w:sz w:val="24"/>
          <w:szCs w:val="24"/>
        </w:rPr>
        <w:t>6.</w:t>
      </w:r>
      <w:r w:rsidRPr="00391E41">
        <w:rPr>
          <w:rFonts w:asciiTheme="majorBidi" w:hAnsiTheme="majorBidi" w:cstheme="majorBidi"/>
          <w:b/>
          <w:kern w:val="0"/>
          <w:sz w:val="24"/>
          <w:szCs w:val="24"/>
        </w:rPr>
        <w:t>1</w:t>
      </w:r>
      <w:r w:rsidR="00E176D0" w:rsidRPr="00391E41">
        <w:rPr>
          <w:rFonts w:asciiTheme="majorBidi" w:hAnsiTheme="majorBidi" w:cstheme="majorBidi"/>
          <w:b/>
          <w:kern w:val="0"/>
          <w:sz w:val="24"/>
          <w:szCs w:val="24"/>
        </w:rPr>
        <w:t>.</w:t>
      </w:r>
      <w:r w:rsidRPr="00391E41">
        <w:rPr>
          <w:rFonts w:asciiTheme="majorBidi" w:hAnsiTheme="majorBidi" w:cstheme="majorBidi"/>
          <w:b/>
          <w:kern w:val="0"/>
          <w:sz w:val="24"/>
          <w:szCs w:val="24"/>
        </w:rPr>
        <w:t xml:space="preserve"> Derslik kapasiteleri</w:t>
      </w:r>
    </w:p>
    <w:tbl>
      <w:tblPr>
        <w:tblStyle w:val="TabloKlavuzu"/>
        <w:tblW w:w="0" w:type="auto"/>
        <w:jc w:val="center"/>
        <w:tblLook w:val="04A0" w:firstRow="1" w:lastRow="0" w:firstColumn="1" w:lastColumn="0" w:noHBand="0" w:noVBand="1"/>
      </w:tblPr>
      <w:tblGrid>
        <w:gridCol w:w="1701"/>
        <w:gridCol w:w="1701"/>
      </w:tblGrid>
      <w:tr w:rsidR="007D7D7B" w:rsidRPr="00391E41" w14:paraId="20BE7B74" w14:textId="77777777" w:rsidTr="003E7AC4">
        <w:trPr>
          <w:trHeight w:val="303"/>
          <w:jc w:val="center"/>
        </w:trPr>
        <w:tc>
          <w:tcPr>
            <w:tcW w:w="1701" w:type="dxa"/>
          </w:tcPr>
          <w:p w14:paraId="0E5F8B92"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Derslik</w:t>
            </w:r>
          </w:p>
        </w:tc>
        <w:tc>
          <w:tcPr>
            <w:tcW w:w="1701" w:type="dxa"/>
          </w:tcPr>
          <w:p w14:paraId="027A1684"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Kapasite</w:t>
            </w:r>
          </w:p>
        </w:tc>
      </w:tr>
      <w:tr w:rsidR="007D7D7B" w:rsidRPr="00391E41" w14:paraId="62EC7885" w14:textId="77777777" w:rsidTr="004F05CB">
        <w:trPr>
          <w:trHeight w:val="170"/>
          <w:jc w:val="center"/>
        </w:trPr>
        <w:tc>
          <w:tcPr>
            <w:tcW w:w="1701" w:type="dxa"/>
          </w:tcPr>
          <w:p w14:paraId="4692DF25"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Z-07</w:t>
            </w:r>
          </w:p>
        </w:tc>
        <w:tc>
          <w:tcPr>
            <w:tcW w:w="1701" w:type="dxa"/>
          </w:tcPr>
          <w:p w14:paraId="0B875C4C"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56</w:t>
            </w:r>
          </w:p>
        </w:tc>
      </w:tr>
      <w:tr w:rsidR="007D7D7B" w:rsidRPr="00391E41" w14:paraId="4D4ECE70" w14:textId="77777777" w:rsidTr="004F05CB">
        <w:trPr>
          <w:trHeight w:val="170"/>
          <w:jc w:val="center"/>
        </w:trPr>
        <w:tc>
          <w:tcPr>
            <w:tcW w:w="1701" w:type="dxa"/>
          </w:tcPr>
          <w:p w14:paraId="24D866E7"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Z-08</w:t>
            </w:r>
          </w:p>
        </w:tc>
        <w:tc>
          <w:tcPr>
            <w:tcW w:w="1701" w:type="dxa"/>
          </w:tcPr>
          <w:p w14:paraId="1CF06491"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56</w:t>
            </w:r>
          </w:p>
        </w:tc>
      </w:tr>
      <w:tr w:rsidR="007D7D7B" w:rsidRPr="00391E41" w14:paraId="576DDF9D" w14:textId="77777777" w:rsidTr="004F05CB">
        <w:trPr>
          <w:trHeight w:val="170"/>
          <w:jc w:val="center"/>
        </w:trPr>
        <w:tc>
          <w:tcPr>
            <w:tcW w:w="1701" w:type="dxa"/>
          </w:tcPr>
          <w:p w14:paraId="63528EA1"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Z-09</w:t>
            </w:r>
          </w:p>
        </w:tc>
        <w:tc>
          <w:tcPr>
            <w:tcW w:w="1701" w:type="dxa"/>
          </w:tcPr>
          <w:p w14:paraId="71369E90"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64</w:t>
            </w:r>
          </w:p>
        </w:tc>
      </w:tr>
      <w:tr w:rsidR="007D7D7B" w:rsidRPr="00391E41" w14:paraId="01D1C764" w14:textId="77777777" w:rsidTr="004F05CB">
        <w:trPr>
          <w:trHeight w:val="170"/>
          <w:jc w:val="center"/>
        </w:trPr>
        <w:tc>
          <w:tcPr>
            <w:tcW w:w="1701" w:type="dxa"/>
          </w:tcPr>
          <w:p w14:paraId="2D287A0E"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Z-10</w:t>
            </w:r>
          </w:p>
        </w:tc>
        <w:tc>
          <w:tcPr>
            <w:tcW w:w="1701" w:type="dxa"/>
          </w:tcPr>
          <w:p w14:paraId="04DF33C5"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64</w:t>
            </w:r>
          </w:p>
        </w:tc>
      </w:tr>
      <w:tr w:rsidR="007D7D7B" w:rsidRPr="00391E41" w14:paraId="4D965EB0" w14:textId="77777777" w:rsidTr="004F05CB">
        <w:trPr>
          <w:trHeight w:val="170"/>
          <w:jc w:val="center"/>
        </w:trPr>
        <w:tc>
          <w:tcPr>
            <w:tcW w:w="1701" w:type="dxa"/>
          </w:tcPr>
          <w:p w14:paraId="67DAEAFE"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Z-11</w:t>
            </w:r>
          </w:p>
        </w:tc>
        <w:tc>
          <w:tcPr>
            <w:tcW w:w="1701" w:type="dxa"/>
          </w:tcPr>
          <w:p w14:paraId="5475FDCC"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80</w:t>
            </w:r>
          </w:p>
        </w:tc>
      </w:tr>
      <w:tr w:rsidR="007D7D7B" w:rsidRPr="00391E41" w14:paraId="618476B4" w14:textId="77777777" w:rsidTr="004F05CB">
        <w:trPr>
          <w:trHeight w:val="170"/>
          <w:jc w:val="center"/>
        </w:trPr>
        <w:tc>
          <w:tcPr>
            <w:tcW w:w="1701" w:type="dxa"/>
          </w:tcPr>
          <w:p w14:paraId="1CBB6F24"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Z-12</w:t>
            </w:r>
          </w:p>
        </w:tc>
        <w:tc>
          <w:tcPr>
            <w:tcW w:w="1701" w:type="dxa"/>
          </w:tcPr>
          <w:p w14:paraId="5DA36C74"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80</w:t>
            </w:r>
          </w:p>
        </w:tc>
      </w:tr>
      <w:tr w:rsidR="007D7D7B" w:rsidRPr="00391E41" w14:paraId="2B4F580F" w14:textId="77777777" w:rsidTr="004F05CB">
        <w:trPr>
          <w:trHeight w:val="170"/>
          <w:jc w:val="center"/>
        </w:trPr>
        <w:tc>
          <w:tcPr>
            <w:tcW w:w="1701" w:type="dxa"/>
          </w:tcPr>
          <w:p w14:paraId="31CACC0E"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D-1</w:t>
            </w:r>
          </w:p>
        </w:tc>
        <w:tc>
          <w:tcPr>
            <w:tcW w:w="1701" w:type="dxa"/>
          </w:tcPr>
          <w:p w14:paraId="4C0307CE"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42</w:t>
            </w:r>
          </w:p>
        </w:tc>
      </w:tr>
      <w:tr w:rsidR="007D7D7B" w:rsidRPr="00391E41" w14:paraId="0044ED23" w14:textId="77777777" w:rsidTr="004F05CB">
        <w:trPr>
          <w:trHeight w:val="170"/>
          <w:jc w:val="center"/>
        </w:trPr>
        <w:tc>
          <w:tcPr>
            <w:tcW w:w="1701" w:type="dxa"/>
          </w:tcPr>
          <w:p w14:paraId="1DF1F258"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D-2</w:t>
            </w:r>
          </w:p>
        </w:tc>
        <w:tc>
          <w:tcPr>
            <w:tcW w:w="1701" w:type="dxa"/>
          </w:tcPr>
          <w:p w14:paraId="65EAEAF7"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42</w:t>
            </w:r>
          </w:p>
        </w:tc>
      </w:tr>
      <w:tr w:rsidR="007D7D7B" w:rsidRPr="00391E41" w14:paraId="187A6C8B" w14:textId="77777777" w:rsidTr="004F05CB">
        <w:trPr>
          <w:trHeight w:val="170"/>
          <w:jc w:val="center"/>
        </w:trPr>
        <w:tc>
          <w:tcPr>
            <w:tcW w:w="1701" w:type="dxa"/>
          </w:tcPr>
          <w:p w14:paraId="6F49FE4D"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D-3</w:t>
            </w:r>
          </w:p>
        </w:tc>
        <w:tc>
          <w:tcPr>
            <w:tcW w:w="1701" w:type="dxa"/>
          </w:tcPr>
          <w:p w14:paraId="04ADBEB9"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48</w:t>
            </w:r>
          </w:p>
        </w:tc>
      </w:tr>
      <w:tr w:rsidR="007D7D7B" w:rsidRPr="00391E41" w14:paraId="25F58065" w14:textId="77777777" w:rsidTr="004F05CB">
        <w:trPr>
          <w:trHeight w:val="170"/>
          <w:jc w:val="center"/>
        </w:trPr>
        <w:tc>
          <w:tcPr>
            <w:tcW w:w="1701" w:type="dxa"/>
          </w:tcPr>
          <w:p w14:paraId="2BA2BFDA"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D-4</w:t>
            </w:r>
          </w:p>
        </w:tc>
        <w:tc>
          <w:tcPr>
            <w:tcW w:w="1701" w:type="dxa"/>
          </w:tcPr>
          <w:p w14:paraId="1DA6E03F" w14:textId="77777777" w:rsidR="007D7D7B" w:rsidRPr="00391E41" w:rsidRDefault="007D7D7B" w:rsidP="003E7AC4">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kern w:val="0"/>
                <w:sz w:val="24"/>
                <w:szCs w:val="24"/>
              </w:rPr>
              <w:t>90</w:t>
            </w:r>
          </w:p>
        </w:tc>
      </w:tr>
    </w:tbl>
    <w:p w14:paraId="564B5C4F" w14:textId="77777777" w:rsidR="007D7D7B" w:rsidRPr="00391E41" w:rsidRDefault="007D7D7B" w:rsidP="007D7D7B">
      <w:pPr>
        <w:autoSpaceDE w:val="0"/>
        <w:autoSpaceDN w:val="0"/>
        <w:adjustRightInd w:val="0"/>
        <w:spacing w:line="360" w:lineRule="auto"/>
        <w:rPr>
          <w:rFonts w:asciiTheme="majorBidi" w:hAnsiTheme="majorBidi" w:cstheme="majorBidi"/>
          <w:kern w:val="0"/>
          <w:sz w:val="24"/>
          <w:szCs w:val="24"/>
        </w:rPr>
      </w:pPr>
    </w:p>
    <w:p w14:paraId="242136B1"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kern w:val="0"/>
          <w:sz w:val="24"/>
          <w:szCs w:val="24"/>
        </w:rPr>
        <w:t xml:space="preserve">Derslik sayı ve kapasitelerinin bölüm kontenjan, yerleşen ve mevcut öğrenci sayıları (Tablo 2, Tablo 3 ve Tablo 4) ile karşılaştırıldığında yeterli olduğu görülmektedir. </w:t>
      </w:r>
    </w:p>
    <w:p w14:paraId="293BDEAC" w14:textId="624787AF" w:rsidR="007D7D7B" w:rsidRPr="00391E41" w:rsidRDefault="007D7D7B" w:rsidP="007D7D7B">
      <w:pPr>
        <w:autoSpaceDE w:val="0"/>
        <w:autoSpaceDN w:val="0"/>
        <w:adjustRightInd w:val="0"/>
        <w:spacing w:line="360" w:lineRule="auto"/>
        <w:jc w:val="center"/>
        <w:rPr>
          <w:rFonts w:asciiTheme="majorBidi" w:hAnsiTheme="majorBidi" w:cstheme="majorBidi"/>
          <w:b/>
          <w:kern w:val="0"/>
          <w:sz w:val="24"/>
          <w:szCs w:val="24"/>
        </w:rPr>
      </w:pPr>
      <w:r w:rsidRPr="00391E41">
        <w:rPr>
          <w:rFonts w:asciiTheme="majorBidi" w:hAnsiTheme="majorBidi" w:cstheme="majorBidi"/>
          <w:b/>
          <w:kern w:val="0"/>
          <w:sz w:val="24"/>
          <w:szCs w:val="24"/>
        </w:rPr>
        <w:lastRenderedPageBreak/>
        <w:t xml:space="preserve">Tablo </w:t>
      </w:r>
      <w:r w:rsidR="00E176D0" w:rsidRPr="00391E41">
        <w:rPr>
          <w:rFonts w:asciiTheme="majorBidi" w:hAnsiTheme="majorBidi" w:cstheme="majorBidi"/>
          <w:b/>
          <w:kern w:val="0"/>
          <w:sz w:val="24"/>
          <w:szCs w:val="24"/>
        </w:rPr>
        <w:t>6.</w:t>
      </w:r>
      <w:r w:rsidRPr="00391E41">
        <w:rPr>
          <w:rFonts w:asciiTheme="majorBidi" w:hAnsiTheme="majorBidi" w:cstheme="majorBidi"/>
          <w:b/>
          <w:kern w:val="0"/>
          <w:sz w:val="24"/>
          <w:szCs w:val="24"/>
        </w:rPr>
        <w:t>2. Kontenjan ve Yerleşen Sayısı</w:t>
      </w:r>
    </w:p>
    <w:p w14:paraId="78DA3310" w14:textId="77777777" w:rsidR="007D7D7B" w:rsidRPr="00391E41" w:rsidRDefault="007D7D7B" w:rsidP="007D7D7B">
      <w:pPr>
        <w:autoSpaceDE w:val="0"/>
        <w:autoSpaceDN w:val="0"/>
        <w:adjustRightInd w:val="0"/>
        <w:spacing w:line="360" w:lineRule="auto"/>
        <w:jc w:val="center"/>
        <w:rPr>
          <w:rFonts w:asciiTheme="majorBidi" w:hAnsiTheme="majorBidi" w:cstheme="majorBidi"/>
          <w:kern w:val="0"/>
          <w:sz w:val="24"/>
          <w:szCs w:val="24"/>
        </w:rPr>
      </w:pPr>
      <w:r w:rsidRPr="00391E41">
        <w:rPr>
          <w:rFonts w:asciiTheme="majorBidi" w:hAnsiTheme="majorBidi" w:cstheme="majorBidi"/>
          <w:noProof/>
          <w:kern w:val="0"/>
          <w:sz w:val="24"/>
          <w:szCs w:val="24"/>
          <w:lang w:eastAsia="tr-TR"/>
        </w:rPr>
        <w:drawing>
          <wp:inline distT="0" distB="0" distL="0" distR="0" wp14:anchorId="4D2D1B8B" wp14:editId="568686C6">
            <wp:extent cx="5095875" cy="2162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95875" cy="2162175"/>
                    </a:xfrm>
                    <a:prstGeom prst="rect">
                      <a:avLst/>
                    </a:prstGeom>
                    <a:noFill/>
                    <a:ln>
                      <a:noFill/>
                    </a:ln>
                  </pic:spPr>
                </pic:pic>
              </a:graphicData>
            </a:graphic>
          </wp:inline>
        </w:drawing>
      </w:r>
    </w:p>
    <w:p w14:paraId="65E5F10F" w14:textId="7B0DCAF9" w:rsidR="007D7D7B" w:rsidRPr="00391E41" w:rsidRDefault="007D7D7B" w:rsidP="007D7D7B">
      <w:pPr>
        <w:autoSpaceDE w:val="0"/>
        <w:autoSpaceDN w:val="0"/>
        <w:adjustRightInd w:val="0"/>
        <w:spacing w:line="360" w:lineRule="auto"/>
        <w:jc w:val="center"/>
        <w:rPr>
          <w:rFonts w:asciiTheme="majorBidi" w:hAnsiTheme="majorBidi" w:cstheme="majorBidi"/>
          <w:b/>
          <w:kern w:val="0"/>
          <w:sz w:val="24"/>
          <w:szCs w:val="24"/>
        </w:rPr>
      </w:pPr>
      <w:r w:rsidRPr="00391E41">
        <w:rPr>
          <w:rFonts w:asciiTheme="majorBidi" w:hAnsiTheme="majorBidi" w:cstheme="majorBidi"/>
          <w:b/>
          <w:kern w:val="0"/>
          <w:sz w:val="24"/>
          <w:szCs w:val="24"/>
        </w:rPr>
        <w:t xml:space="preserve">Tablo </w:t>
      </w:r>
      <w:r w:rsidR="00E176D0" w:rsidRPr="00391E41">
        <w:rPr>
          <w:rFonts w:asciiTheme="majorBidi" w:hAnsiTheme="majorBidi" w:cstheme="majorBidi"/>
          <w:b/>
          <w:kern w:val="0"/>
          <w:sz w:val="24"/>
          <w:szCs w:val="24"/>
        </w:rPr>
        <w:t>6.</w:t>
      </w:r>
      <w:r w:rsidRPr="00391E41">
        <w:rPr>
          <w:rFonts w:asciiTheme="majorBidi" w:hAnsiTheme="majorBidi" w:cstheme="majorBidi"/>
          <w:b/>
          <w:kern w:val="0"/>
          <w:sz w:val="24"/>
          <w:szCs w:val="24"/>
        </w:rPr>
        <w:t>3. Havacılık Yönetimi Öğrenci Sayısı</w:t>
      </w:r>
    </w:p>
    <w:p w14:paraId="415DBD37" w14:textId="77777777" w:rsidR="007D7D7B" w:rsidRPr="00391E41" w:rsidRDefault="007D7D7B" w:rsidP="007D7D7B">
      <w:pPr>
        <w:autoSpaceDE w:val="0"/>
        <w:autoSpaceDN w:val="0"/>
        <w:adjustRightInd w:val="0"/>
        <w:spacing w:line="360" w:lineRule="auto"/>
        <w:jc w:val="center"/>
        <w:rPr>
          <w:rFonts w:asciiTheme="majorBidi" w:hAnsiTheme="majorBidi" w:cstheme="majorBidi"/>
          <w:kern w:val="0"/>
          <w:sz w:val="24"/>
          <w:szCs w:val="24"/>
        </w:rPr>
      </w:pPr>
      <w:r w:rsidRPr="00391E41">
        <w:rPr>
          <w:rFonts w:asciiTheme="majorBidi" w:hAnsiTheme="majorBidi" w:cstheme="majorBidi"/>
          <w:noProof/>
          <w:kern w:val="0"/>
          <w:sz w:val="24"/>
          <w:szCs w:val="24"/>
          <w:lang w:eastAsia="tr-TR"/>
        </w:rPr>
        <w:drawing>
          <wp:inline distT="0" distB="0" distL="0" distR="0" wp14:anchorId="01ED4DA0" wp14:editId="07C791A0">
            <wp:extent cx="4695825" cy="2343150"/>
            <wp:effectExtent l="0" t="0" r="9525" b="0"/>
            <wp:docPr id="2" name="Resim 2"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ekran görüntüsü, yazı tipi, sayı, numara içeren bir resim&#10;&#10;Açıklama otomatik olarak oluşturuldu"/>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95825" cy="2343150"/>
                    </a:xfrm>
                    <a:prstGeom prst="rect">
                      <a:avLst/>
                    </a:prstGeom>
                    <a:noFill/>
                    <a:ln>
                      <a:noFill/>
                    </a:ln>
                  </pic:spPr>
                </pic:pic>
              </a:graphicData>
            </a:graphic>
          </wp:inline>
        </w:drawing>
      </w:r>
    </w:p>
    <w:p w14:paraId="1F815185" w14:textId="7500DD9F" w:rsidR="007D7D7B" w:rsidRPr="00391E41" w:rsidRDefault="007D7D7B" w:rsidP="007D7D7B">
      <w:pPr>
        <w:autoSpaceDE w:val="0"/>
        <w:autoSpaceDN w:val="0"/>
        <w:adjustRightInd w:val="0"/>
        <w:spacing w:line="360" w:lineRule="auto"/>
        <w:jc w:val="center"/>
        <w:rPr>
          <w:rFonts w:asciiTheme="majorBidi" w:hAnsiTheme="majorBidi" w:cstheme="majorBidi"/>
          <w:b/>
          <w:kern w:val="0"/>
          <w:sz w:val="24"/>
          <w:szCs w:val="24"/>
        </w:rPr>
      </w:pPr>
      <w:r w:rsidRPr="00391E41">
        <w:rPr>
          <w:rFonts w:asciiTheme="majorBidi" w:hAnsiTheme="majorBidi" w:cstheme="majorBidi"/>
          <w:b/>
          <w:kern w:val="0"/>
          <w:sz w:val="24"/>
          <w:szCs w:val="24"/>
        </w:rPr>
        <w:t xml:space="preserve">Tablo </w:t>
      </w:r>
      <w:r w:rsidR="00E176D0" w:rsidRPr="00391E41">
        <w:rPr>
          <w:rFonts w:asciiTheme="majorBidi" w:hAnsiTheme="majorBidi" w:cstheme="majorBidi"/>
          <w:b/>
          <w:kern w:val="0"/>
          <w:sz w:val="24"/>
          <w:szCs w:val="24"/>
        </w:rPr>
        <w:t>6.</w:t>
      </w:r>
      <w:r w:rsidRPr="00391E41">
        <w:rPr>
          <w:rFonts w:asciiTheme="majorBidi" w:hAnsiTheme="majorBidi" w:cstheme="majorBidi"/>
          <w:b/>
          <w:kern w:val="0"/>
          <w:sz w:val="24"/>
          <w:szCs w:val="24"/>
        </w:rPr>
        <w:t>4. Havacılık Yönetimi (İÖ) Öğrenci Sayısı</w:t>
      </w:r>
    </w:p>
    <w:p w14:paraId="76324606" w14:textId="77777777" w:rsidR="007D7D7B" w:rsidRPr="00391E41" w:rsidRDefault="007D7D7B" w:rsidP="007D7D7B">
      <w:pPr>
        <w:autoSpaceDE w:val="0"/>
        <w:autoSpaceDN w:val="0"/>
        <w:adjustRightInd w:val="0"/>
        <w:spacing w:line="360" w:lineRule="auto"/>
        <w:jc w:val="center"/>
        <w:rPr>
          <w:rFonts w:asciiTheme="majorBidi" w:hAnsiTheme="majorBidi" w:cstheme="majorBidi"/>
          <w:kern w:val="0"/>
          <w:sz w:val="24"/>
          <w:szCs w:val="24"/>
        </w:rPr>
      </w:pPr>
      <w:r w:rsidRPr="00391E41">
        <w:rPr>
          <w:rFonts w:asciiTheme="majorBidi" w:hAnsiTheme="majorBidi" w:cstheme="majorBidi"/>
          <w:noProof/>
          <w:kern w:val="0"/>
          <w:sz w:val="24"/>
          <w:szCs w:val="24"/>
          <w:lang w:eastAsia="tr-TR"/>
        </w:rPr>
        <w:drawing>
          <wp:inline distT="0" distB="0" distL="0" distR="0" wp14:anchorId="0E2A57D6" wp14:editId="09785366">
            <wp:extent cx="4819650" cy="2400300"/>
            <wp:effectExtent l="0" t="0" r="0" b="0"/>
            <wp:docPr id="3" name="Resim 3"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ekran görüntüsü, yazı tipi, sayı, numara içeren bir resim&#10;&#10;Açıklama otomatik olarak oluşturuldu"/>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19650" cy="2400300"/>
                    </a:xfrm>
                    <a:prstGeom prst="rect">
                      <a:avLst/>
                    </a:prstGeom>
                    <a:noFill/>
                    <a:ln>
                      <a:noFill/>
                    </a:ln>
                  </pic:spPr>
                </pic:pic>
              </a:graphicData>
            </a:graphic>
          </wp:inline>
        </w:drawing>
      </w:r>
    </w:p>
    <w:p w14:paraId="205414BD"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kern w:val="0"/>
          <w:sz w:val="24"/>
          <w:szCs w:val="24"/>
        </w:rPr>
        <w:lastRenderedPageBreak/>
        <w:t xml:space="preserve">Havacılık Yönetimi Bölümü ders müfredatında teorik derslerin yanında uygulamalı dersler de bulunmaktadır. Uçuş Teorisi ve Uçuş Simülasyon dersleri için Hangarda yer alan uçaklar ve Simülatör laboratuvarı kullanılmaktadır. Hangarda dünyanın uçuş ve havacılık eğitiminde en çok kullanılan </w:t>
      </w:r>
      <w:proofErr w:type="spellStart"/>
      <w:r w:rsidRPr="00391E41">
        <w:rPr>
          <w:rFonts w:asciiTheme="majorBidi" w:hAnsiTheme="majorBidi" w:cstheme="majorBidi"/>
          <w:kern w:val="0"/>
          <w:sz w:val="24"/>
          <w:szCs w:val="24"/>
        </w:rPr>
        <w:t>Cessna</w:t>
      </w:r>
      <w:proofErr w:type="spellEnd"/>
      <w:r w:rsidRPr="00391E41">
        <w:rPr>
          <w:rFonts w:asciiTheme="majorBidi" w:hAnsiTheme="majorBidi" w:cstheme="majorBidi"/>
          <w:kern w:val="0"/>
          <w:sz w:val="24"/>
          <w:szCs w:val="24"/>
        </w:rPr>
        <w:t xml:space="preserve"> 172 bulunmaktadır. Simülatör laboratuvarında ise FSX programının yüklü olduğu bilgisayarlar kullanılarak uçuşlar </w:t>
      </w:r>
      <w:proofErr w:type="spellStart"/>
      <w:r w:rsidRPr="00391E41">
        <w:rPr>
          <w:rFonts w:asciiTheme="majorBidi" w:hAnsiTheme="majorBidi" w:cstheme="majorBidi"/>
          <w:kern w:val="0"/>
          <w:sz w:val="24"/>
          <w:szCs w:val="24"/>
        </w:rPr>
        <w:t>simule</w:t>
      </w:r>
      <w:proofErr w:type="spellEnd"/>
      <w:r w:rsidRPr="00391E41">
        <w:rPr>
          <w:rFonts w:asciiTheme="majorBidi" w:hAnsiTheme="majorBidi" w:cstheme="majorBidi"/>
          <w:kern w:val="0"/>
          <w:sz w:val="24"/>
          <w:szCs w:val="24"/>
        </w:rPr>
        <w:t xml:space="preserve"> edilerek uygulamalı eğitim verilmektedir. </w:t>
      </w:r>
    </w:p>
    <w:p w14:paraId="73038E19"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kern w:val="0"/>
          <w:sz w:val="24"/>
          <w:szCs w:val="24"/>
        </w:rPr>
        <w:t xml:space="preserve">Ayrıca bölümde verilen eğitimin kalitesinin arttırılması ve öğrencilerin sektörel bilgi ve referanslarını geliştirmesi amacıyla üniversite-sektör </w:t>
      </w:r>
      <w:proofErr w:type="gramStart"/>
      <w:r w:rsidRPr="00391E41">
        <w:rPr>
          <w:rFonts w:asciiTheme="majorBidi" w:hAnsiTheme="majorBidi" w:cstheme="majorBidi"/>
          <w:kern w:val="0"/>
          <w:sz w:val="24"/>
          <w:szCs w:val="24"/>
        </w:rPr>
        <w:t>işbirliği</w:t>
      </w:r>
      <w:proofErr w:type="gramEnd"/>
      <w:r w:rsidRPr="00391E41">
        <w:rPr>
          <w:rFonts w:asciiTheme="majorBidi" w:hAnsiTheme="majorBidi" w:cstheme="majorBidi"/>
          <w:kern w:val="0"/>
          <w:sz w:val="24"/>
          <w:szCs w:val="24"/>
        </w:rPr>
        <w:t xml:space="preserve"> çerçevesinde her yıl etkinlikler düzenlenmektedir. Bu etkinliklerin başında 7 Aralık Dünya Sivil Havacılık Günü kutlaması yer almaktadır. 7 Aralık günü sektörün önemli temsilcileri ile öğrencileri buluşturarak gelecek kariyerlerini oluşturmada önemli bir katkı sunulmaktadır. Bu etkinliklerde, Gemi Binasında bulunan yaklaşık 300 kapasiteli Mavi Salon kullanılmaktadır. Daha kalabalık katılımlı etkinlikler için kampüs içinde farklı binalardaki salonlar ile Mustafa Yazıcı Devlet Konservatuvarı Salonu kullanılabilmektedir. Öğrencilerin araştırma yapabilmek ve ders çalışmak için Kütüphane binasında uygun alanlar mevcut olup sürekli kullanıma açık tutulmaktadır.  </w:t>
      </w:r>
    </w:p>
    <w:p w14:paraId="4CA61D93"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b/>
          <w:bCs/>
          <w:kern w:val="0"/>
          <w:sz w:val="24"/>
          <w:szCs w:val="24"/>
        </w:rPr>
        <w:t>6.2.</w:t>
      </w:r>
      <w:r w:rsidRPr="00391E41">
        <w:rPr>
          <w:rFonts w:asciiTheme="majorBidi" w:hAnsiTheme="majorBidi" w:cstheme="majorBidi"/>
          <w:kern w:val="0"/>
          <w:sz w:val="24"/>
          <w:szCs w:val="24"/>
        </w:rPr>
        <w:t xml:space="preserve"> Öğrencilerin ders dışı etkinlikler yapmalarına imkân sağlayan, sportif, sosyal ve kültürel beklentilerini karşılayan, mesleki gelişimlerini destekleyen ve öğrenci–öğretim üyesi diyaloğunu sağlayan bir altyapı mevcut olmalıdır.</w:t>
      </w:r>
    </w:p>
    <w:p w14:paraId="1B8A20D7"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kern w:val="0"/>
          <w:sz w:val="24"/>
          <w:szCs w:val="24"/>
        </w:rPr>
        <w:t xml:space="preserve">Üniversite Merkez kampüsüne sınır olarak </w:t>
      </w:r>
      <w:proofErr w:type="spellStart"/>
      <w:r w:rsidRPr="00391E41">
        <w:rPr>
          <w:rFonts w:asciiTheme="majorBidi" w:hAnsiTheme="majorBidi" w:cstheme="majorBidi"/>
          <w:kern w:val="0"/>
          <w:sz w:val="24"/>
          <w:szCs w:val="24"/>
        </w:rPr>
        <w:t>KYK’ya</w:t>
      </w:r>
      <w:proofErr w:type="spellEnd"/>
      <w:r w:rsidRPr="00391E41">
        <w:rPr>
          <w:rFonts w:asciiTheme="majorBidi" w:hAnsiTheme="majorBidi" w:cstheme="majorBidi"/>
          <w:kern w:val="0"/>
          <w:sz w:val="24"/>
          <w:szCs w:val="24"/>
        </w:rPr>
        <w:t xml:space="preserve"> ait erkek ve kız yurtları bulunmaktadır. Merkez Kampüste ise öğrencilerin ders dışı sosyal ve kültürel etkinlikler yapabilmesi amacıyla tesisler bulunmaktadır. Gastronomi ve Fuar Merkezinde yemek ve diğer tanıtım etkinlikleri yapılmaktadır. Halı saha, tenis kortu, basketbol sahası ve kapalı spor salonu sportif etkinlikler için kullanılmaktadır. Kampüs içinde oluşturulan bisiklet yolu ile de öğrenciler ve tüm personel sağlıklı aktivite gerçekleştirebilmektedir. Her yıl 10 Kasım’da Atatürk Haftası etkinlikleri kapsamında kampüs içinde öğrenci ve personel kategorilerinde koşu yarışması düzenlenmektedir. Ayrıca kampüs içinde oluşturulan suni gölette öğrenciler ve personel dinlenme ve güzel vakit geçirme imkânı bulabilmektedir. </w:t>
      </w:r>
    </w:p>
    <w:p w14:paraId="21E1DCD7" w14:textId="77777777" w:rsidR="007D7D7B" w:rsidRPr="00391E41" w:rsidRDefault="007D7D7B" w:rsidP="007D7D7B">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b/>
          <w:bCs/>
          <w:kern w:val="0"/>
          <w:sz w:val="24"/>
          <w:szCs w:val="24"/>
        </w:rPr>
        <w:t>6.3.</w:t>
      </w:r>
      <w:r w:rsidRPr="00391E41">
        <w:rPr>
          <w:rFonts w:asciiTheme="majorBidi" w:hAnsiTheme="majorBidi" w:cstheme="majorBidi"/>
          <w:kern w:val="0"/>
          <w:sz w:val="24"/>
          <w:szCs w:val="24"/>
        </w:rPr>
        <w:t xml:space="preserve"> Bilgi sistemleri, Program Öğrenme Çıktılarını sağlamak ve Program Eğitim Amaçlarına ulaşmak için yeterli olmalıdır.</w:t>
      </w:r>
    </w:p>
    <w:p w14:paraId="27AA2C2B"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kern w:val="0"/>
          <w:sz w:val="24"/>
          <w:szCs w:val="24"/>
        </w:rPr>
        <w:t xml:space="preserve">Havacılık Yönetimi Bölümü’nde, öğrencilerin ve öğretim elemanlarının kullanımına sunulan öğrenci ve Akademik bilgi sistemi bulunmaktadır. Bu sistemde öğrencilerin kayıt, ders, sınav, </w:t>
      </w:r>
      <w:r w:rsidRPr="00391E41">
        <w:rPr>
          <w:rFonts w:asciiTheme="majorBidi" w:hAnsiTheme="majorBidi" w:cstheme="majorBidi"/>
          <w:kern w:val="0"/>
          <w:sz w:val="24"/>
          <w:szCs w:val="24"/>
        </w:rPr>
        <w:lastRenderedPageBreak/>
        <w:t xml:space="preserve">staj ve mezuniyet işlemleri yapılabilmektedir. Ayrıca sistem üzerinde öğrencilere 10 </w:t>
      </w:r>
      <w:proofErr w:type="spellStart"/>
      <w:r w:rsidRPr="00391E41">
        <w:rPr>
          <w:rFonts w:asciiTheme="majorBidi" w:hAnsiTheme="majorBidi" w:cstheme="majorBidi"/>
          <w:kern w:val="0"/>
          <w:sz w:val="24"/>
          <w:szCs w:val="24"/>
        </w:rPr>
        <w:t>mb</w:t>
      </w:r>
      <w:proofErr w:type="spellEnd"/>
      <w:r w:rsidRPr="00391E41">
        <w:rPr>
          <w:rFonts w:asciiTheme="majorBidi" w:hAnsiTheme="majorBidi" w:cstheme="majorBidi"/>
          <w:kern w:val="0"/>
          <w:sz w:val="24"/>
          <w:szCs w:val="24"/>
        </w:rPr>
        <w:t xml:space="preserve"> kadar dosya gönderimi </w:t>
      </w:r>
      <w:proofErr w:type="gramStart"/>
      <w:r w:rsidRPr="00391E41">
        <w:rPr>
          <w:rFonts w:asciiTheme="majorBidi" w:hAnsiTheme="majorBidi" w:cstheme="majorBidi"/>
          <w:kern w:val="0"/>
          <w:sz w:val="24"/>
          <w:szCs w:val="24"/>
        </w:rPr>
        <w:t>ile birlikte</w:t>
      </w:r>
      <w:proofErr w:type="gramEnd"/>
      <w:r w:rsidRPr="00391E41">
        <w:rPr>
          <w:rFonts w:asciiTheme="majorBidi" w:hAnsiTheme="majorBidi" w:cstheme="majorBidi"/>
          <w:kern w:val="0"/>
          <w:sz w:val="24"/>
          <w:szCs w:val="24"/>
        </w:rPr>
        <w:t xml:space="preserve"> mesajlaşma yapılabilmektedir. Böylelikle duyurular zamanında ve aktif bir şekilde öğrencilere iletilmektedir. </w:t>
      </w:r>
    </w:p>
    <w:p w14:paraId="65283BE8" w14:textId="77777777" w:rsidR="007D7D7B" w:rsidRPr="00391E41" w:rsidRDefault="007D7D7B" w:rsidP="007D7D7B">
      <w:pPr>
        <w:spacing w:line="360" w:lineRule="auto"/>
        <w:jc w:val="both"/>
        <w:rPr>
          <w:rFonts w:asciiTheme="majorBidi" w:hAnsiTheme="majorBidi" w:cstheme="majorBidi"/>
          <w:sz w:val="24"/>
          <w:szCs w:val="24"/>
        </w:rPr>
      </w:pPr>
      <w:r w:rsidRPr="00391E41">
        <w:rPr>
          <w:rFonts w:asciiTheme="majorBidi" w:hAnsiTheme="majorBidi" w:cstheme="majorBidi"/>
          <w:kern w:val="0"/>
          <w:sz w:val="24"/>
          <w:szCs w:val="24"/>
        </w:rPr>
        <w:t xml:space="preserve">Üniversite bünyesinde online eğitimde kullanılmak üzere </w:t>
      </w:r>
      <w:hyperlink r:id="rId38" w:history="1">
        <w:r w:rsidRPr="00391E41">
          <w:rPr>
            <w:rFonts w:asciiTheme="majorBidi" w:hAnsiTheme="majorBidi" w:cstheme="majorBidi"/>
            <w:bCs/>
            <w:sz w:val="24"/>
            <w:szCs w:val="24"/>
            <w:shd w:val="clear" w:color="auto" w:fill="FFFFFF"/>
          </w:rPr>
          <w:t xml:space="preserve">İSTE Uzaktan Bilgisayarlı Öğretim Merkezi (UBÖM) bulunmaktadır. </w:t>
        </w:r>
      </w:hyperlink>
      <w:r w:rsidRPr="00391E41">
        <w:rPr>
          <w:rFonts w:asciiTheme="majorBidi" w:hAnsiTheme="majorBidi" w:cstheme="majorBidi"/>
          <w:sz w:val="24"/>
          <w:szCs w:val="24"/>
        </w:rPr>
        <w:t xml:space="preserve">UBOM sisteminde dersler çevrim içi online senkron veya asenkron olarak işlenmekte ve sınavlar yapılmaktadır. </w:t>
      </w:r>
    </w:p>
    <w:p w14:paraId="538F136A" w14:textId="77777777" w:rsidR="007D7D7B" w:rsidRPr="00391E41" w:rsidRDefault="007D7D7B" w:rsidP="007D7D7B">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b/>
          <w:bCs/>
          <w:kern w:val="0"/>
          <w:sz w:val="24"/>
          <w:szCs w:val="24"/>
        </w:rPr>
        <w:t>6.4.</w:t>
      </w:r>
      <w:r w:rsidRPr="00391E41">
        <w:rPr>
          <w:rFonts w:asciiTheme="majorBidi" w:hAnsiTheme="majorBidi" w:cstheme="majorBidi"/>
          <w:kern w:val="0"/>
          <w:sz w:val="24"/>
          <w:szCs w:val="24"/>
        </w:rPr>
        <w:t xml:space="preserve"> Kütüphane imkânları, Program Öğrenme Çıktılarını sağlamak ve Program Eğitim Amaçlarına ulaşmak için yeterli olmalıdır.</w:t>
      </w:r>
    </w:p>
    <w:p w14:paraId="32E8A512"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kern w:val="0"/>
          <w:sz w:val="24"/>
          <w:szCs w:val="24"/>
        </w:rPr>
        <w:t xml:space="preserve">Merkez kampüste öğrencilerin ve personelin kullanımı amacıyla bir kütüphane bulunmaktadır. Kütüphanede Deneme Veri tabanları ile TUBİTAK-EKUAL Veri tabanlarının yanında Açık Erişimli E-Kitap Veri tabanları bulunmaktadır. Ayrıca “Cep Kütüphanem” uygulaması ile </w:t>
      </w:r>
    </w:p>
    <w:p w14:paraId="22117C08" w14:textId="77777777" w:rsidR="007D7D7B" w:rsidRPr="00391E41" w:rsidRDefault="007D7D7B" w:rsidP="007D7D7B">
      <w:pPr>
        <w:numPr>
          <w:ilvl w:val="0"/>
          <w:numId w:val="9"/>
        </w:numPr>
        <w:shd w:val="clear" w:color="auto" w:fill="FFFFFF"/>
        <w:spacing w:before="100" w:beforeAutospacing="1" w:after="100" w:afterAutospacing="1" w:line="360" w:lineRule="auto"/>
        <w:ind w:left="0"/>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Kütüphaneye gitmeden kitapların katalog taraması yapılabilir,</w:t>
      </w:r>
    </w:p>
    <w:p w14:paraId="13D0063E" w14:textId="77777777" w:rsidR="007D7D7B" w:rsidRPr="00391E41" w:rsidRDefault="007D7D7B" w:rsidP="007D7D7B">
      <w:pPr>
        <w:numPr>
          <w:ilvl w:val="0"/>
          <w:numId w:val="9"/>
        </w:numPr>
        <w:shd w:val="clear" w:color="auto" w:fill="FFFFFF"/>
        <w:spacing w:before="100" w:beforeAutospacing="1" w:after="100" w:afterAutospacing="1" w:line="360" w:lineRule="auto"/>
        <w:ind w:left="0"/>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Kütüphane hesabına girilebilir, ödünç alınan kitapların süresi uzatılabilir,</w:t>
      </w:r>
    </w:p>
    <w:p w14:paraId="2E8C2901" w14:textId="77777777" w:rsidR="007D7D7B" w:rsidRPr="00391E41" w:rsidRDefault="007D7D7B" w:rsidP="007D7D7B">
      <w:pPr>
        <w:numPr>
          <w:ilvl w:val="0"/>
          <w:numId w:val="9"/>
        </w:numPr>
        <w:shd w:val="clear" w:color="auto" w:fill="FFFFFF"/>
        <w:spacing w:before="100" w:beforeAutospacing="1" w:after="100" w:afterAutospacing="1" w:line="360" w:lineRule="auto"/>
        <w:ind w:left="0"/>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Kütüphane kataloğu taranabilir, kitap ayırtma işlemi yapılabilir,</w:t>
      </w:r>
    </w:p>
    <w:p w14:paraId="520DD2D8" w14:textId="77777777" w:rsidR="007D7D7B" w:rsidRPr="00391E41" w:rsidRDefault="007D7D7B" w:rsidP="007D7D7B">
      <w:pPr>
        <w:numPr>
          <w:ilvl w:val="0"/>
          <w:numId w:val="9"/>
        </w:numPr>
        <w:shd w:val="clear" w:color="auto" w:fill="FFFFFF"/>
        <w:spacing w:before="100" w:beforeAutospacing="1" w:after="100" w:afterAutospacing="1" w:line="360" w:lineRule="auto"/>
        <w:ind w:left="0"/>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Koleksiyonların bulunduğu yerler hakkında bilgi alınabilir,</w:t>
      </w:r>
    </w:p>
    <w:p w14:paraId="775E8D3F" w14:textId="77777777" w:rsidR="007D7D7B" w:rsidRPr="00391E41" w:rsidRDefault="007D7D7B" w:rsidP="007D7D7B">
      <w:pPr>
        <w:numPr>
          <w:ilvl w:val="0"/>
          <w:numId w:val="9"/>
        </w:numPr>
        <w:shd w:val="clear" w:color="auto" w:fill="FFFFFF"/>
        <w:spacing w:before="100" w:beforeAutospacing="1" w:after="100" w:afterAutospacing="1" w:line="360" w:lineRule="auto"/>
        <w:ind w:left="0"/>
        <w:rPr>
          <w:rFonts w:asciiTheme="majorBidi" w:eastAsia="Times New Roman" w:hAnsiTheme="majorBidi" w:cstheme="majorBidi"/>
          <w:kern w:val="0"/>
          <w:sz w:val="24"/>
          <w:szCs w:val="24"/>
          <w:lang w:eastAsia="tr-TR"/>
          <w14:ligatures w14:val="none"/>
        </w:rPr>
      </w:pPr>
      <w:r w:rsidRPr="00391E41">
        <w:rPr>
          <w:rFonts w:asciiTheme="majorBidi" w:eastAsia="Times New Roman" w:hAnsiTheme="majorBidi" w:cstheme="majorBidi"/>
          <w:kern w:val="0"/>
          <w:sz w:val="24"/>
          <w:szCs w:val="24"/>
          <w:lang w:eastAsia="tr-TR"/>
          <w14:ligatures w14:val="none"/>
        </w:rPr>
        <w:t xml:space="preserve">Tarama yapılan kitapları ‘‘Okuma Listem’’ </w:t>
      </w:r>
      <w:proofErr w:type="gramStart"/>
      <w:r w:rsidRPr="00391E41">
        <w:rPr>
          <w:rFonts w:asciiTheme="majorBidi" w:eastAsia="Times New Roman" w:hAnsiTheme="majorBidi" w:cstheme="majorBidi"/>
          <w:kern w:val="0"/>
          <w:sz w:val="24"/>
          <w:szCs w:val="24"/>
          <w:lang w:eastAsia="tr-TR"/>
          <w14:ligatures w14:val="none"/>
        </w:rPr>
        <w:t>ile  her</w:t>
      </w:r>
      <w:proofErr w:type="gramEnd"/>
      <w:r w:rsidRPr="00391E41">
        <w:rPr>
          <w:rFonts w:asciiTheme="majorBidi" w:eastAsia="Times New Roman" w:hAnsiTheme="majorBidi" w:cstheme="majorBidi"/>
          <w:kern w:val="0"/>
          <w:sz w:val="24"/>
          <w:szCs w:val="24"/>
          <w:lang w:eastAsia="tr-TR"/>
          <w14:ligatures w14:val="none"/>
        </w:rPr>
        <w:t xml:space="preserve"> defasında katalog taraması yapmadan, kitap listesine ulaşılabilmektedir. </w:t>
      </w:r>
    </w:p>
    <w:p w14:paraId="015D8F7E"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kern w:val="0"/>
          <w:sz w:val="24"/>
          <w:szCs w:val="24"/>
        </w:rPr>
        <w:t xml:space="preserve">Bilimsel kitaplar ve romanların yanı sıra kütüphanenin abone olduğu veya kütüphaneye bağış yoluyla gelen güncel basılı dergilerden faydalanılabilmektedir. Kütüphanede abone olunan yerel gazetelerin yayınları da takip edilmektedir. Böylelikle yöresel gelişmelerden haberdar olunabilmektedir. Öğrenciler çalışma salonunda sessiz ve rahat çalışma ortamı </w:t>
      </w:r>
      <w:proofErr w:type="gramStart"/>
      <w:r w:rsidRPr="00391E41">
        <w:rPr>
          <w:rFonts w:asciiTheme="majorBidi" w:hAnsiTheme="majorBidi" w:cstheme="majorBidi"/>
          <w:kern w:val="0"/>
          <w:sz w:val="24"/>
          <w:szCs w:val="24"/>
        </w:rPr>
        <w:t>ile birlikte</w:t>
      </w:r>
      <w:proofErr w:type="gramEnd"/>
      <w:r w:rsidRPr="00391E41">
        <w:rPr>
          <w:rFonts w:asciiTheme="majorBidi" w:hAnsiTheme="majorBidi" w:cstheme="majorBidi"/>
          <w:kern w:val="0"/>
          <w:sz w:val="24"/>
          <w:szCs w:val="24"/>
        </w:rPr>
        <w:t xml:space="preserve"> kütüphane kaynaklarını inceleme imkânı bulabilmektedir. Ayrıca grup veya bireysel çalışmaları için 7/24 çalışma salonlarından yararlanabilmektedir. İnsansız otomatik ödünç iade makinasını (engelsiz) kullanarak kütüphane raflarında bulunan kitaplar, kolaylıkla ödünç-iade işlemi yapılabilmektedir. Katalog tarama makinası ile kütüphane raflarında bulunan kitapların mevcut durumu ile ilgili bilgilere ulaşılabilmektedir. Kütüphane web tabanında bulunan Piri Keşif Aracı ara yüzü ile detaylı kaynak araması yapılabilmektedir. </w:t>
      </w:r>
    </w:p>
    <w:p w14:paraId="7D5693EF" w14:textId="77777777" w:rsidR="007D7D7B" w:rsidRPr="00391E41" w:rsidRDefault="007D7D7B" w:rsidP="007D7D7B">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b/>
          <w:bCs/>
          <w:kern w:val="0"/>
          <w:sz w:val="24"/>
          <w:szCs w:val="24"/>
        </w:rPr>
        <w:t>6.5.</w:t>
      </w:r>
      <w:r w:rsidRPr="00391E41">
        <w:rPr>
          <w:rFonts w:asciiTheme="majorBidi" w:hAnsiTheme="majorBidi" w:cstheme="majorBidi"/>
          <w:kern w:val="0"/>
          <w:sz w:val="24"/>
          <w:szCs w:val="24"/>
        </w:rPr>
        <w:t xml:space="preserve"> Öğretim ortamında fiziki güvenlik önlemleri alınmalıdır.</w:t>
      </w:r>
    </w:p>
    <w:p w14:paraId="7D763CBF" w14:textId="77777777" w:rsidR="007D7D7B" w:rsidRPr="00391E41" w:rsidRDefault="007D7D7B" w:rsidP="007D7D7B">
      <w:pPr>
        <w:autoSpaceDE w:val="0"/>
        <w:autoSpaceDN w:val="0"/>
        <w:adjustRightInd w:val="0"/>
        <w:spacing w:line="360" w:lineRule="auto"/>
        <w:jc w:val="both"/>
        <w:rPr>
          <w:rFonts w:asciiTheme="majorBidi" w:hAnsiTheme="majorBidi" w:cstheme="majorBidi"/>
          <w:kern w:val="0"/>
          <w:sz w:val="24"/>
          <w:szCs w:val="24"/>
        </w:rPr>
      </w:pPr>
      <w:r w:rsidRPr="00391E41">
        <w:rPr>
          <w:rFonts w:asciiTheme="majorBidi" w:hAnsiTheme="majorBidi" w:cstheme="majorBidi"/>
          <w:kern w:val="0"/>
          <w:sz w:val="24"/>
          <w:szCs w:val="24"/>
        </w:rPr>
        <w:lastRenderedPageBreak/>
        <w:t xml:space="preserve">Üniversitenin tüm birimlerinde, kampüs genelinde ve bina girişlerinde güvenlik personeli görev yapmaktadır. Ayrıca 7/24 kayıt altına alan kamera sistemleri bulunmaktadır. </w:t>
      </w:r>
    </w:p>
    <w:p w14:paraId="3C05599B" w14:textId="77777777" w:rsidR="007D7D7B" w:rsidRPr="00391E41" w:rsidRDefault="007D7D7B" w:rsidP="007D7D7B">
      <w:pPr>
        <w:autoSpaceDE w:val="0"/>
        <w:autoSpaceDN w:val="0"/>
        <w:adjustRightInd w:val="0"/>
        <w:spacing w:line="360" w:lineRule="auto"/>
        <w:rPr>
          <w:rFonts w:asciiTheme="majorBidi" w:hAnsiTheme="majorBidi" w:cstheme="majorBidi"/>
          <w:kern w:val="0"/>
          <w:sz w:val="24"/>
          <w:szCs w:val="24"/>
        </w:rPr>
      </w:pPr>
      <w:r w:rsidRPr="00391E41">
        <w:rPr>
          <w:rFonts w:asciiTheme="majorBidi" w:hAnsiTheme="majorBidi" w:cstheme="majorBidi"/>
          <w:b/>
          <w:bCs/>
          <w:kern w:val="0"/>
          <w:sz w:val="24"/>
          <w:szCs w:val="24"/>
        </w:rPr>
        <w:t xml:space="preserve">6.6. </w:t>
      </w:r>
      <w:r w:rsidRPr="00391E41">
        <w:rPr>
          <w:rFonts w:asciiTheme="majorBidi" w:hAnsiTheme="majorBidi" w:cstheme="majorBidi"/>
          <w:kern w:val="0"/>
          <w:sz w:val="24"/>
          <w:szCs w:val="24"/>
        </w:rPr>
        <w:t>Engelliler için eğitim ve fiziki erişilebilirlik imkanları sağlanmalıdır.</w:t>
      </w:r>
    </w:p>
    <w:p w14:paraId="344B70A4" w14:textId="77777777" w:rsidR="007D7D7B" w:rsidRPr="00391E41" w:rsidRDefault="007D7D7B" w:rsidP="007D7D7B">
      <w:pPr>
        <w:autoSpaceDE w:val="0"/>
        <w:autoSpaceDN w:val="0"/>
        <w:adjustRightInd w:val="0"/>
        <w:spacing w:line="360" w:lineRule="auto"/>
        <w:jc w:val="both"/>
        <w:rPr>
          <w:rFonts w:asciiTheme="majorBidi" w:hAnsiTheme="majorBidi" w:cstheme="majorBidi"/>
          <w:sz w:val="24"/>
          <w:szCs w:val="24"/>
        </w:rPr>
      </w:pPr>
      <w:r w:rsidRPr="00391E41">
        <w:rPr>
          <w:rFonts w:asciiTheme="majorBidi" w:hAnsiTheme="majorBidi" w:cstheme="majorBidi"/>
          <w:kern w:val="0"/>
          <w:sz w:val="24"/>
          <w:szCs w:val="24"/>
        </w:rPr>
        <w:t xml:space="preserve">Üniversite kampüslerinde ve binalarında engelliler için bir takım düzenleme bulunmaktadır. Engelsiz kampüs olma özelliğini hedefleyen üniversite, engelli öğrencilerin kolaylıkla faydalanabilmeleri amacıyla eğitim ortamının fiziki erişilebilirliğini sürekli yenilemekte ve geliştirmektedir. Başta normal asansörler olmak üzere engelli bireylerin kullanması amacıyla engelli asansörü ile engelli bireyler için yürüyüş yolları ve kaldırımlar oluşturulmuştur. Engelli öğrencinin bulunduğu sınıf ve dersler genellikle kolay ulaşılabilmesi açısından giriş katında yapılmaktadır. </w:t>
      </w:r>
    </w:p>
    <w:p w14:paraId="2FD62DC2" w14:textId="2909BF7D" w:rsidR="00EC0503" w:rsidRPr="00391E41" w:rsidRDefault="00EC0503" w:rsidP="00EC0503">
      <w:pPr>
        <w:jc w:val="both"/>
        <w:rPr>
          <w:rStyle w:val="fontstyle01"/>
          <w:rFonts w:asciiTheme="majorBidi" w:hAnsiTheme="majorBidi" w:cstheme="majorBidi"/>
          <w:b/>
          <w:color w:val="auto"/>
          <w:sz w:val="24"/>
          <w:szCs w:val="24"/>
        </w:rPr>
      </w:pPr>
      <w:r w:rsidRPr="00391E41">
        <w:rPr>
          <w:rStyle w:val="fontstyle01"/>
          <w:rFonts w:asciiTheme="majorBidi" w:hAnsiTheme="majorBidi" w:cstheme="majorBidi"/>
          <w:b/>
          <w:color w:val="auto"/>
          <w:sz w:val="24"/>
          <w:szCs w:val="24"/>
        </w:rPr>
        <w:t>7. KURUMSAL DESTEK VE FİNANSAL KAYNAKLAR</w:t>
      </w:r>
    </w:p>
    <w:p w14:paraId="46A6368E" w14:textId="77777777" w:rsidR="00EC0503" w:rsidRPr="00391E41" w:rsidRDefault="00EC0503" w:rsidP="00EC0503">
      <w:pPr>
        <w:spacing w:before="120" w:after="120" w:line="360" w:lineRule="auto"/>
        <w:jc w:val="both"/>
        <w:rPr>
          <w:rStyle w:val="fontstyle01"/>
          <w:rFonts w:asciiTheme="majorBidi" w:hAnsiTheme="majorBidi" w:cstheme="majorBidi"/>
          <w:color w:val="auto"/>
          <w:sz w:val="24"/>
          <w:szCs w:val="24"/>
        </w:rPr>
      </w:pPr>
      <w:r w:rsidRPr="00391E41">
        <w:rPr>
          <w:rStyle w:val="fontstyle01"/>
          <w:rFonts w:asciiTheme="majorBidi" w:hAnsiTheme="majorBidi" w:cstheme="majorBidi"/>
          <w:b/>
          <w:i/>
          <w:color w:val="auto"/>
          <w:sz w:val="24"/>
          <w:szCs w:val="24"/>
        </w:rPr>
        <w:t>7.1.</w:t>
      </w:r>
      <w:r w:rsidRPr="00391E41">
        <w:rPr>
          <w:rStyle w:val="fontstyle01"/>
          <w:rFonts w:asciiTheme="majorBidi" w:hAnsiTheme="majorBidi" w:cstheme="majorBidi"/>
          <w:color w:val="auto"/>
          <w:sz w:val="24"/>
          <w:szCs w:val="24"/>
        </w:rPr>
        <w:t xml:space="preserve"> Kurumsal destek, yapıcı liderlik, finansal kaynaklar ve bütçe politikaları,</w:t>
      </w:r>
      <w:r w:rsidRPr="00391E41">
        <w:rPr>
          <w:rFonts w:asciiTheme="majorBidi" w:hAnsiTheme="majorBidi" w:cstheme="majorBidi"/>
          <w:sz w:val="24"/>
          <w:szCs w:val="24"/>
        </w:rPr>
        <w:br/>
      </w:r>
      <w:r w:rsidRPr="00391E41">
        <w:rPr>
          <w:rStyle w:val="fontstyle01"/>
          <w:rFonts w:asciiTheme="majorBidi" w:hAnsiTheme="majorBidi" w:cstheme="majorBidi"/>
          <w:color w:val="auto"/>
          <w:sz w:val="24"/>
          <w:szCs w:val="24"/>
        </w:rPr>
        <w:t>Lisans Programının kalite, gelişim ve sürdürülebilirliğini sağlamalıdır.</w:t>
      </w:r>
    </w:p>
    <w:p w14:paraId="7187BF92" w14:textId="77777777"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Havacılık Yönetimi Bölümü, Havacılık ve Uzay Bilimleri Fakültesine bağlı olarak faaliyet göstermektedir. Bu sebeple bölümün müstakil bir bütçesi olmayıp, bölüme fakülte bütçesinden kaynak aktarılmaktadır. Havacılık ve Uzay Bilimleri Fakültesi her bütçe planlama döneminde gelecek yıl yapacağı harcamalara ilişkin bilgileri İskenderun Teknik Üniversitesinin ilgili birimlerine iletmekte ve bu bilgiler tüm Üniversitenin kaynak ihtiyacının tespitinde kullanılmaktadır. Üniversite her yıl oluşan bu talebe bağlı olarak Genel Bütçeden kaynak talep etmekte ve Bütçeden belirli düzeyde kaynak transferi sağlanmaktadır. Aşağıda verilen tabloda İskenderun Teknik Üniversitesine 2021-2024 döneminde aktarılan kaynaklar gösterilmektedir.</w:t>
      </w:r>
    </w:p>
    <w:tbl>
      <w:tblPr>
        <w:tblStyle w:val="TabloKlavuzu"/>
        <w:tblW w:w="0" w:type="auto"/>
        <w:jc w:val="center"/>
        <w:tblLook w:val="04A0" w:firstRow="1" w:lastRow="0" w:firstColumn="1" w:lastColumn="0" w:noHBand="0" w:noVBand="1"/>
      </w:tblPr>
      <w:tblGrid>
        <w:gridCol w:w="1842"/>
        <w:gridCol w:w="1842"/>
        <w:gridCol w:w="1842"/>
        <w:gridCol w:w="1843"/>
      </w:tblGrid>
      <w:tr w:rsidR="007D7D7B" w:rsidRPr="00391E41" w14:paraId="019D263E" w14:textId="77777777" w:rsidTr="00775BA6">
        <w:trPr>
          <w:jc w:val="center"/>
        </w:trPr>
        <w:tc>
          <w:tcPr>
            <w:tcW w:w="7369" w:type="dxa"/>
            <w:gridSpan w:val="4"/>
          </w:tcPr>
          <w:p w14:paraId="7FCD4A02" w14:textId="77777777" w:rsidR="00EC0503" w:rsidRPr="00391E41" w:rsidRDefault="00EC0503" w:rsidP="00EC0503">
            <w:pPr>
              <w:jc w:val="both"/>
              <w:rPr>
                <w:rFonts w:asciiTheme="majorBidi" w:hAnsiTheme="majorBidi" w:cstheme="majorBidi"/>
                <w:b/>
                <w:sz w:val="24"/>
                <w:szCs w:val="24"/>
              </w:rPr>
            </w:pPr>
            <w:r w:rsidRPr="00391E41">
              <w:rPr>
                <w:rFonts w:asciiTheme="majorBidi" w:hAnsiTheme="majorBidi" w:cstheme="majorBidi"/>
                <w:b/>
                <w:sz w:val="24"/>
                <w:szCs w:val="24"/>
              </w:rPr>
              <w:t>Genel Bütçeden Üniversiteye Aktarılan Parasal Değerler</w:t>
            </w:r>
          </w:p>
        </w:tc>
      </w:tr>
      <w:tr w:rsidR="007D7D7B" w:rsidRPr="00391E41" w14:paraId="6EBAB345" w14:textId="77777777" w:rsidTr="00775BA6">
        <w:trPr>
          <w:jc w:val="center"/>
        </w:trPr>
        <w:tc>
          <w:tcPr>
            <w:tcW w:w="1842" w:type="dxa"/>
          </w:tcPr>
          <w:p w14:paraId="04D0C137" w14:textId="77777777" w:rsidR="00EC0503" w:rsidRPr="00391E41" w:rsidRDefault="00EC0503" w:rsidP="00EC0503">
            <w:pPr>
              <w:jc w:val="both"/>
              <w:rPr>
                <w:rFonts w:asciiTheme="majorBidi" w:hAnsiTheme="majorBidi" w:cstheme="majorBidi"/>
                <w:sz w:val="24"/>
                <w:szCs w:val="24"/>
              </w:rPr>
            </w:pPr>
            <w:r w:rsidRPr="00391E41">
              <w:rPr>
                <w:rFonts w:asciiTheme="majorBidi" w:hAnsiTheme="majorBidi" w:cstheme="majorBidi"/>
                <w:sz w:val="24"/>
                <w:szCs w:val="24"/>
              </w:rPr>
              <w:t>2021</w:t>
            </w:r>
          </w:p>
        </w:tc>
        <w:tc>
          <w:tcPr>
            <w:tcW w:w="1842" w:type="dxa"/>
          </w:tcPr>
          <w:p w14:paraId="5791004B" w14:textId="77777777" w:rsidR="00EC0503" w:rsidRPr="00391E41" w:rsidRDefault="00EC0503" w:rsidP="00EC0503">
            <w:pPr>
              <w:jc w:val="both"/>
              <w:rPr>
                <w:rFonts w:asciiTheme="majorBidi" w:hAnsiTheme="majorBidi" w:cstheme="majorBidi"/>
                <w:sz w:val="24"/>
                <w:szCs w:val="24"/>
              </w:rPr>
            </w:pPr>
            <w:r w:rsidRPr="00391E41">
              <w:rPr>
                <w:rFonts w:asciiTheme="majorBidi" w:hAnsiTheme="majorBidi" w:cstheme="majorBidi"/>
                <w:sz w:val="24"/>
                <w:szCs w:val="24"/>
              </w:rPr>
              <w:t>2022</w:t>
            </w:r>
          </w:p>
        </w:tc>
        <w:tc>
          <w:tcPr>
            <w:tcW w:w="1842" w:type="dxa"/>
          </w:tcPr>
          <w:p w14:paraId="70C5341D" w14:textId="77777777" w:rsidR="00EC0503" w:rsidRPr="00391E41" w:rsidRDefault="00EC0503" w:rsidP="00EC0503">
            <w:pPr>
              <w:jc w:val="both"/>
              <w:rPr>
                <w:rFonts w:asciiTheme="majorBidi" w:hAnsiTheme="majorBidi" w:cstheme="majorBidi"/>
                <w:sz w:val="24"/>
                <w:szCs w:val="24"/>
              </w:rPr>
            </w:pPr>
            <w:r w:rsidRPr="00391E41">
              <w:rPr>
                <w:rFonts w:asciiTheme="majorBidi" w:hAnsiTheme="majorBidi" w:cstheme="majorBidi"/>
                <w:sz w:val="24"/>
                <w:szCs w:val="24"/>
              </w:rPr>
              <w:t>2023</w:t>
            </w:r>
          </w:p>
        </w:tc>
        <w:tc>
          <w:tcPr>
            <w:tcW w:w="1843" w:type="dxa"/>
          </w:tcPr>
          <w:p w14:paraId="586D2895" w14:textId="77777777" w:rsidR="00EC0503" w:rsidRPr="00391E41" w:rsidRDefault="00EC0503" w:rsidP="00EC0503">
            <w:pPr>
              <w:jc w:val="both"/>
              <w:rPr>
                <w:rFonts w:asciiTheme="majorBidi" w:hAnsiTheme="majorBidi" w:cstheme="majorBidi"/>
                <w:sz w:val="24"/>
                <w:szCs w:val="24"/>
              </w:rPr>
            </w:pPr>
            <w:r w:rsidRPr="00391E41">
              <w:rPr>
                <w:rFonts w:asciiTheme="majorBidi" w:hAnsiTheme="majorBidi" w:cstheme="majorBidi"/>
                <w:sz w:val="24"/>
                <w:szCs w:val="24"/>
              </w:rPr>
              <w:t>2024</w:t>
            </w:r>
          </w:p>
        </w:tc>
      </w:tr>
      <w:tr w:rsidR="007D7D7B" w:rsidRPr="00391E41" w14:paraId="7C9FC35F" w14:textId="77777777" w:rsidTr="00775BA6">
        <w:trPr>
          <w:jc w:val="center"/>
        </w:trPr>
        <w:tc>
          <w:tcPr>
            <w:tcW w:w="1842" w:type="dxa"/>
          </w:tcPr>
          <w:p w14:paraId="0B7C416D" w14:textId="77777777" w:rsidR="00EC0503" w:rsidRPr="00391E41" w:rsidRDefault="00EC0503" w:rsidP="00EC0503">
            <w:pPr>
              <w:jc w:val="both"/>
              <w:rPr>
                <w:rFonts w:asciiTheme="majorBidi" w:hAnsiTheme="majorBidi" w:cstheme="majorBidi"/>
                <w:sz w:val="24"/>
                <w:szCs w:val="24"/>
              </w:rPr>
            </w:pPr>
            <w:r w:rsidRPr="00391E41">
              <w:rPr>
                <w:rFonts w:asciiTheme="majorBidi" w:hAnsiTheme="majorBidi" w:cstheme="majorBidi"/>
                <w:sz w:val="24"/>
                <w:szCs w:val="24"/>
              </w:rPr>
              <w:t>123.003.000</w:t>
            </w:r>
          </w:p>
        </w:tc>
        <w:tc>
          <w:tcPr>
            <w:tcW w:w="1842" w:type="dxa"/>
          </w:tcPr>
          <w:p w14:paraId="38E6A0AE" w14:textId="77777777" w:rsidR="00EC0503" w:rsidRPr="00391E41" w:rsidRDefault="00EC0503" w:rsidP="00EC0503">
            <w:pPr>
              <w:jc w:val="both"/>
              <w:rPr>
                <w:rFonts w:asciiTheme="majorBidi" w:hAnsiTheme="majorBidi" w:cstheme="majorBidi"/>
                <w:sz w:val="24"/>
                <w:szCs w:val="24"/>
              </w:rPr>
            </w:pPr>
            <w:r w:rsidRPr="00391E41">
              <w:rPr>
                <w:rFonts w:asciiTheme="majorBidi" w:hAnsiTheme="majorBidi" w:cstheme="majorBidi"/>
                <w:sz w:val="24"/>
                <w:szCs w:val="24"/>
              </w:rPr>
              <w:t>143.486.000</w:t>
            </w:r>
          </w:p>
        </w:tc>
        <w:tc>
          <w:tcPr>
            <w:tcW w:w="1842" w:type="dxa"/>
          </w:tcPr>
          <w:p w14:paraId="02AF01E4" w14:textId="77777777" w:rsidR="00EC0503" w:rsidRPr="00391E41" w:rsidRDefault="00EC0503" w:rsidP="00EC0503">
            <w:pPr>
              <w:jc w:val="both"/>
              <w:rPr>
                <w:rFonts w:asciiTheme="majorBidi" w:hAnsiTheme="majorBidi" w:cstheme="majorBidi"/>
                <w:sz w:val="24"/>
                <w:szCs w:val="24"/>
              </w:rPr>
            </w:pPr>
            <w:r w:rsidRPr="00391E41">
              <w:rPr>
                <w:rFonts w:asciiTheme="majorBidi" w:hAnsiTheme="majorBidi" w:cstheme="majorBidi"/>
                <w:sz w:val="24"/>
                <w:szCs w:val="24"/>
              </w:rPr>
              <w:t>318.991.000</w:t>
            </w:r>
          </w:p>
        </w:tc>
        <w:tc>
          <w:tcPr>
            <w:tcW w:w="1843" w:type="dxa"/>
          </w:tcPr>
          <w:p w14:paraId="0EE830AB" w14:textId="77777777" w:rsidR="00EC0503" w:rsidRPr="00391E41" w:rsidRDefault="00EC0503" w:rsidP="00EC0503">
            <w:pPr>
              <w:jc w:val="both"/>
              <w:rPr>
                <w:rFonts w:asciiTheme="majorBidi" w:hAnsiTheme="majorBidi" w:cstheme="majorBidi"/>
                <w:sz w:val="24"/>
                <w:szCs w:val="24"/>
              </w:rPr>
            </w:pPr>
            <w:r w:rsidRPr="00391E41">
              <w:rPr>
                <w:rFonts w:asciiTheme="majorBidi" w:hAnsiTheme="majorBidi" w:cstheme="majorBidi"/>
                <w:sz w:val="24"/>
                <w:szCs w:val="24"/>
              </w:rPr>
              <w:t>876.157.000</w:t>
            </w:r>
          </w:p>
        </w:tc>
      </w:tr>
    </w:tbl>
    <w:p w14:paraId="18170DA6" w14:textId="77777777" w:rsidR="00EC0503" w:rsidRPr="00391E41" w:rsidRDefault="00EC0503" w:rsidP="00EC0503">
      <w:pPr>
        <w:jc w:val="both"/>
        <w:rPr>
          <w:rFonts w:asciiTheme="majorBidi" w:hAnsiTheme="majorBidi" w:cstheme="majorBidi"/>
          <w:sz w:val="24"/>
          <w:szCs w:val="24"/>
        </w:rPr>
      </w:pPr>
      <w:r w:rsidRPr="00391E41">
        <w:rPr>
          <w:rFonts w:asciiTheme="majorBidi" w:hAnsiTheme="majorBidi" w:cstheme="majorBidi"/>
          <w:sz w:val="24"/>
          <w:szCs w:val="24"/>
        </w:rPr>
        <w:t>Kaynak: Yüksek Öğretim Kurulu</w:t>
      </w:r>
    </w:p>
    <w:p w14:paraId="47734FC7" w14:textId="77777777"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Tablodan da anlaşılacağı üzere Üniversite bütçesinin her yıl artırıldığı görülmektedir. Bu durum Üniversitenin kaynak ihtiyacı sorunu olmadığını göstermektedir. Bölüm temelinde bakıldığında bölüm ihtiyaçlarının bütçe temelinde karşılandığı söylenebilir. Bölüm bünyesinde çalışan akademik, idari ve diğer kadroların ücretleri, ekipman (bilgisayar, yazıcı, tarayıcı vb.), alt yapı (sınıflar, ortak alanlar, odalar, ısıtma-soğutma vb.) giderleri bütçe kapsamında karşılanmaktadır. Genel bütçeden aktarılan kaynaklar haricinde bölümümüzün sponsorluk, hizmet satımı, sözleşme vb. alanlardan doğan herhangi bir geliri </w:t>
      </w:r>
      <w:r w:rsidRPr="00391E41">
        <w:rPr>
          <w:rFonts w:asciiTheme="majorBidi" w:hAnsiTheme="majorBidi" w:cstheme="majorBidi"/>
          <w:sz w:val="24"/>
          <w:szCs w:val="24"/>
        </w:rPr>
        <w:lastRenderedPageBreak/>
        <w:t>bulunmamaktadır. 2008 yılında öğrenci alımına başlayan bölümde ikinci öğretim programı da bulunmaktadır. İkinci öğretim öğrencilerinden güz ve bahar döneminde alınan harç ücretleri de bölümün ihtiyaçları doğrultusunda kullanılabilmektedir.</w:t>
      </w:r>
    </w:p>
    <w:p w14:paraId="2DC86128" w14:textId="77777777" w:rsidR="00EC0503" w:rsidRPr="00391E41" w:rsidRDefault="00EC0503" w:rsidP="00767B45">
      <w:pPr>
        <w:spacing w:before="120" w:after="120" w:line="360" w:lineRule="auto"/>
        <w:jc w:val="both"/>
        <w:rPr>
          <w:rStyle w:val="fontstyle01"/>
          <w:rFonts w:asciiTheme="majorBidi" w:hAnsiTheme="majorBidi" w:cstheme="majorBidi"/>
          <w:color w:val="auto"/>
          <w:sz w:val="24"/>
          <w:szCs w:val="24"/>
        </w:rPr>
      </w:pPr>
      <w:r w:rsidRPr="00391E41">
        <w:rPr>
          <w:rStyle w:val="fontstyle01"/>
          <w:rFonts w:asciiTheme="majorBidi" w:hAnsiTheme="majorBidi" w:cstheme="majorBidi"/>
          <w:b/>
          <w:i/>
          <w:color w:val="auto"/>
          <w:sz w:val="24"/>
          <w:szCs w:val="24"/>
        </w:rPr>
        <w:t>7.2.</w:t>
      </w:r>
      <w:r w:rsidRPr="00391E41">
        <w:rPr>
          <w:rStyle w:val="fontstyle01"/>
          <w:rFonts w:asciiTheme="majorBidi" w:hAnsiTheme="majorBidi" w:cstheme="majorBidi"/>
          <w:color w:val="auto"/>
          <w:sz w:val="24"/>
          <w:szCs w:val="24"/>
        </w:rPr>
        <w:t xml:space="preserve"> Finansal kaynaklar, nitelikli Öğretim Kadrosunu oluşturacak ve akademik</w:t>
      </w:r>
      <w:r w:rsidRPr="00391E41">
        <w:rPr>
          <w:rFonts w:asciiTheme="majorBidi" w:hAnsiTheme="majorBidi" w:cstheme="majorBidi"/>
          <w:sz w:val="24"/>
          <w:szCs w:val="24"/>
        </w:rPr>
        <w:br/>
      </w:r>
      <w:r w:rsidRPr="00391E41">
        <w:rPr>
          <w:rStyle w:val="fontstyle01"/>
          <w:rFonts w:asciiTheme="majorBidi" w:hAnsiTheme="majorBidi" w:cstheme="majorBidi"/>
          <w:color w:val="auto"/>
          <w:sz w:val="24"/>
          <w:szCs w:val="24"/>
        </w:rPr>
        <w:t>gelişimi sağlayacak yeterlilikte olmalıdır.</w:t>
      </w:r>
    </w:p>
    <w:p w14:paraId="7B440987" w14:textId="23CD0FF7" w:rsidR="00EC0503" w:rsidRPr="00391E41" w:rsidRDefault="00EC0503" w:rsidP="00767B45">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Bölümde 1 profesör, 1 doçent, </w:t>
      </w:r>
      <w:r w:rsidR="004635B0" w:rsidRPr="00391E41">
        <w:rPr>
          <w:rFonts w:asciiTheme="majorBidi" w:hAnsiTheme="majorBidi" w:cstheme="majorBidi"/>
          <w:sz w:val="24"/>
          <w:szCs w:val="24"/>
        </w:rPr>
        <w:t>4</w:t>
      </w:r>
      <w:r w:rsidRPr="00391E41">
        <w:rPr>
          <w:rFonts w:asciiTheme="majorBidi" w:hAnsiTheme="majorBidi" w:cstheme="majorBidi"/>
          <w:sz w:val="24"/>
          <w:szCs w:val="24"/>
        </w:rPr>
        <w:t xml:space="preserve"> öğretim üyesi, 1 öğretim görevlisi ve </w:t>
      </w:r>
      <w:r w:rsidR="004635B0" w:rsidRPr="00391E41">
        <w:rPr>
          <w:rFonts w:asciiTheme="majorBidi" w:hAnsiTheme="majorBidi" w:cstheme="majorBidi"/>
          <w:sz w:val="24"/>
          <w:szCs w:val="24"/>
        </w:rPr>
        <w:t>1</w:t>
      </w:r>
      <w:r w:rsidRPr="00391E41">
        <w:rPr>
          <w:rFonts w:asciiTheme="majorBidi" w:hAnsiTheme="majorBidi" w:cstheme="majorBidi"/>
          <w:sz w:val="24"/>
          <w:szCs w:val="24"/>
        </w:rPr>
        <w:t xml:space="preserve"> araştırma görevlisi kadrosu bulunmaktadır. Bölüm kadrosu Yüksek Öğretim Kurulu, Üniversiteler Arası Kurul ve İskenderun Teknik Üniversitesi’nin atanma kriterlerini karşılayacak yeterliliktedir. Öğretim kadrosu tarafından 5’i SSCI olmak üzere toplamda 217 adet makale, kitap/kitap bölümü ve kongre/sempozyum bildirisi üretilmiştir. İlgili öğretim kadrosu güz ve bahar dönemlerinde 150 saatlik bölüm dersini icra etmektedir.  Bölüm kadrosunun maaş, ders ücretleri ve araştırma giderlerinin bir bölümü genel bütçe </w:t>
      </w:r>
      <w:proofErr w:type="gramStart"/>
      <w:r w:rsidRPr="00391E41">
        <w:rPr>
          <w:rFonts w:asciiTheme="majorBidi" w:hAnsiTheme="majorBidi" w:cstheme="majorBidi"/>
          <w:sz w:val="24"/>
          <w:szCs w:val="24"/>
        </w:rPr>
        <w:t>ile beraber</w:t>
      </w:r>
      <w:proofErr w:type="gramEnd"/>
      <w:r w:rsidRPr="00391E41">
        <w:rPr>
          <w:rFonts w:asciiTheme="majorBidi" w:hAnsiTheme="majorBidi" w:cstheme="majorBidi"/>
          <w:sz w:val="24"/>
          <w:szCs w:val="24"/>
        </w:rPr>
        <w:t xml:space="preserve"> ikinci öğretim harç ücretlerinden karşılanmaktadır. </w:t>
      </w:r>
    </w:p>
    <w:p w14:paraId="7C2E839D" w14:textId="77777777" w:rsidR="00EC0503" w:rsidRPr="00391E41" w:rsidRDefault="00EC0503" w:rsidP="00767B45">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7.3.</w:t>
      </w:r>
      <w:r w:rsidRPr="00391E41">
        <w:rPr>
          <w:rFonts w:asciiTheme="majorBidi" w:hAnsiTheme="majorBidi" w:cstheme="majorBidi"/>
          <w:sz w:val="24"/>
          <w:szCs w:val="24"/>
        </w:rPr>
        <w:t xml:space="preserve"> Lisans Programı için gerekli altyapıyı sağlamaya, işletmeye ve bakım–</w:t>
      </w:r>
      <w:r w:rsidRPr="00391E41">
        <w:rPr>
          <w:rFonts w:asciiTheme="majorBidi" w:hAnsiTheme="majorBidi" w:cstheme="majorBidi"/>
          <w:sz w:val="24"/>
          <w:szCs w:val="24"/>
        </w:rPr>
        <w:br/>
        <w:t xml:space="preserve">onarım yapmaya yetecek finansal kaynaklar sağlanmalıdır. </w:t>
      </w:r>
    </w:p>
    <w:p w14:paraId="1F7C1CBE" w14:textId="77777777" w:rsidR="00EC0503" w:rsidRPr="00391E41" w:rsidRDefault="00EC0503" w:rsidP="00767B45">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Bölüm faaliyetlerinde kullanılan tüm donanım ve ekipmanların bakımı Üniversitenin bakım-onarım bütçesinden karşılanmaktadır.</w:t>
      </w:r>
    </w:p>
    <w:p w14:paraId="77675E7E" w14:textId="77777777" w:rsidR="00EC0503" w:rsidRPr="00391E41" w:rsidRDefault="00EC0503" w:rsidP="00767B45">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7.4.</w:t>
      </w:r>
      <w:r w:rsidRPr="00391E41">
        <w:rPr>
          <w:rFonts w:asciiTheme="majorBidi" w:hAnsiTheme="majorBidi" w:cstheme="majorBidi"/>
          <w:sz w:val="24"/>
          <w:szCs w:val="24"/>
        </w:rPr>
        <w:t xml:space="preserve"> Lisans Programı için görevlendirilen idari ve teknik çalışanlar, Program</w:t>
      </w:r>
      <w:r w:rsidRPr="00391E41">
        <w:rPr>
          <w:rFonts w:asciiTheme="majorBidi" w:hAnsiTheme="majorBidi" w:cstheme="majorBidi"/>
          <w:sz w:val="24"/>
          <w:szCs w:val="24"/>
        </w:rPr>
        <w:br/>
        <w:t xml:space="preserve">Öğrenme Çıktıları için yeterli nicelik ve nitelikte olmalıdır. </w:t>
      </w:r>
    </w:p>
    <w:p w14:paraId="53A0EDD3" w14:textId="34F69A48" w:rsidR="00EC0503" w:rsidRPr="00391E41" w:rsidRDefault="00EC0503" w:rsidP="00767B45">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Bölüm faaliyetlerinde, Fakültenin idari ve teknik kadrosunda yer alan </w:t>
      </w:r>
      <w:r w:rsidR="006B774B" w:rsidRPr="00391E41">
        <w:rPr>
          <w:rFonts w:asciiTheme="majorBidi" w:hAnsiTheme="majorBidi" w:cstheme="majorBidi"/>
          <w:sz w:val="24"/>
          <w:szCs w:val="24"/>
        </w:rPr>
        <w:t>6</w:t>
      </w:r>
      <w:r w:rsidRPr="00391E41">
        <w:rPr>
          <w:rFonts w:asciiTheme="majorBidi" w:hAnsiTheme="majorBidi" w:cstheme="majorBidi"/>
          <w:sz w:val="24"/>
          <w:szCs w:val="24"/>
        </w:rPr>
        <w:t xml:space="preserve"> idari personel görev yapmaktadır. Bu idari personellerden 1 tanesi bölüm sekreterliği yapmakta, diğer personeller ise bölümün kendi görev ve sorumluklarına giren faaliyetlerinde görev almaktadır. İdari ve teknik tüm personeller ilgili kanun ve yönetmeliklere göre hizmete alınmakta ve istihdam edilmektedir. Görev paylaşımı Üniversite ve Fakültenin yönetim kadrosunun direktifleriyle yapılmaktadır.</w:t>
      </w:r>
    </w:p>
    <w:p w14:paraId="5FD0A0C6" w14:textId="77777777" w:rsidR="00EC0503" w:rsidRPr="00391E41" w:rsidRDefault="00EC0503" w:rsidP="00767B45">
      <w:pPr>
        <w:spacing w:before="120" w:after="120" w:line="360" w:lineRule="auto"/>
        <w:jc w:val="both"/>
        <w:rPr>
          <w:rFonts w:asciiTheme="majorBidi" w:hAnsiTheme="majorBidi" w:cstheme="majorBidi"/>
          <w:sz w:val="24"/>
          <w:szCs w:val="24"/>
        </w:rPr>
      </w:pPr>
      <w:r w:rsidRPr="00391E41">
        <w:rPr>
          <w:rFonts w:asciiTheme="majorBidi" w:hAnsiTheme="majorBidi" w:cstheme="majorBidi"/>
          <w:b/>
          <w:bCs/>
          <w:i/>
          <w:sz w:val="24"/>
          <w:szCs w:val="24"/>
        </w:rPr>
        <w:t>7.5.</w:t>
      </w:r>
      <w:r w:rsidRPr="00391E41">
        <w:rPr>
          <w:rFonts w:asciiTheme="majorBidi" w:hAnsiTheme="majorBidi" w:cstheme="majorBidi"/>
          <w:sz w:val="24"/>
          <w:szCs w:val="24"/>
        </w:rPr>
        <w:t xml:space="preserve"> Lisans Programı için satın alınan dış destek hizmetleri, Program Öğrenme</w:t>
      </w:r>
      <w:r w:rsidRPr="00391E41">
        <w:rPr>
          <w:rFonts w:asciiTheme="majorBidi" w:hAnsiTheme="majorBidi" w:cstheme="majorBidi"/>
          <w:sz w:val="24"/>
          <w:szCs w:val="24"/>
        </w:rPr>
        <w:br/>
        <w:t xml:space="preserve">Çıktıları için yeterli nicelik ve nitelikte olmalıdır. </w:t>
      </w:r>
    </w:p>
    <w:p w14:paraId="61B4C610" w14:textId="77777777" w:rsidR="00EC0503" w:rsidRPr="00391E41" w:rsidRDefault="00EC0503" w:rsidP="00767B45">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Bölüm faaliyetlerinde dış destek alımı yapılmadığından öğrenme çıktılarının nicelik ve niteliğine katkısı değerlendirilememektedir.</w:t>
      </w:r>
    </w:p>
    <w:p w14:paraId="22EF093A" w14:textId="77777777" w:rsidR="00EC0503" w:rsidRPr="00391E41" w:rsidRDefault="00EC0503" w:rsidP="00EC0503">
      <w:pPr>
        <w:spacing w:before="120" w:after="120" w:line="360" w:lineRule="auto"/>
        <w:rPr>
          <w:rFonts w:asciiTheme="majorBidi" w:hAnsiTheme="majorBidi" w:cstheme="majorBidi"/>
          <w:b/>
          <w:bCs/>
          <w:sz w:val="24"/>
          <w:szCs w:val="24"/>
        </w:rPr>
      </w:pPr>
      <w:r w:rsidRPr="00391E41">
        <w:rPr>
          <w:rFonts w:asciiTheme="majorBidi" w:hAnsiTheme="majorBidi" w:cstheme="majorBidi"/>
          <w:b/>
          <w:bCs/>
          <w:sz w:val="24"/>
          <w:szCs w:val="24"/>
        </w:rPr>
        <w:t xml:space="preserve">8. KURUMSAL YAPI VE KARAR ALMA SÜREÇLERİ </w:t>
      </w:r>
    </w:p>
    <w:p w14:paraId="42099350" w14:textId="2E7C810E"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b/>
          <w:bCs/>
          <w:i/>
          <w:sz w:val="24"/>
          <w:szCs w:val="24"/>
        </w:rPr>
        <w:t xml:space="preserve"> </w:t>
      </w:r>
      <w:r w:rsidRPr="00391E41">
        <w:rPr>
          <w:rFonts w:asciiTheme="majorBidi" w:hAnsiTheme="majorBidi" w:cstheme="majorBidi"/>
          <w:sz w:val="24"/>
          <w:szCs w:val="24"/>
        </w:rPr>
        <w:t>-Bölüm koordinatörleri, bölüm komisyonları</w:t>
      </w:r>
    </w:p>
    <w:p w14:paraId="3D3ADF1D" w14:textId="77777777" w:rsidR="00EC0503" w:rsidRPr="00391E41" w:rsidRDefault="00EC0503" w:rsidP="00EC0503">
      <w:pPr>
        <w:spacing w:before="120" w:after="120" w:line="360" w:lineRule="auto"/>
        <w:rPr>
          <w:rFonts w:asciiTheme="majorBidi" w:hAnsiTheme="majorBidi" w:cstheme="majorBidi"/>
          <w:b/>
          <w:bCs/>
          <w:sz w:val="24"/>
          <w:szCs w:val="24"/>
        </w:rPr>
      </w:pPr>
      <w:r w:rsidRPr="00391E41">
        <w:rPr>
          <w:rFonts w:asciiTheme="majorBidi" w:hAnsiTheme="majorBidi" w:cstheme="majorBidi"/>
          <w:b/>
          <w:bCs/>
          <w:sz w:val="24"/>
          <w:szCs w:val="24"/>
        </w:rPr>
        <w:lastRenderedPageBreak/>
        <w:t>YATAY GEÇİŞ KOMİSYONU</w:t>
      </w:r>
    </w:p>
    <w:p w14:paraId="168E2EB5"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BAŞKAN Doç. Dr. Kasım KİRACI</w:t>
      </w:r>
    </w:p>
    <w:p w14:paraId="67A2A10E"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Cemal DURMUŞÇELEBİ</w:t>
      </w:r>
    </w:p>
    <w:p w14:paraId="650984FA"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Seda ARSLAN</w:t>
      </w:r>
    </w:p>
    <w:p w14:paraId="4FFCA23B" w14:textId="77777777" w:rsidR="00EC0503" w:rsidRPr="00391E41" w:rsidRDefault="00EC0503" w:rsidP="00EC0503">
      <w:pPr>
        <w:spacing w:before="120" w:after="120" w:line="360" w:lineRule="auto"/>
        <w:rPr>
          <w:rFonts w:asciiTheme="majorBidi" w:hAnsiTheme="majorBidi" w:cstheme="majorBidi"/>
          <w:b/>
          <w:bCs/>
          <w:sz w:val="24"/>
          <w:szCs w:val="24"/>
        </w:rPr>
      </w:pPr>
      <w:r w:rsidRPr="00391E41">
        <w:rPr>
          <w:rFonts w:asciiTheme="majorBidi" w:hAnsiTheme="majorBidi" w:cstheme="majorBidi"/>
          <w:b/>
          <w:bCs/>
          <w:sz w:val="24"/>
          <w:szCs w:val="24"/>
        </w:rPr>
        <w:t>STAJ KOMİSYONU</w:t>
      </w:r>
    </w:p>
    <w:p w14:paraId="29E89C35"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BAŞKAN Prof. Dr. Nuriye GÜNEBAKAN</w:t>
      </w:r>
    </w:p>
    <w:p w14:paraId="5BBD70DF"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 xml:space="preserve">ÜYE Doç. </w:t>
      </w:r>
      <w:proofErr w:type="spellStart"/>
      <w:r w:rsidRPr="00391E41">
        <w:rPr>
          <w:rFonts w:asciiTheme="majorBidi" w:hAnsiTheme="majorBidi" w:cstheme="majorBidi"/>
          <w:sz w:val="24"/>
          <w:szCs w:val="24"/>
        </w:rPr>
        <w:t>Dr</w:t>
      </w:r>
      <w:proofErr w:type="spellEnd"/>
      <w:r w:rsidRPr="00391E41">
        <w:rPr>
          <w:rFonts w:asciiTheme="majorBidi" w:hAnsiTheme="majorBidi" w:cstheme="majorBidi"/>
          <w:sz w:val="24"/>
          <w:szCs w:val="24"/>
        </w:rPr>
        <w:t xml:space="preserve"> Kasım KİRACI</w:t>
      </w:r>
    </w:p>
    <w:p w14:paraId="0DA01021"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Canan YILMAZ UZ</w:t>
      </w:r>
    </w:p>
    <w:p w14:paraId="509771CB"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Cemal DURMUŞÇELEBİ</w:t>
      </w:r>
    </w:p>
    <w:p w14:paraId="5CF54E3D"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Seda ARSLAN</w:t>
      </w:r>
    </w:p>
    <w:p w14:paraId="49C75DAA"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Öğr. Gör. Osman SARAÇOĞLU</w:t>
      </w:r>
    </w:p>
    <w:p w14:paraId="29D4DCC5" w14:textId="77777777" w:rsidR="00EC0503" w:rsidRPr="00391E41" w:rsidRDefault="00EC0503" w:rsidP="00EC0503">
      <w:pPr>
        <w:spacing w:before="120" w:after="120" w:line="360" w:lineRule="auto"/>
        <w:rPr>
          <w:rFonts w:asciiTheme="majorBidi" w:hAnsiTheme="majorBidi" w:cstheme="majorBidi"/>
          <w:b/>
          <w:bCs/>
          <w:sz w:val="24"/>
          <w:szCs w:val="24"/>
        </w:rPr>
      </w:pPr>
      <w:r w:rsidRPr="00391E41">
        <w:rPr>
          <w:rFonts w:asciiTheme="majorBidi" w:hAnsiTheme="majorBidi" w:cstheme="majorBidi"/>
          <w:b/>
          <w:bCs/>
          <w:sz w:val="24"/>
          <w:szCs w:val="24"/>
        </w:rPr>
        <w:t>BURS KOMİSYONU</w:t>
      </w:r>
    </w:p>
    <w:p w14:paraId="662649C2"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BAŞKAN Prof. Dr. Nuriye GÜNEBAKAN</w:t>
      </w:r>
    </w:p>
    <w:p w14:paraId="65E877AF"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Harun YILMAZ</w:t>
      </w:r>
    </w:p>
    <w:p w14:paraId="2244571B"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Seda ARSLAN</w:t>
      </w:r>
    </w:p>
    <w:p w14:paraId="36585B6B" w14:textId="77777777" w:rsidR="00EC0503" w:rsidRPr="00391E41" w:rsidRDefault="00EC0503" w:rsidP="00EC0503">
      <w:pPr>
        <w:spacing w:before="120" w:after="120" w:line="360" w:lineRule="auto"/>
        <w:rPr>
          <w:rFonts w:asciiTheme="majorBidi" w:hAnsiTheme="majorBidi" w:cstheme="majorBidi"/>
          <w:b/>
          <w:bCs/>
          <w:sz w:val="24"/>
          <w:szCs w:val="24"/>
        </w:rPr>
      </w:pPr>
      <w:r w:rsidRPr="00391E41">
        <w:rPr>
          <w:rFonts w:asciiTheme="majorBidi" w:hAnsiTheme="majorBidi" w:cstheme="majorBidi"/>
          <w:b/>
          <w:bCs/>
          <w:sz w:val="24"/>
          <w:szCs w:val="24"/>
        </w:rPr>
        <w:t>YEMEK YARDIMI KOMİSYONU</w:t>
      </w:r>
    </w:p>
    <w:p w14:paraId="76B7EB30"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BAŞKAN Prof. Dr. Nuriye GÜNEBAKAN</w:t>
      </w:r>
    </w:p>
    <w:p w14:paraId="08C6900B"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Harun YILMAZ</w:t>
      </w:r>
    </w:p>
    <w:p w14:paraId="4490B65C"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Cemal DURMUŞÇELEBİ</w:t>
      </w:r>
    </w:p>
    <w:p w14:paraId="7EB0C262" w14:textId="77777777" w:rsidR="00EC0503" w:rsidRPr="00391E41" w:rsidRDefault="00EC0503" w:rsidP="00EC0503">
      <w:pPr>
        <w:spacing w:before="120" w:after="120" w:line="360" w:lineRule="auto"/>
        <w:rPr>
          <w:rFonts w:asciiTheme="majorBidi" w:hAnsiTheme="majorBidi" w:cstheme="majorBidi"/>
          <w:b/>
          <w:bCs/>
          <w:sz w:val="24"/>
          <w:szCs w:val="24"/>
        </w:rPr>
      </w:pPr>
      <w:r w:rsidRPr="00391E41">
        <w:rPr>
          <w:rFonts w:asciiTheme="majorBidi" w:hAnsiTheme="majorBidi" w:cstheme="majorBidi"/>
          <w:b/>
          <w:bCs/>
          <w:sz w:val="24"/>
          <w:szCs w:val="24"/>
        </w:rPr>
        <w:t>KISMİ ZAMANLI ÖĞRENCİ BAŞVURU KOMİSYONU</w:t>
      </w:r>
    </w:p>
    <w:p w14:paraId="5E1E1712"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BAŞKAN Prof. Dr. Nuriye GÜNEBAKAN</w:t>
      </w:r>
    </w:p>
    <w:p w14:paraId="4367F5EA"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Harun YILMAZ</w:t>
      </w:r>
    </w:p>
    <w:p w14:paraId="0651ECD3"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Seda ARSLAN</w:t>
      </w:r>
    </w:p>
    <w:p w14:paraId="14C04FD6" w14:textId="77777777" w:rsidR="00EC0503" w:rsidRPr="00391E41" w:rsidRDefault="00EC0503" w:rsidP="00EC0503">
      <w:pPr>
        <w:spacing w:before="120" w:after="120" w:line="360" w:lineRule="auto"/>
        <w:rPr>
          <w:rFonts w:asciiTheme="majorBidi" w:hAnsiTheme="majorBidi" w:cstheme="majorBidi"/>
          <w:b/>
          <w:bCs/>
          <w:sz w:val="24"/>
          <w:szCs w:val="24"/>
        </w:rPr>
      </w:pPr>
      <w:r w:rsidRPr="00391E41">
        <w:rPr>
          <w:rFonts w:asciiTheme="majorBidi" w:hAnsiTheme="majorBidi" w:cstheme="majorBidi"/>
          <w:b/>
          <w:bCs/>
          <w:sz w:val="24"/>
          <w:szCs w:val="24"/>
        </w:rPr>
        <w:t>AKADEMİK TEŞVİK BAŞVURU KOMİSYONU</w:t>
      </w:r>
    </w:p>
    <w:p w14:paraId="30C3717A"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BAŞKAN Prof. Dr. Nuriye GÜNEBAKAN</w:t>
      </w:r>
    </w:p>
    <w:p w14:paraId="54E519A7"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Canan YILMAZ UZ</w:t>
      </w:r>
    </w:p>
    <w:p w14:paraId="74160EAE"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lastRenderedPageBreak/>
        <w:t>ÜYE Dr. Öğr. Üyesi Seda ARSLAN</w:t>
      </w:r>
    </w:p>
    <w:p w14:paraId="23BC455C" w14:textId="77777777" w:rsidR="00EC0503" w:rsidRPr="00391E41" w:rsidRDefault="00EC0503" w:rsidP="00EC0503">
      <w:pPr>
        <w:spacing w:before="120" w:after="120" w:line="360" w:lineRule="auto"/>
        <w:rPr>
          <w:rFonts w:asciiTheme="majorBidi" w:hAnsiTheme="majorBidi" w:cstheme="majorBidi"/>
          <w:b/>
          <w:bCs/>
          <w:sz w:val="24"/>
          <w:szCs w:val="24"/>
        </w:rPr>
      </w:pPr>
      <w:r w:rsidRPr="00391E41">
        <w:rPr>
          <w:rFonts w:asciiTheme="majorBidi" w:hAnsiTheme="majorBidi" w:cstheme="majorBidi"/>
          <w:b/>
          <w:bCs/>
          <w:sz w:val="24"/>
          <w:szCs w:val="24"/>
        </w:rPr>
        <w:t>BÖLÜM MEZUNİYET KOMİSYONU</w:t>
      </w:r>
    </w:p>
    <w:p w14:paraId="08BD9B04"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BAŞKAN Prof. Dr. Nuriye GÜNEBAKAN</w:t>
      </w:r>
    </w:p>
    <w:p w14:paraId="6CF08B98"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Öğr. Gör. Osman SARAÇOĞLU</w:t>
      </w:r>
    </w:p>
    <w:p w14:paraId="63282753"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Harun YILMAZ</w:t>
      </w:r>
    </w:p>
    <w:p w14:paraId="7F48F78F"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-Eğitim-öğretim geliştirme ve intibak komisyonu</w:t>
      </w:r>
    </w:p>
    <w:p w14:paraId="28FE00D1" w14:textId="77777777" w:rsidR="00EC0503" w:rsidRPr="00391E41" w:rsidRDefault="00EC0503" w:rsidP="00EC0503">
      <w:pPr>
        <w:spacing w:before="120" w:after="120" w:line="360" w:lineRule="auto"/>
        <w:rPr>
          <w:rFonts w:asciiTheme="majorBidi" w:hAnsiTheme="majorBidi" w:cstheme="majorBidi"/>
          <w:b/>
          <w:bCs/>
          <w:sz w:val="24"/>
          <w:szCs w:val="24"/>
        </w:rPr>
      </w:pPr>
      <w:r w:rsidRPr="00391E41">
        <w:rPr>
          <w:rFonts w:asciiTheme="majorBidi" w:hAnsiTheme="majorBidi" w:cstheme="majorBidi"/>
          <w:b/>
          <w:bCs/>
          <w:sz w:val="24"/>
          <w:szCs w:val="24"/>
        </w:rPr>
        <w:t>DERS MUAFİYET KOMİSYONU</w:t>
      </w:r>
    </w:p>
    <w:p w14:paraId="337228B2"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 xml:space="preserve">BAŞKAN Dr. Öğr. Üyesi </w:t>
      </w:r>
      <w:proofErr w:type="spellStart"/>
      <w:r w:rsidRPr="00391E41">
        <w:rPr>
          <w:rFonts w:asciiTheme="majorBidi" w:hAnsiTheme="majorBidi" w:cstheme="majorBidi"/>
          <w:sz w:val="24"/>
          <w:szCs w:val="24"/>
        </w:rPr>
        <w:t>Üyesi</w:t>
      </w:r>
      <w:proofErr w:type="spellEnd"/>
      <w:r w:rsidRPr="00391E41">
        <w:rPr>
          <w:rFonts w:asciiTheme="majorBidi" w:hAnsiTheme="majorBidi" w:cstheme="majorBidi"/>
          <w:sz w:val="24"/>
          <w:szCs w:val="24"/>
        </w:rPr>
        <w:t xml:space="preserve"> Harun YILMAZ</w:t>
      </w:r>
    </w:p>
    <w:p w14:paraId="3D8FF52E"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Öğr. Gör. Osman SARAÇOĞLU</w:t>
      </w:r>
    </w:p>
    <w:p w14:paraId="56BDA83F"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Canan YILMAZ UZ</w:t>
      </w:r>
    </w:p>
    <w:p w14:paraId="2C09C80E"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-Bölüm kalite ve akreditasyon komisyonu</w:t>
      </w:r>
    </w:p>
    <w:p w14:paraId="2A08DCFB" w14:textId="77777777" w:rsidR="00EC0503" w:rsidRPr="00391E41" w:rsidRDefault="00EC0503" w:rsidP="00EC0503">
      <w:pPr>
        <w:spacing w:before="120" w:after="120" w:line="360" w:lineRule="auto"/>
        <w:rPr>
          <w:rFonts w:asciiTheme="majorBidi" w:hAnsiTheme="majorBidi" w:cstheme="majorBidi"/>
          <w:b/>
          <w:bCs/>
          <w:sz w:val="24"/>
          <w:szCs w:val="24"/>
        </w:rPr>
      </w:pPr>
      <w:r w:rsidRPr="00391E41">
        <w:rPr>
          <w:rFonts w:asciiTheme="majorBidi" w:hAnsiTheme="majorBidi" w:cstheme="majorBidi"/>
          <w:b/>
          <w:bCs/>
          <w:sz w:val="24"/>
          <w:szCs w:val="24"/>
        </w:rPr>
        <w:t>BÖLÜM KALİTE KOMİSYONU</w:t>
      </w:r>
    </w:p>
    <w:p w14:paraId="311253E3"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BAŞKAN Öğr. Gör. Osman SARAÇOĞLU</w:t>
      </w:r>
    </w:p>
    <w:p w14:paraId="272908FA"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Cemal DURMUŞÇELEBİ</w:t>
      </w:r>
    </w:p>
    <w:p w14:paraId="6C4A2CAB"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ÜYE Dr. Öğr. Üyesi Canan YILMAZ UZ</w:t>
      </w:r>
    </w:p>
    <w:p w14:paraId="4F04A035" w14:textId="77777777" w:rsidR="00EC0503" w:rsidRPr="00391E41" w:rsidRDefault="00EC0503" w:rsidP="00EC0503">
      <w:pPr>
        <w:spacing w:before="120" w:after="120" w:line="360" w:lineRule="auto"/>
        <w:rPr>
          <w:rFonts w:asciiTheme="majorBidi" w:hAnsiTheme="majorBidi" w:cstheme="majorBidi"/>
          <w:sz w:val="24"/>
          <w:szCs w:val="24"/>
        </w:rPr>
      </w:pPr>
      <w:r w:rsidRPr="00391E41">
        <w:rPr>
          <w:rFonts w:asciiTheme="majorBidi" w:hAnsiTheme="majorBidi" w:cstheme="majorBidi"/>
          <w:sz w:val="24"/>
          <w:szCs w:val="24"/>
        </w:rPr>
        <w:t>-İlgili yönetmelik ve yönergeler</w:t>
      </w:r>
    </w:p>
    <w:p w14:paraId="5F61A848" w14:textId="77777777" w:rsidR="00EC0503" w:rsidRPr="00391E41" w:rsidRDefault="00EC0503" w:rsidP="00EC0503">
      <w:pPr>
        <w:pStyle w:val="ListeParagraf"/>
        <w:numPr>
          <w:ilvl w:val="0"/>
          <w:numId w:val="8"/>
        </w:numPr>
        <w:spacing w:before="120" w:after="120" w:line="360" w:lineRule="auto"/>
        <w:ind w:left="714" w:hanging="357"/>
        <w:contextualSpacing w:val="0"/>
        <w:rPr>
          <w:rFonts w:asciiTheme="majorBidi" w:hAnsiTheme="majorBidi" w:cstheme="majorBidi"/>
          <w:sz w:val="24"/>
          <w:szCs w:val="24"/>
        </w:rPr>
      </w:pPr>
      <w:r w:rsidRPr="00391E41">
        <w:rPr>
          <w:rFonts w:asciiTheme="majorBidi" w:hAnsiTheme="majorBidi" w:cstheme="majorBidi"/>
          <w:sz w:val="24"/>
          <w:szCs w:val="24"/>
        </w:rPr>
        <w:t xml:space="preserve">İSKENDERUN TEKNİK ÜNİVERSİTESİ ÖN LİSANS VE </w:t>
      </w:r>
      <w:proofErr w:type="gramStart"/>
      <w:r w:rsidRPr="00391E41">
        <w:rPr>
          <w:rFonts w:asciiTheme="majorBidi" w:hAnsiTheme="majorBidi" w:cstheme="majorBidi"/>
          <w:sz w:val="24"/>
          <w:szCs w:val="24"/>
        </w:rPr>
        <w:t>LİSANS  EĞİTİM</w:t>
      </w:r>
      <w:proofErr w:type="gramEnd"/>
      <w:r w:rsidRPr="00391E41">
        <w:rPr>
          <w:rFonts w:asciiTheme="majorBidi" w:hAnsiTheme="majorBidi" w:cstheme="majorBidi"/>
          <w:sz w:val="24"/>
          <w:szCs w:val="24"/>
        </w:rPr>
        <w:t>-ÖĞRETİM VE SINAV YÖNETMELİĞİ (Resmî Gazete Tarihi: 05.09.2021 Resmî Gazete Sayısı: 31589)</w:t>
      </w:r>
    </w:p>
    <w:p w14:paraId="4081BEE1" w14:textId="77777777" w:rsidR="00EC0503" w:rsidRPr="00391E41" w:rsidRDefault="00EC0503" w:rsidP="00EC0503">
      <w:pPr>
        <w:pStyle w:val="ListeParagraf"/>
        <w:numPr>
          <w:ilvl w:val="0"/>
          <w:numId w:val="8"/>
        </w:numPr>
        <w:spacing w:before="120" w:after="120" w:line="360" w:lineRule="auto"/>
        <w:ind w:left="714" w:hanging="357"/>
        <w:contextualSpacing w:val="0"/>
        <w:rPr>
          <w:rFonts w:asciiTheme="majorBidi" w:hAnsiTheme="majorBidi" w:cstheme="majorBidi"/>
          <w:sz w:val="24"/>
          <w:szCs w:val="24"/>
        </w:rPr>
      </w:pPr>
      <w:r w:rsidRPr="00391E41">
        <w:rPr>
          <w:rFonts w:asciiTheme="majorBidi" w:hAnsiTheme="majorBidi" w:cstheme="majorBidi"/>
          <w:sz w:val="24"/>
          <w:szCs w:val="24"/>
        </w:rPr>
        <w:t xml:space="preserve">İSKENDERUN TEKNİK ÜNİVERSİTESİ ÖN LİSANS VE </w:t>
      </w:r>
      <w:proofErr w:type="gramStart"/>
      <w:r w:rsidRPr="00391E41">
        <w:rPr>
          <w:rFonts w:asciiTheme="majorBidi" w:hAnsiTheme="majorBidi" w:cstheme="majorBidi"/>
          <w:sz w:val="24"/>
          <w:szCs w:val="24"/>
        </w:rPr>
        <w:t>LİSANS  EĞİTİM</w:t>
      </w:r>
      <w:proofErr w:type="gramEnd"/>
      <w:r w:rsidRPr="00391E41">
        <w:rPr>
          <w:rFonts w:asciiTheme="majorBidi" w:hAnsiTheme="majorBidi" w:cstheme="majorBidi"/>
          <w:sz w:val="24"/>
          <w:szCs w:val="24"/>
        </w:rPr>
        <w:t>-ÖĞRETİM VE SINAV YÖNETMELİĞİ (Resmî Gazete Tarihi: 25.12.2016 Resmî Gazete Sayı : 29929)</w:t>
      </w:r>
    </w:p>
    <w:p w14:paraId="4C8486B8" w14:textId="77777777" w:rsidR="00EC0503" w:rsidRPr="00391E41" w:rsidRDefault="00EC0503" w:rsidP="00EC0503">
      <w:pPr>
        <w:pStyle w:val="ListeParagraf"/>
        <w:numPr>
          <w:ilvl w:val="0"/>
          <w:numId w:val="8"/>
        </w:numPr>
        <w:spacing w:before="120" w:after="120" w:line="360" w:lineRule="auto"/>
        <w:ind w:left="714" w:hanging="357"/>
        <w:contextualSpacing w:val="0"/>
        <w:rPr>
          <w:rFonts w:asciiTheme="majorBidi" w:hAnsiTheme="majorBidi" w:cstheme="majorBidi"/>
          <w:sz w:val="24"/>
          <w:szCs w:val="24"/>
        </w:rPr>
      </w:pPr>
      <w:r w:rsidRPr="00391E41">
        <w:rPr>
          <w:rFonts w:asciiTheme="majorBidi" w:hAnsiTheme="majorBidi" w:cstheme="majorBidi"/>
          <w:sz w:val="24"/>
          <w:szCs w:val="24"/>
        </w:rPr>
        <w:t>İSKENDERUN TEKNİK ÜNİVERSİTESİ DANIŞMANLIK YÖNERGESİ</w:t>
      </w:r>
    </w:p>
    <w:p w14:paraId="1331178A" w14:textId="77777777" w:rsidR="00EC0503" w:rsidRPr="00391E41" w:rsidRDefault="00EC0503" w:rsidP="00EC0503">
      <w:pPr>
        <w:pStyle w:val="ListeParagraf"/>
        <w:numPr>
          <w:ilvl w:val="0"/>
          <w:numId w:val="8"/>
        </w:numPr>
        <w:spacing w:before="120" w:after="120" w:line="360" w:lineRule="auto"/>
        <w:ind w:left="714" w:hanging="357"/>
        <w:contextualSpacing w:val="0"/>
        <w:rPr>
          <w:rFonts w:asciiTheme="majorBidi" w:hAnsiTheme="majorBidi" w:cstheme="majorBidi"/>
          <w:sz w:val="24"/>
          <w:szCs w:val="24"/>
        </w:rPr>
      </w:pPr>
      <w:r w:rsidRPr="00391E41">
        <w:rPr>
          <w:rFonts w:asciiTheme="majorBidi" w:hAnsiTheme="majorBidi" w:cstheme="majorBidi"/>
          <w:sz w:val="24"/>
          <w:szCs w:val="24"/>
        </w:rPr>
        <w:t>İSKENDERUN TEKNİK ÜNİVERSİTESİ EĞİTİM ÖĞRETİM VE SINAV YÖNERGESİ</w:t>
      </w:r>
    </w:p>
    <w:p w14:paraId="5D60C2AD" w14:textId="77777777" w:rsidR="00EC0503" w:rsidRPr="00391E41" w:rsidRDefault="00EC0503" w:rsidP="00EC0503">
      <w:pPr>
        <w:pStyle w:val="ListeParagraf"/>
        <w:numPr>
          <w:ilvl w:val="0"/>
          <w:numId w:val="8"/>
        </w:numPr>
        <w:spacing w:before="120" w:after="120" w:line="360" w:lineRule="auto"/>
        <w:ind w:left="714" w:hanging="357"/>
        <w:contextualSpacing w:val="0"/>
        <w:rPr>
          <w:rFonts w:asciiTheme="majorBidi" w:hAnsiTheme="majorBidi" w:cstheme="majorBidi"/>
          <w:sz w:val="24"/>
          <w:szCs w:val="24"/>
        </w:rPr>
      </w:pPr>
      <w:r w:rsidRPr="00391E41">
        <w:rPr>
          <w:rFonts w:asciiTheme="majorBidi" w:hAnsiTheme="majorBidi" w:cstheme="majorBidi"/>
          <w:sz w:val="24"/>
          <w:szCs w:val="24"/>
        </w:rPr>
        <w:t>İSKENDERUN TEKNİK ÜNİVERSİTESİ MUAFİYET VE İNTİBAK YÖNERGESİ</w:t>
      </w:r>
    </w:p>
    <w:p w14:paraId="641953DE" w14:textId="77777777" w:rsidR="00EC0503" w:rsidRPr="00391E41" w:rsidRDefault="00EC0503" w:rsidP="00EC0503">
      <w:pPr>
        <w:pStyle w:val="ListeParagraf"/>
        <w:numPr>
          <w:ilvl w:val="0"/>
          <w:numId w:val="8"/>
        </w:numPr>
        <w:spacing w:before="120" w:after="120" w:line="360" w:lineRule="auto"/>
        <w:ind w:left="714" w:hanging="357"/>
        <w:contextualSpacing w:val="0"/>
        <w:rPr>
          <w:rFonts w:asciiTheme="majorBidi" w:hAnsiTheme="majorBidi" w:cstheme="majorBidi"/>
          <w:sz w:val="24"/>
          <w:szCs w:val="24"/>
        </w:rPr>
      </w:pPr>
      <w:r w:rsidRPr="00391E41">
        <w:rPr>
          <w:rFonts w:asciiTheme="majorBidi" w:hAnsiTheme="majorBidi" w:cstheme="majorBidi"/>
          <w:sz w:val="24"/>
          <w:szCs w:val="24"/>
        </w:rPr>
        <w:t>İSKENDERUN TEKNİK ÜNİVERSİTESİ YAZ ÖĞRETİMİ YÖNERGESİ</w:t>
      </w:r>
    </w:p>
    <w:p w14:paraId="3AB35081" w14:textId="77777777" w:rsidR="00EC0503" w:rsidRPr="00391E41" w:rsidRDefault="00EC0503" w:rsidP="00EC0503">
      <w:pPr>
        <w:pStyle w:val="ListeParagraf"/>
        <w:numPr>
          <w:ilvl w:val="0"/>
          <w:numId w:val="8"/>
        </w:numPr>
        <w:spacing w:before="120" w:after="120" w:line="360" w:lineRule="auto"/>
        <w:ind w:left="714" w:hanging="357"/>
        <w:contextualSpacing w:val="0"/>
        <w:rPr>
          <w:rFonts w:asciiTheme="majorBidi" w:hAnsiTheme="majorBidi" w:cstheme="majorBidi"/>
          <w:sz w:val="24"/>
          <w:szCs w:val="24"/>
        </w:rPr>
      </w:pPr>
      <w:r w:rsidRPr="00391E41">
        <w:rPr>
          <w:rFonts w:asciiTheme="majorBidi" w:hAnsiTheme="majorBidi" w:cstheme="majorBidi"/>
          <w:sz w:val="24"/>
          <w:szCs w:val="24"/>
        </w:rPr>
        <w:lastRenderedPageBreak/>
        <w:t>İSKENDERUN TEKNİK ÜNİVERSİTESİ YURTDIŞINDAN ÖĞRENCİ KABULÜNE İLİŞKİN BAŞVURU, KABUL VE KAYIT YÖNERGESİ</w:t>
      </w:r>
    </w:p>
    <w:p w14:paraId="10D04CDA" w14:textId="79D5C4E8"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İskenderun Teknik Üniversitesi Havacılık Yönetimi programında aşağıda belirtilen komisyonların kurulması çalışmalarına başlanmıştır. </w:t>
      </w:r>
    </w:p>
    <w:p w14:paraId="2220FFFE" w14:textId="22F9A374"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w:t>
      </w:r>
      <w:r w:rsidR="004635B0" w:rsidRPr="00391E41">
        <w:rPr>
          <w:rFonts w:asciiTheme="majorBidi" w:hAnsiTheme="majorBidi" w:cstheme="majorBidi"/>
          <w:sz w:val="24"/>
          <w:szCs w:val="24"/>
        </w:rPr>
        <w:t xml:space="preserve">Havacılık </w:t>
      </w:r>
      <w:r w:rsidRPr="00391E41">
        <w:rPr>
          <w:rFonts w:asciiTheme="majorBidi" w:hAnsiTheme="majorBidi" w:cstheme="majorBidi"/>
          <w:sz w:val="24"/>
          <w:szCs w:val="24"/>
        </w:rPr>
        <w:t>yönetimi bölümü danışma kurulu</w:t>
      </w:r>
    </w:p>
    <w:p w14:paraId="670980F9" w14:textId="77777777"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-Ders plan ve programları ve sınav programı hazırlama komisyonu</w:t>
      </w:r>
    </w:p>
    <w:p w14:paraId="72A5B828" w14:textId="77777777"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-Hizmet içi eğitim, kurs, seminer komisyonu</w:t>
      </w:r>
    </w:p>
    <w:p w14:paraId="5A96BF5B" w14:textId="77777777"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-Oryantasyon komisyonu</w:t>
      </w:r>
    </w:p>
    <w:p w14:paraId="345816BE" w14:textId="49C7E7E8" w:rsidR="00EC0503" w:rsidRPr="00391E41" w:rsidRDefault="00EC0503" w:rsidP="00EC0503">
      <w:pPr>
        <w:spacing w:before="120" w:after="120" w:line="360" w:lineRule="auto"/>
        <w:jc w:val="both"/>
        <w:rPr>
          <w:rFonts w:asciiTheme="majorBidi" w:hAnsiTheme="majorBidi" w:cstheme="majorBidi"/>
          <w:b/>
          <w:sz w:val="24"/>
          <w:szCs w:val="24"/>
        </w:rPr>
      </w:pPr>
      <w:r w:rsidRPr="00391E41">
        <w:rPr>
          <w:rFonts w:asciiTheme="majorBidi" w:hAnsiTheme="majorBidi" w:cstheme="majorBidi"/>
          <w:b/>
          <w:sz w:val="24"/>
          <w:szCs w:val="24"/>
        </w:rPr>
        <w:t xml:space="preserve">9. PROGRAM UZAKTAN ÖĞRETİMİ </w:t>
      </w:r>
    </w:p>
    <w:p w14:paraId="326D40C1" w14:textId="77777777"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9.1.</w:t>
      </w:r>
      <w:r w:rsidRPr="00391E41">
        <w:rPr>
          <w:rFonts w:asciiTheme="majorBidi" w:hAnsiTheme="majorBidi" w:cstheme="majorBidi"/>
          <w:sz w:val="24"/>
          <w:szCs w:val="24"/>
        </w:rPr>
        <w:t xml:space="preserve"> Lisans Programı için uzaktan öğretim politikası belirlenmelidir.</w:t>
      </w:r>
    </w:p>
    <w:p w14:paraId="2459FBC4" w14:textId="77777777"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Bölümümüzün bireysel bir uzaktan öğretim politikası olmayıp, Üniversitenin Uzaktan Bilgisayarlı Öğretim Merkezi Koordinatörlüğü (UBÖM) ve Üniversite Senatosu tarafından geliştirilen politikalara uyumlu uzaktan eğitim yapmaktadır.</w:t>
      </w:r>
    </w:p>
    <w:p w14:paraId="2B1C44E7" w14:textId="77777777"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b/>
          <w:i/>
          <w:sz w:val="24"/>
          <w:szCs w:val="24"/>
        </w:rPr>
        <w:t>9.2.</w:t>
      </w:r>
      <w:r w:rsidRPr="00391E41">
        <w:rPr>
          <w:rFonts w:asciiTheme="majorBidi" w:hAnsiTheme="majorBidi" w:cstheme="majorBidi"/>
          <w:sz w:val="24"/>
          <w:szCs w:val="24"/>
        </w:rPr>
        <w:t xml:space="preserve"> Lisans Programının uzaktan öğretimi için gerekli bilgi sistemleri, kullanıcı</w:t>
      </w:r>
      <w:r w:rsidRPr="00391E41">
        <w:rPr>
          <w:rFonts w:asciiTheme="majorBidi" w:hAnsiTheme="majorBidi" w:cstheme="majorBidi"/>
          <w:sz w:val="24"/>
          <w:szCs w:val="24"/>
        </w:rPr>
        <w:br/>
        <w:t>yetkinlikleri, öğretim süreçleri, teknik personel, dış destek hizmetleri, siber</w:t>
      </w:r>
      <w:r w:rsidRPr="00391E41">
        <w:rPr>
          <w:rFonts w:asciiTheme="majorBidi" w:hAnsiTheme="majorBidi" w:cstheme="majorBidi"/>
          <w:sz w:val="24"/>
          <w:szCs w:val="24"/>
        </w:rPr>
        <w:br/>
        <w:t>güvenlik, kişisel verilen korunması mevzuatına uyum ve etik ilkelere dair</w:t>
      </w:r>
      <w:r w:rsidRPr="00391E41">
        <w:rPr>
          <w:rFonts w:asciiTheme="majorBidi" w:hAnsiTheme="majorBidi" w:cstheme="majorBidi"/>
          <w:sz w:val="24"/>
          <w:szCs w:val="24"/>
        </w:rPr>
        <w:br/>
        <w:t>kanıtlar sunulmalıdır.</w:t>
      </w:r>
    </w:p>
    <w:p w14:paraId="768C1C52" w14:textId="77777777" w:rsidR="00EC0503" w:rsidRPr="00391E41" w:rsidRDefault="00EC050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Bölümümüzde, uzaktan öğretim için gerekli bilgi sistemleri, kullanıcı</w:t>
      </w:r>
      <w:r w:rsidRPr="00391E41">
        <w:rPr>
          <w:rFonts w:asciiTheme="majorBidi" w:hAnsiTheme="majorBidi" w:cstheme="majorBidi"/>
          <w:sz w:val="24"/>
          <w:szCs w:val="24"/>
        </w:rPr>
        <w:br/>
      </w:r>
      <w:proofErr w:type="gramStart"/>
      <w:r w:rsidRPr="00391E41">
        <w:rPr>
          <w:rFonts w:asciiTheme="majorBidi" w:hAnsiTheme="majorBidi" w:cstheme="majorBidi"/>
          <w:sz w:val="24"/>
          <w:szCs w:val="24"/>
        </w:rPr>
        <w:t>yetkinlikleri</w:t>
      </w:r>
      <w:proofErr w:type="gramEnd"/>
      <w:r w:rsidRPr="00391E41">
        <w:rPr>
          <w:rFonts w:asciiTheme="majorBidi" w:hAnsiTheme="majorBidi" w:cstheme="majorBidi"/>
          <w:sz w:val="24"/>
          <w:szCs w:val="24"/>
        </w:rPr>
        <w:t>, öğretim süreçleri, teknik personel, dış destek hizmetleri, siber</w:t>
      </w:r>
      <w:r w:rsidRPr="00391E41">
        <w:rPr>
          <w:rFonts w:asciiTheme="majorBidi" w:hAnsiTheme="majorBidi" w:cstheme="majorBidi"/>
          <w:sz w:val="24"/>
          <w:szCs w:val="24"/>
        </w:rPr>
        <w:br/>
        <w:t>güvenlik, kişisel verilen korunması mevzuatına uyum ve etik ilkeler gibi kanıtlar bulunmamaktadır.</w:t>
      </w:r>
    </w:p>
    <w:p w14:paraId="1B74A4EB" w14:textId="153ADF55" w:rsidR="00077D7F" w:rsidRDefault="00077D7F" w:rsidP="00EC0503">
      <w:pPr>
        <w:spacing w:before="120" w:after="120" w:line="360" w:lineRule="auto"/>
        <w:jc w:val="both"/>
        <w:rPr>
          <w:rFonts w:asciiTheme="majorBidi" w:hAnsiTheme="majorBidi" w:cstheme="majorBidi"/>
          <w:b/>
          <w:bCs/>
          <w:sz w:val="24"/>
          <w:szCs w:val="24"/>
        </w:rPr>
      </w:pPr>
      <w:r>
        <w:rPr>
          <w:rFonts w:asciiTheme="majorBidi" w:hAnsiTheme="majorBidi" w:cstheme="majorBidi"/>
          <w:b/>
          <w:bCs/>
          <w:sz w:val="24"/>
          <w:szCs w:val="24"/>
        </w:rPr>
        <w:t>10. PROGRAMA ÖZGÜ ÖLÇÜTLER</w:t>
      </w:r>
    </w:p>
    <w:p w14:paraId="3E72291C" w14:textId="757D8B38" w:rsidR="00077D7F" w:rsidRPr="00077D7F" w:rsidRDefault="00077D7F" w:rsidP="00EC0503">
      <w:pPr>
        <w:spacing w:before="120" w:after="120" w:line="360" w:lineRule="auto"/>
        <w:jc w:val="both"/>
        <w:rPr>
          <w:rFonts w:asciiTheme="majorBidi" w:hAnsiTheme="majorBidi" w:cstheme="majorBidi"/>
          <w:sz w:val="24"/>
          <w:szCs w:val="24"/>
        </w:rPr>
      </w:pPr>
      <w:r w:rsidRPr="00077D7F">
        <w:rPr>
          <w:rFonts w:asciiTheme="majorBidi" w:hAnsiTheme="majorBidi" w:cstheme="majorBidi"/>
          <w:sz w:val="24"/>
          <w:szCs w:val="24"/>
        </w:rPr>
        <w:t>Havacılık Yönetimi bölümü program çıktıları aşağıdaki gibidir:</w:t>
      </w:r>
    </w:p>
    <w:p w14:paraId="7B638165" w14:textId="77777777" w:rsidR="00077D7F" w:rsidRPr="00391E41" w:rsidRDefault="00077D7F" w:rsidP="00077D7F">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Hava taşımacılığı operasyonlarının içinde bulunduğu hukuksal, toplumsal ve çevresel koşulların gerektirdiği bilgilere derinlemesine sahiptir, </w:t>
      </w:r>
    </w:p>
    <w:p w14:paraId="3367F255" w14:textId="77777777" w:rsidR="00077D7F" w:rsidRPr="00391E41" w:rsidRDefault="00077D7F" w:rsidP="00077D7F">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Hava taşımacılığı alanındaki güncel bilgileri içeren kitaplar, araç-gereçler ve diğer kaynaklarla desteklenen ileri düzeydeki kuramsal ve uygulamalı bilgilere sahiptir, </w:t>
      </w:r>
    </w:p>
    <w:p w14:paraId="35C87D6C" w14:textId="77777777" w:rsidR="00077D7F" w:rsidRPr="00391E41" w:rsidRDefault="00077D7F" w:rsidP="00077D7F">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Havacılık işletmeleri yönetimi alanındaki kuramsal ve uygulamalı bilgileri işletme yönetimi çözümleri için birlikte kullanır, </w:t>
      </w:r>
    </w:p>
    <w:p w14:paraId="67806A34" w14:textId="77777777" w:rsidR="00077D7F" w:rsidRPr="00391E41" w:rsidRDefault="00077D7F" w:rsidP="00077D7F">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lastRenderedPageBreak/>
        <w:t xml:space="preserve">- Hava taşımacılığı sistemi ve bu sistemin bileşenlerini ve süreçlerini analiz eder, sistemi tasarlar ve bu aşamada modern tasarım yöntemlerini kullanır, </w:t>
      </w:r>
    </w:p>
    <w:p w14:paraId="44774227" w14:textId="77777777" w:rsidR="00077D7F" w:rsidRPr="00391E41" w:rsidRDefault="00077D7F" w:rsidP="00077D7F">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Bilgiye erişir ve bu amaçla kaynak araştırması yapar, veri tabanları ve diğer bilgi kaynaklarını kullanır, </w:t>
      </w:r>
    </w:p>
    <w:p w14:paraId="2E31B646" w14:textId="77777777" w:rsidR="00077D7F" w:rsidRPr="00391E41" w:rsidRDefault="00077D7F" w:rsidP="00077D7F">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Hava taşımacılığı alanındaki bilgileri ve gelişmeleri izleyebilecek ve meslektaşlarıyla paylaşabilecek bir yabancı dili en az Avrupa Dil Portföyü B1 Genel Düzeyinde kullanır, </w:t>
      </w:r>
    </w:p>
    <w:p w14:paraId="442A68AE" w14:textId="77777777" w:rsidR="00077D7F" w:rsidRPr="00391E41" w:rsidRDefault="00077D7F" w:rsidP="00077D7F">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Hava taşımacılığı alanının gerektirdiği Avrupa Bilgisayar Kullanma Lisansı İleri Düzeyinde bilgisayar yazılımı yanında bilişim ve iletişim teknolojilerini kullanır, </w:t>
      </w:r>
    </w:p>
    <w:p w14:paraId="29FEBF77" w14:textId="77777777" w:rsidR="00077D7F" w:rsidRDefault="00077D7F" w:rsidP="00077D7F">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 xml:space="preserve">- Hava taşımacılığı alanındaki mesleki ve etik sorumluluk bilincine sahiptir. </w:t>
      </w:r>
    </w:p>
    <w:p w14:paraId="59A659FA" w14:textId="6A25EA0F" w:rsidR="00077D7F" w:rsidRPr="00391E41" w:rsidRDefault="00077D7F" w:rsidP="00077D7F">
      <w:pPr>
        <w:spacing w:before="120" w:after="120" w:line="360" w:lineRule="auto"/>
        <w:jc w:val="both"/>
        <w:rPr>
          <w:rFonts w:asciiTheme="majorBidi" w:hAnsiTheme="majorBidi" w:cstheme="majorBidi"/>
          <w:sz w:val="24"/>
          <w:szCs w:val="24"/>
        </w:rPr>
      </w:pPr>
      <w:r>
        <w:rPr>
          <w:rFonts w:asciiTheme="majorBidi" w:hAnsiTheme="majorBidi" w:cstheme="majorBidi"/>
          <w:sz w:val="24"/>
          <w:szCs w:val="24"/>
        </w:rPr>
        <w:t>Programa özgü ölçütler ile ders matrisleri arasındaki ilişki hazırlanacaktır.</w:t>
      </w:r>
    </w:p>
    <w:p w14:paraId="6972955D" w14:textId="002B62A9" w:rsidR="00763F23" w:rsidRPr="00391E41" w:rsidRDefault="00763F23" w:rsidP="00EC0503">
      <w:pPr>
        <w:spacing w:before="120" w:after="120" w:line="360" w:lineRule="auto"/>
        <w:jc w:val="both"/>
        <w:rPr>
          <w:rFonts w:asciiTheme="majorBidi" w:hAnsiTheme="majorBidi" w:cstheme="majorBidi"/>
          <w:b/>
          <w:bCs/>
          <w:sz w:val="24"/>
          <w:szCs w:val="24"/>
        </w:rPr>
      </w:pPr>
      <w:r w:rsidRPr="00391E41">
        <w:rPr>
          <w:rFonts w:asciiTheme="majorBidi" w:hAnsiTheme="majorBidi" w:cstheme="majorBidi"/>
          <w:b/>
          <w:bCs/>
          <w:sz w:val="24"/>
          <w:szCs w:val="24"/>
        </w:rPr>
        <w:t>11.SÜREKLİ İYİLEŞTİRME</w:t>
      </w:r>
    </w:p>
    <w:p w14:paraId="3944A660" w14:textId="2A832432" w:rsidR="00763F23" w:rsidRPr="00391E41" w:rsidRDefault="00763F23" w:rsidP="00EC0503">
      <w:pPr>
        <w:spacing w:before="120" w:after="120" w:line="360" w:lineRule="auto"/>
        <w:jc w:val="both"/>
        <w:rPr>
          <w:rFonts w:asciiTheme="majorBidi" w:hAnsiTheme="majorBidi" w:cstheme="majorBidi"/>
          <w:sz w:val="24"/>
          <w:szCs w:val="24"/>
        </w:rPr>
      </w:pPr>
      <w:r w:rsidRPr="00391E41">
        <w:rPr>
          <w:rFonts w:asciiTheme="majorBidi" w:hAnsiTheme="majorBidi" w:cstheme="majorBidi"/>
          <w:sz w:val="24"/>
          <w:szCs w:val="24"/>
        </w:rPr>
        <w:t>Havacılık yönetimi programının sürekli iyileştirme süreci başlangıç aşamasında olup paydaşların görüş ve beklentileri doğrultusunda şekillendirilecektir.</w:t>
      </w:r>
    </w:p>
    <w:p w14:paraId="78275DC9" w14:textId="77777777" w:rsidR="00EC0503" w:rsidRPr="00391E41" w:rsidRDefault="00EC0503" w:rsidP="00EC0503">
      <w:pPr>
        <w:jc w:val="both"/>
        <w:rPr>
          <w:rFonts w:asciiTheme="majorBidi" w:hAnsiTheme="majorBidi" w:cstheme="majorBidi"/>
          <w:sz w:val="24"/>
          <w:szCs w:val="24"/>
        </w:rPr>
      </w:pPr>
    </w:p>
    <w:p w14:paraId="5F0AB5E3" w14:textId="77777777" w:rsidR="00EC0503" w:rsidRPr="00391E41" w:rsidRDefault="00EC0503" w:rsidP="00EC0503">
      <w:pPr>
        <w:spacing w:before="120" w:after="120" w:line="360" w:lineRule="auto"/>
        <w:jc w:val="both"/>
        <w:rPr>
          <w:rFonts w:asciiTheme="majorBidi" w:hAnsiTheme="majorBidi" w:cstheme="majorBidi"/>
          <w:sz w:val="24"/>
          <w:szCs w:val="24"/>
        </w:rPr>
      </w:pPr>
    </w:p>
    <w:sectPr w:rsidR="00EC0503" w:rsidRPr="00391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F52DB"/>
    <w:multiLevelType w:val="multilevel"/>
    <w:tmpl w:val="F7E0D3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37916CA"/>
    <w:multiLevelType w:val="multilevel"/>
    <w:tmpl w:val="F82C3410"/>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25F97BE1"/>
    <w:multiLevelType w:val="multilevel"/>
    <w:tmpl w:val="8AF2F9EE"/>
    <w:lvl w:ilvl="0">
      <w:start w:val="1"/>
      <w:numFmt w:val="decimal"/>
      <w:lvlText w:val="%1"/>
      <w:lvlJc w:val="left"/>
      <w:pPr>
        <w:ind w:left="360" w:hanging="360"/>
      </w:pPr>
      <w:rPr>
        <w:rFonts w:hint="default"/>
        <w:i/>
      </w:rPr>
    </w:lvl>
    <w:lvl w:ilvl="1">
      <w:start w:val="2"/>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 w15:restartNumberingAfterBreak="0">
    <w:nsid w:val="2C7B1FAA"/>
    <w:multiLevelType w:val="multilevel"/>
    <w:tmpl w:val="ED20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25CFD"/>
    <w:multiLevelType w:val="hybridMultilevel"/>
    <w:tmpl w:val="32A8B7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9F16EA"/>
    <w:multiLevelType w:val="hybridMultilevel"/>
    <w:tmpl w:val="7FA2F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B7468C"/>
    <w:multiLevelType w:val="hybridMultilevel"/>
    <w:tmpl w:val="00EE15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C96185"/>
    <w:multiLevelType w:val="multilevel"/>
    <w:tmpl w:val="DAC0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B77CA"/>
    <w:multiLevelType w:val="multilevel"/>
    <w:tmpl w:val="8B92C504"/>
    <w:lvl w:ilvl="0">
      <w:start w:val="1"/>
      <w:numFmt w:val="decimal"/>
      <w:lvlText w:val="%1."/>
      <w:lvlJc w:val="left"/>
      <w:pPr>
        <w:ind w:left="36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1243101185">
    <w:abstractNumId w:val="0"/>
  </w:num>
  <w:num w:numId="2" w16cid:durableId="951589027">
    <w:abstractNumId w:val="6"/>
  </w:num>
  <w:num w:numId="3" w16cid:durableId="1042562169">
    <w:abstractNumId w:val="3"/>
  </w:num>
  <w:num w:numId="4" w16cid:durableId="1008170116">
    <w:abstractNumId w:val="1"/>
  </w:num>
  <w:num w:numId="5" w16cid:durableId="921644574">
    <w:abstractNumId w:val="8"/>
  </w:num>
  <w:num w:numId="6" w16cid:durableId="1711762897">
    <w:abstractNumId w:val="2"/>
  </w:num>
  <w:num w:numId="7" w16cid:durableId="1484463751">
    <w:abstractNumId w:val="5"/>
  </w:num>
  <w:num w:numId="8" w16cid:durableId="1023433283">
    <w:abstractNumId w:val="4"/>
  </w:num>
  <w:num w:numId="9" w16cid:durableId="749472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3B"/>
    <w:rsid w:val="00053236"/>
    <w:rsid w:val="0005542E"/>
    <w:rsid w:val="00055433"/>
    <w:rsid w:val="00065206"/>
    <w:rsid w:val="00077D7F"/>
    <w:rsid w:val="000C717D"/>
    <w:rsid w:val="000D47FB"/>
    <w:rsid w:val="001325B0"/>
    <w:rsid w:val="00135109"/>
    <w:rsid w:val="00165C67"/>
    <w:rsid w:val="001D0C51"/>
    <w:rsid w:val="001D7D1C"/>
    <w:rsid w:val="001E6341"/>
    <w:rsid w:val="001F79DF"/>
    <w:rsid w:val="00211011"/>
    <w:rsid w:val="002915E4"/>
    <w:rsid w:val="002A1DDA"/>
    <w:rsid w:val="002D2028"/>
    <w:rsid w:val="002E6DFD"/>
    <w:rsid w:val="002F193B"/>
    <w:rsid w:val="00306415"/>
    <w:rsid w:val="00391E41"/>
    <w:rsid w:val="004635B0"/>
    <w:rsid w:val="004F05CB"/>
    <w:rsid w:val="00500C80"/>
    <w:rsid w:val="00527D6D"/>
    <w:rsid w:val="0053122B"/>
    <w:rsid w:val="005337A8"/>
    <w:rsid w:val="00545567"/>
    <w:rsid w:val="00561215"/>
    <w:rsid w:val="005865A2"/>
    <w:rsid w:val="00593CCE"/>
    <w:rsid w:val="005A5A87"/>
    <w:rsid w:val="0062190F"/>
    <w:rsid w:val="00643D5B"/>
    <w:rsid w:val="006769A1"/>
    <w:rsid w:val="00684639"/>
    <w:rsid w:val="006B774B"/>
    <w:rsid w:val="006C7CFE"/>
    <w:rsid w:val="006F15D1"/>
    <w:rsid w:val="0072741C"/>
    <w:rsid w:val="00755F4A"/>
    <w:rsid w:val="00763F23"/>
    <w:rsid w:val="00767B45"/>
    <w:rsid w:val="007724A0"/>
    <w:rsid w:val="007A24CC"/>
    <w:rsid w:val="007D114E"/>
    <w:rsid w:val="007D4A0A"/>
    <w:rsid w:val="007D5E5D"/>
    <w:rsid w:val="007D7D7B"/>
    <w:rsid w:val="007F1B7F"/>
    <w:rsid w:val="007F426D"/>
    <w:rsid w:val="00850F43"/>
    <w:rsid w:val="00886648"/>
    <w:rsid w:val="008A6222"/>
    <w:rsid w:val="008D4BD3"/>
    <w:rsid w:val="009773BE"/>
    <w:rsid w:val="009800D8"/>
    <w:rsid w:val="009C6080"/>
    <w:rsid w:val="009D3621"/>
    <w:rsid w:val="009E2BB6"/>
    <w:rsid w:val="009F39AD"/>
    <w:rsid w:val="00A21697"/>
    <w:rsid w:val="00AB4102"/>
    <w:rsid w:val="00AB6F32"/>
    <w:rsid w:val="00AE2992"/>
    <w:rsid w:val="00AE60AC"/>
    <w:rsid w:val="00AE60C4"/>
    <w:rsid w:val="00B31AB5"/>
    <w:rsid w:val="00B40378"/>
    <w:rsid w:val="00B81B3B"/>
    <w:rsid w:val="00B85D51"/>
    <w:rsid w:val="00BD17F4"/>
    <w:rsid w:val="00C40719"/>
    <w:rsid w:val="00C5119D"/>
    <w:rsid w:val="00C61200"/>
    <w:rsid w:val="00CE1477"/>
    <w:rsid w:val="00D04332"/>
    <w:rsid w:val="00D075F5"/>
    <w:rsid w:val="00D14AF7"/>
    <w:rsid w:val="00D24385"/>
    <w:rsid w:val="00D62C79"/>
    <w:rsid w:val="00DA1702"/>
    <w:rsid w:val="00DA3D54"/>
    <w:rsid w:val="00E14299"/>
    <w:rsid w:val="00E176D0"/>
    <w:rsid w:val="00E50948"/>
    <w:rsid w:val="00E72616"/>
    <w:rsid w:val="00EA7BA0"/>
    <w:rsid w:val="00EB2FF4"/>
    <w:rsid w:val="00EB3DCB"/>
    <w:rsid w:val="00EC0503"/>
    <w:rsid w:val="00EE031B"/>
    <w:rsid w:val="00F12B09"/>
    <w:rsid w:val="00FA17D0"/>
    <w:rsid w:val="00FB4F92"/>
    <w:rsid w:val="00FC21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236D"/>
  <w15:docId w15:val="{313768BD-98AE-4458-A8C8-D19B7E36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81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81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81B3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81B3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81B3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81B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81B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81B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81B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1B3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81B3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81B3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81B3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81B3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81B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81B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81B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81B3B"/>
    <w:rPr>
      <w:rFonts w:eastAsiaTheme="majorEastAsia" w:cstheme="majorBidi"/>
      <w:color w:val="272727" w:themeColor="text1" w:themeTint="D8"/>
    </w:rPr>
  </w:style>
  <w:style w:type="paragraph" w:styleId="KonuBal">
    <w:name w:val="Title"/>
    <w:basedOn w:val="Normal"/>
    <w:next w:val="Normal"/>
    <w:link w:val="KonuBalChar"/>
    <w:uiPriority w:val="10"/>
    <w:qFormat/>
    <w:rsid w:val="00B81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81B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81B3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81B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81B3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81B3B"/>
    <w:rPr>
      <w:i/>
      <w:iCs/>
      <w:color w:val="404040" w:themeColor="text1" w:themeTint="BF"/>
    </w:rPr>
  </w:style>
  <w:style w:type="paragraph" w:styleId="ListeParagraf">
    <w:name w:val="List Paragraph"/>
    <w:basedOn w:val="Normal"/>
    <w:uiPriority w:val="34"/>
    <w:qFormat/>
    <w:rsid w:val="00B81B3B"/>
    <w:pPr>
      <w:ind w:left="720"/>
      <w:contextualSpacing/>
    </w:pPr>
  </w:style>
  <w:style w:type="character" w:styleId="GlVurgulama">
    <w:name w:val="Intense Emphasis"/>
    <w:basedOn w:val="VarsaylanParagrafYazTipi"/>
    <w:uiPriority w:val="21"/>
    <w:qFormat/>
    <w:rsid w:val="00B81B3B"/>
    <w:rPr>
      <w:i/>
      <w:iCs/>
      <w:color w:val="0F4761" w:themeColor="accent1" w:themeShade="BF"/>
    </w:rPr>
  </w:style>
  <w:style w:type="paragraph" w:styleId="GlAlnt">
    <w:name w:val="Intense Quote"/>
    <w:basedOn w:val="Normal"/>
    <w:next w:val="Normal"/>
    <w:link w:val="GlAlntChar"/>
    <w:uiPriority w:val="30"/>
    <w:qFormat/>
    <w:rsid w:val="00B81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81B3B"/>
    <w:rPr>
      <w:i/>
      <w:iCs/>
      <w:color w:val="0F4761" w:themeColor="accent1" w:themeShade="BF"/>
    </w:rPr>
  </w:style>
  <w:style w:type="character" w:styleId="GlBavuru">
    <w:name w:val="Intense Reference"/>
    <w:basedOn w:val="VarsaylanParagrafYazTipi"/>
    <w:uiPriority w:val="32"/>
    <w:qFormat/>
    <w:rsid w:val="00B81B3B"/>
    <w:rPr>
      <w:b/>
      <w:bCs/>
      <w:smallCaps/>
      <w:color w:val="0F4761" w:themeColor="accent1" w:themeShade="BF"/>
      <w:spacing w:val="5"/>
    </w:rPr>
  </w:style>
  <w:style w:type="table" w:styleId="TabloKlavuzu">
    <w:name w:val="Table Grid"/>
    <w:basedOn w:val="NormalTablo"/>
    <w:uiPriority w:val="39"/>
    <w:rsid w:val="00676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62C79"/>
    <w:rPr>
      <w:color w:val="0000FF"/>
      <w:u w:val="single"/>
    </w:rPr>
  </w:style>
  <w:style w:type="paragraph" w:styleId="NormalWeb">
    <w:name w:val="Normal (Web)"/>
    <w:basedOn w:val="Normal"/>
    <w:uiPriority w:val="99"/>
    <w:semiHidden/>
    <w:unhideWhenUsed/>
    <w:rsid w:val="00500C80"/>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500C80"/>
    <w:rPr>
      <w:b/>
      <w:bCs/>
    </w:rPr>
  </w:style>
  <w:style w:type="character" w:customStyle="1" w:styleId="zmlenmeyenBahsetme1">
    <w:name w:val="Çözümlenmeyen Bahsetme1"/>
    <w:basedOn w:val="VarsaylanParagrafYazTipi"/>
    <w:uiPriority w:val="99"/>
    <w:semiHidden/>
    <w:unhideWhenUsed/>
    <w:rsid w:val="00755F4A"/>
    <w:rPr>
      <w:color w:val="605E5C"/>
      <w:shd w:val="clear" w:color="auto" w:fill="E1DFDD"/>
    </w:rPr>
  </w:style>
  <w:style w:type="character" w:styleId="zlenenKpr">
    <w:name w:val="FollowedHyperlink"/>
    <w:basedOn w:val="VarsaylanParagrafYazTipi"/>
    <w:uiPriority w:val="99"/>
    <w:semiHidden/>
    <w:unhideWhenUsed/>
    <w:rsid w:val="007F1B7F"/>
    <w:rPr>
      <w:color w:val="96607D" w:themeColor="followedHyperlink"/>
      <w:u w:val="single"/>
    </w:rPr>
  </w:style>
  <w:style w:type="paragraph" w:styleId="GvdeMetni">
    <w:name w:val="Body Text"/>
    <w:basedOn w:val="Normal"/>
    <w:link w:val="GvdeMetniChar"/>
    <w:uiPriority w:val="1"/>
    <w:qFormat/>
    <w:rsid w:val="00E72616"/>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1"/>
    <w:rsid w:val="00E72616"/>
    <w:rPr>
      <w:rFonts w:ascii="Times New Roman" w:eastAsia="Times New Roman" w:hAnsi="Times New Roman" w:cs="Times New Roman"/>
      <w:kern w:val="0"/>
      <w:sz w:val="24"/>
      <w:szCs w:val="24"/>
    </w:rPr>
  </w:style>
  <w:style w:type="character" w:customStyle="1" w:styleId="fontstyle01">
    <w:name w:val="fontstyle01"/>
    <w:basedOn w:val="VarsaylanParagrafYazTipi"/>
    <w:rsid w:val="002D2028"/>
    <w:rPr>
      <w:rFonts w:ascii="Calibri-Light" w:hAnsi="Calibri-Light" w:hint="default"/>
      <w:b w:val="0"/>
      <w:bCs w:val="0"/>
      <w:i w:val="0"/>
      <w:iCs w:val="0"/>
      <w:color w:val="000000"/>
      <w:sz w:val="28"/>
      <w:szCs w:val="28"/>
    </w:rPr>
  </w:style>
  <w:style w:type="character" w:styleId="zmlenmeyenBahsetme">
    <w:name w:val="Unresolved Mention"/>
    <w:basedOn w:val="VarsaylanParagrafYazTipi"/>
    <w:uiPriority w:val="99"/>
    <w:semiHidden/>
    <w:unhideWhenUsed/>
    <w:rsid w:val="00B31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726584">
      <w:bodyDiv w:val="1"/>
      <w:marLeft w:val="0"/>
      <w:marRight w:val="0"/>
      <w:marTop w:val="0"/>
      <w:marBottom w:val="0"/>
      <w:divBdr>
        <w:top w:val="none" w:sz="0" w:space="0" w:color="auto"/>
        <w:left w:val="none" w:sz="0" w:space="0" w:color="auto"/>
        <w:bottom w:val="none" w:sz="0" w:space="0" w:color="auto"/>
        <w:right w:val="none" w:sz="0" w:space="0" w:color="auto"/>
      </w:divBdr>
      <w:divsChild>
        <w:div w:id="413819198">
          <w:marLeft w:val="0"/>
          <w:marRight w:val="0"/>
          <w:marTop w:val="0"/>
          <w:marBottom w:val="0"/>
          <w:divBdr>
            <w:top w:val="none" w:sz="0" w:space="0" w:color="auto"/>
            <w:left w:val="none" w:sz="0" w:space="0" w:color="auto"/>
            <w:bottom w:val="none" w:sz="0" w:space="0" w:color="auto"/>
            <w:right w:val="none" w:sz="0" w:space="0" w:color="auto"/>
          </w:divBdr>
        </w:div>
        <w:div w:id="541092775">
          <w:marLeft w:val="0"/>
          <w:marRight w:val="0"/>
          <w:marTop w:val="0"/>
          <w:marBottom w:val="0"/>
          <w:divBdr>
            <w:top w:val="none" w:sz="0" w:space="0" w:color="auto"/>
            <w:left w:val="none" w:sz="0" w:space="0" w:color="auto"/>
            <w:bottom w:val="none" w:sz="0" w:space="0" w:color="auto"/>
            <w:right w:val="none" w:sz="0" w:space="0" w:color="auto"/>
          </w:divBdr>
        </w:div>
      </w:divsChild>
    </w:div>
    <w:div w:id="177478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s.iste.edu.tr/oibs/akademik/login.aspx" TargetMode="External"/><Relationship Id="rId18" Type="http://schemas.openxmlformats.org/officeDocument/2006/relationships/hyperlink" Target="https://www.facebook.com/groups/20332025493/?ref=bookmarks" TargetMode="External"/><Relationship Id="rId26" Type="http://schemas.openxmlformats.org/officeDocument/2006/relationships/hyperlink" Target="https://iste.edu.tr/hubf-hy/personel" TargetMode="External"/><Relationship Id="rId39" Type="http://schemas.openxmlformats.org/officeDocument/2006/relationships/fontTable" Target="fontTable.xml"/><Relationship Id="rId21" Type="http://schemas.openxmlformats.org/officeDocument/2006/relationships/hyperlink" Target="https://www.iste.edu.tr/files/77_files_1482651061.pdf" TargetMode="External"/><Relationship Id="rId34" Type="http://schemas.openxmlformats.org/officeDocument/2006/relationships/hyperlink" Target="https://iste.edu.tr/files/1666_files_1660561978.pdf" TargetMode="External"/><Relationship Id="rId7" Type="http://schemas.openxmlformats.org/officeDocument/2006/relationships/hyperlink" Target="https://iste.edu.tr/hubf/tanitim" TargetMode="External"/><Relationship Id="rId12" Type="http://schemas.openxmlformats.org/officeDocument/2006/relationships/hyperlink" Target="https://obs.iste.edu.tr/oibs/ogrenci/login.aspx" TargetMode="External"/><Relationship Id="rId17" Type="http://schemas.openxmlformats.org/officeDocument/2006/relationships/hyperlink" Target="https://obs.iste.edu.tr/oibs/akademik/login.aspx" TargetMode="External"/><Relationship Id="rId25" Type="http://schemas.openxmlformats.org/officeDocument/2006/relationships/hyperlink" Target="https://iste.edu.tr/files/1313_files_1645523390.pdf" TargetMode="External"/><Relationship Id="rId33" Type="http://schemas.openxmlformats.org/officeDocument/2006/relationships/hyperlink" Target="https://akademik.yok.gov.tr/AkademikArama/view/viewAuthor.jsp" TargetMode="External"/><Relationship Id="rId38" Type="http://schemas.openxmlformats.org/officeDocument/2006/relationships/hyperlink" Target="https://iste.edu.tr/duyuru-merkezi/2016/10/10/91" TargetMode="External"/><Relationship Id="rId2" Type="http://schemas.openxmlformats.org/officeDocument/2006/relationships/numbering" Target="numbering.xml"/><Relationship Id="rId16" Type="http://schemas.openxmlformats.org/officeDocument/2006/relationships/hyperlink" Target="https://obs.iste.edu.tr/oibs/ogrenci/login.aspx" TargetMode="External"/><Relationship Id="rId20" Type="http://schemas.openxmlformats.org/officeDocument/2006/relationships/hyperlink" Target="https://iste.edu.tr/files/77_files_1482651061.pdf" TargetMode="External"/><Relationship Id="rId29" Type="http://schemas.openxmlformats.org/officeDocument/2006/relationships/hyperlink" Target="https://akademik.yok.gov.tr/AkademikArama/view/viewAuthor.jsp" TargetMode="External"/><Relationship Id="rId1" Type="http://schemas.openxmlformats.org/officeDocument/2006/relationships/customXml" Target="../customXml/item1.xml"/><Relationship Id="rId6" Type="http://schemas.openxmlformats.org/officeDocument/2006/relationships/hyperlink" Target="https://www.osym.gov.tr/TR,16858/2019-yuksekogretim-programlari-ve-kontenjanlari-kilavuzu.html" TargetMode="External"/><Relationship Id="rId11" Type="http://schemas.openxmlformats.org/officeDocument/2006/relationships/hyperlink" Target="https://iste.edu.tr/erasmus/program-ulkeleri" TargetMode="External"/><Relationship Id="rId24" Type="http://schemas.openxmlformats.org/officeDocument/2006/relationships/hyperlink" Target="https://kms.kaysis.gov.tr/Home/Goster/198735" TargetMode="External"/><Relationship Id="rId32" Type="http://schemas.openxmlformats.org/officeDocument/2006/relationships/hyperlink" Target="https://akademik.yok.gov.tr/AkademikArama/view/viewAuthor.jsp" TargetMode="Externa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ste.edu.tr/oidb/yonetmelik-ve-yonergeler" TargetMode="External"/><Relationship Id="rId23" Type="http://schemas.openxmlformats.org/officeDocument/2006/relationships/hyperlink" Target="https://iste.edu.tr/ubom" TargetMode="External"/><Relationship Id="rId28" Type="http://schemas.openxmlformats.org/officeDocument/2006/relationships/hyperlink" Target="https://akademik.yok.gov.tr/AkademikArama/view/viewAuthor.jsp" TargetMode="External"/><Relationship Id="rId36" Type="http://schemas.openxmlformats.org/officeDocument/2006/relationships/image" Target="media/image2.png"/><Relationship Id="rId10" Type="http://schemas.openxmlformats.org/officeDocument/2006/relationships/hyperlink" Target="https://iste.edu.tr/duyuru-merkezi/oidb/2019/11/08/1160" TargetMode="External"/><Relationship Id="rId19" Type="http://schemas.openxmlformats.org/officeDocument/2006/relationships/hyperlink" Target="https://iste.edu.tr/duyuru-merkezi/hubf-hy/2023/10/03/4143" TargetMode="External"/><Relationship Id="rId31" Type="http://schemas.openxmlformats.org/officeDocument/2006/relationships/hyperlink" Target="https://akademik.yok.gov.tr/AkademikArama/view/viewAuthor.jsp" TargetMode="External"/><Relationship Id="rId4" Type="http://schemas.openxmlformats.org/officeDocument/2006/relationships/settings" Target="settings.xml"/><Relationship Id="rId9" Type="http://schemas.openxmlformats.org/officeDocument/2006/relationships/hyperlink" Target="https://iste.edu.tr/files/1313_files_1645523390.pdf" TargetMode="External"/><Relationship Id="rId14" Type="http://schemas.openxmlformats.org/officeDocument/2006/relationships/hyperlink" Target="https://www.iste.edu.tr/files/77_files_1482651061.pdf" TargetMode="External"/><Relationship Id="rId22" Type="http://schemas.openxmlformats.org/officeDocument/2006/relationships/hyperlink" Target="https://obs.iste.edu.tr/oibs/bologna/index.aspx?lang=tr&amp;curOp=showPac&amp;curUnit=56&amp;curSunit=5705" TargetMode="External"/><Relationship Id="rId27" Type="http://schemas.openxmlformats.org/officeDocument/2006/relationships/hyperlink" Target="https://akademik.yok.gov.tr/AkademikArama/view/viewAuthor.jsp" TargetMode="External"/><Relationship Id="rId30" Type="http://schemas.openxmlformats.org/officeDocument/2006/relationships/hyperlink" Target="https://akademik.yok.gov.tr/AkademikArama/view/viewAuthor.jsp" TargetMode="External"/><Relationship Id="rId35" Type="http://schemas.openxmlformats.org/officeDocument/2006/relationships/image" Target="media/image1.png"/><Relationship Id="rId8" Type="http://schemas.openxmlformats.org/officeDocument/2006/relationships/hyperlink" Target="https://iste.edu.tr/duyuru-merkezi/oidb/2019/11/08/1160"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7826-F4F6-4BCA-B78E-88B80F5B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7088</Words>
  <Characters>40402</Characters>
  <Application>Microsoft Office Word</Application>
  <DocSecurity>0</DocSecurity>
  <Lines>336</Lines>
  <Paragraphs>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47396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Özkan UZ</dc:creator>
  <cp:lastModifiedBy>Özkan UZ</cp:lastModifiedBy>
  <cp:revision>2</cp:revision>
  <dcterms:created xsi:type="dcterms:W3CDTF">2024-05-02T09:31:00Z</dcterms:created>
  <dcterms:modified xsi:type="dcterms:W3CDTF">2024-05-02T09:31:00Z</dcterms:modified>
</cp:coreProperties>
</file>