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A2363" w14:textId="77777777" w:rsidR="006D0F4D" w:rsidRDefault="006D0F4D" w:rsidP="00A763D7">
      <w:pPr>
        <w:spacing w:line="360" w:lineRule="auto"/>
        <w:jc w:val="both"/>
        <w:rPr>
          <w:b/>
          <w:bCs/>
        </w:rPr>
      </w:pPr>
    </w:p>
    <w:p w14:paraId="42C80564" w14:textId="62DC9B99"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AMAÇ</w:t>
      </w:r>
    </w:p>
    <w:p w14:paraId="0E83AAC4" w14:textId="77777777" w:rsidR="00A763D7" w:rsidRPr="00522D37" w:rsidRDefault="00A763D7" w:rsidP="00A763D7">
      <w:pPr>
        <w:pStyle w:val="Default"/>
        <w:spacing w:line="360" w:lineRule="auto"/>
        <w:ind w:firstLine="567"/>
        <w:jc w:val="both"/>
        <w:rPr>
          <w:sz w:val="22"/>
          <w:szCs w:val="22"/>
        </w:rPr>
      </w:pPr>
      <w:r w:rsidRPr="00522D37">
        <w:rPr>
          <w:sz w:val="22"/>
          <w:szCs w:val="22"/>
        </w:rPr>
        <w:t>İskenderun Teknik Üniversitesi Bilim ve Teknoloji Uygulama ve Araştırma Merkezi Laboratuvarı’nda çalışanlarının, gerçekleştirecekleri analizler için laboratuvarda kullanılan çeşitli kimyasal maddeler ve bunlara ait atıkların zararlarından korunmaktır.</w:t>
      </w:r>
    </w:p>
    <w:p w14:paraId="6C3AE815"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KAPSAM</w:t>
      </w:r>
    </w:p>
    <w:p w14:paraId="2AE66764" w14:textId="77777777" w:rsidR="00A763D7" w:rsidRPr="00522D37" w:rsidRDefault="00A763D7" w:rsidP="00A763D7">
      <w:pPr>
        <w:pStyle w:val="Default"/>
        <w:spacing w:line="360" w:lineRule="auto"/>
        <w:ind w:firstLine="567"/>
        <w:jc w:val="both"/>
        <w:rPr>
          <w:sz w:val="22"/>
          <w:szCs w:val="22"/>
        </w:rPr>
      </w:pPr>
      <w:r w:rsidRPr="00522D37">
        <w:rPr>
          <w:sz w:val="22"/>
          <w:szCs w:val="22"/>
        </w:rPr>
        <w:t>İskenderun Teknik Üniversitesi Bilim ve Teknoloji Uygulama ve Araştırma Merkezi’ndeki tüm laboratuvar personelinin sağlık ve güvenlik içinde çalışmasını kapsar.</w:t>
      </w:r>
    </w:p>
    <w:p w14:paraId="6419213F"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SORUMLULAR</w:t>
      </w:r>
    </w:p>
    <w:p w14:paraId="331D5763" w14:textId="77777777" w:rsidR="00A763D7" w:rsidRPr="00522D37" w:rsidRDefault="00A763D7" w:rsidP="00A763D7">
      <w:pPr>
        <w:pStyle w:val="Default"/>
        <w:spacing w:line="360" w:lineRule="auto"/>
        <w:ind w:firstLine="567"/>
        <w:jc w:val="both"/>
        <w:rPr>
          <w:sz w:val="22"/>
          <w:szCs w:val="22"/>
        </w:rPr>
      </w:pPr>
      <w:r w:rsidRPr="00522D37">
        <w:rPr>
          <w:bCs/>
          <w:sz w:val="22"/>
          <w:szCs w:val="22"/>
        </w:rPr>
        <w:t xml:space="preserve">İSTE-BTM Müdürü tarafından belirlenen </w:t>
      </w:r>
      <w:r w:rsidRPr="00522D37">
        <w:rPr>
          <w:sz w:val="22"/>
          <w:szCs w:val="22"/>
        </w:rPr>
        <w:t>laboratuvar sorumlusu/ları ve personeli</w:t>
      </w:r>
    </w:p>
    <w:p w14:paraId="07AE4138"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İLGİLİ BÖLÜMLER</w:t>
      </w:r>
    </w:p>
    <w:p w14:paraId="4308A310" w14:textId="77777777" w:rsidR="00A763D7" w:rsidRPr="00522D37" w:rsidRDefault="00A763D7" w:rsidP="00A763D7">
      <w:pPr>
        <w:pStyle w:val="Default"/>
        <w:spacing w:line="360" w:lineRule="auto"/>
        <w:ind w:firstLine="567"/>
        <w:jc w:val="both"/>
        <w:rPr>
          <w:sz w:val="22"/>
          <w:szCs w:val="22"/>
        </w:rPr>
      </w:pPr>
      <w:bookmarkStart w:id="0" w:name="_Hlk37164335"/>
      <w:r w:rsidRPr="00522D37">
        <w:rPr>
          <w:sz w:val="22"/>
          <w:szCs w:val="22"/>
        </w:rPr>
        <w:t>Tüm İSTE-BTM Laboratuvarları</w:t>
      </w:r>
    </w:p>
    <w:bookmarkEnd w:id="0"/>
    <w:p w14:paraId="3D646C9D"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ÖN HAZIRLIKLAR</w:t>
      </w:r>
    </w:p>
    <w:p w14:paraId="50A787AB" w14:textId="77777777" w:rsidR="00A763D7" w:rsidRPr="00522D37" w:rsidRDefault="00A763D7" w:rsidP="00A763D7">
      <w:pPr>
        <w:pStyle w:val="Default"/>
        <w:spacing w:line="360" w:lineRule="auto"/>
        <w:ind w:firstLine="567"/>
        <w:jc w:val="both"/>
        <w:rPr>
          <w:sz w:val="22"/>
          <w:szCs w:val="22"/>
        </w:rPr>
      </w:pPr>
      <w:r w:rsidRPr="00522D37">
        <w:rPr>
          <w:sz w:val="22"/>
          <w:szCs w:val="22"/>
        </w:rPr>
        <w:t>Kimyasal maddelerle çalışırken laboratuvarda daima bulundurulması gereken malzemeler şunlardır:</w:t>
      </w:r>
    </w:p>
    <w:p w14:paraId="460C93A5"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Kimyasal maddelere karşı koruyucu maskeler</w:t>
      </w:r>
    </w:p>
    <w:p w14:paraId="6B8909B0"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Kimyasal maddelere dirençli eldiven</w:t>
      </w:r>
    </w:p>
    <w:p w14:paraId="0345A299"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 xml:space="preserve">Kimyasal maddelere karşı koruyucu gözlük </w:t>
      </w:r>
    </w:p>
    <w:p w14:paraId="217B6C39"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 xml:space="preserve">Laboratuvar önlüğü </w:t>
      </w:r>
    </w:p>
    <w:p w14:paraId="16F399BC"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Laboratuvar terliği</w:t>
      </w:r>
    </w:p>
    <w:p w14:paraId="1A5D6F4E"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UYGULAMA</w:t>
      </w:r>
    </w:p>
    <w:p w14:paraId="0D83CB0C" w14:textId="77777777" w:rsidR="00A763D7" w:rsidRPr="00522D37" w:rsidRDefault="00A763D7" w:rsidP="00A763D7">
      <w:pPr>
        <w:pStyle w:val="Default"/>
        <w:spacing w:line="360" w:lineRule="auto"/>
        <w:ind w:left="284"/>
        <w:jc w:val="both"/>
        <w:rPr>
          <w:sz w:val="22"/>
          <w:szCs w:val="22"/>
        </w:rPr>
      </w:pPr>
      <w:r w:rsidRPr="00522D37">
        <w:rPr>
          <w:sz w:val="22"/>
          <w:szCs w:val="22"/>
        </w:rPr>
        <w:t xml:space="preserve">Laboratuvar Kimyasalları ve Depolama Talimatında belirtildiği üzere; </w:t>
      </w:r>
    </w:p>
    <w:p w14:paraId="14113852"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Verilen kurallar tüm laboratuvarlar için genel olarak geçerlidir.</w:t>
      </w:r>
    </w:p>
    <w:p w14:paraId="73AA54AA"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Yangın çıkışları, boy ve göz duşları daima açık tutulmalıdır.</w:t>
      </w:r>
    </w:p>
    <w:p w14:paraId="687EE468"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Kişisel koruyucu kıyafet ve malzeme tüm laboratuvar çalışmaları tarafından kullanılmalıdır.</w:t>
      </w:r>
    </w:p>
    <w:p w14:paraId="670D6449"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Kimyasallarla çalışmalarda emniyet gözlüğü takılmalıdır.</w:t>
      </w:r>
    </w:p>
    <w:p w14:paraId="07CD440D"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Bir kimyasal madde alındığında beraberinde “Malzeme Güvenlik Bilgi Formu (MSDS)” de temin edilmelidir.</w:t>
      </w:r>
    </w:p>
    <w:p w14:paraId="68B8600A"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Bir kimyasal madde şişesi açılmadan önce etiketi ve MSDS formu, muhtemel tehlikeler ve alınması gereken önlemler için incelenmelidir.</w:t>
      </w:r>
    </w:p>
    <w:p w14:paraId="04495E1E"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Tehlike işaretlerine ve MSDS formunda verilen bilgi ve ikazlara muhakkak uyulmalıdır.</w:t>
      </w:r>
    </w:p>
    <w:p w14:paraId="0DAC4964"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 xml:space="preserve">Birbiriyle reaksiyona girebilecek kimyasallar beraber taşınmamalıdır. </w:t>
      </w:r>
    </w:p>
    <w:p w14:paraId="2588466A"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lastRenderedPageBreak/>
        <w:t>Toksik, uçucu ve kokulu kimyasal maddelerle çalışırken muhakkak çeker ocak vb. kullanılmalıdır.</w:t>
      </w:r>
    </w:p>
    <w:p w14:paraId="7802161D"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Açık alevli veya kıvılcım çıkaran cihazlar, yanıcı sıvı ve gazlardan uzak tutulmalıdır.</w:t>
      </w:r>
    </w:p>
    <w:p w14:paraId="03174CED"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Tüm kimyasal madde kap ve şişeleri kullanım haricinde kapalı tutulmalıdır.</w:t>
      </w:r>
    </w:p>
    <w:p w14:paraId="2FEED346"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Şişmiş, akıtan veya şüpheli kimyasal kapları, şişeleri kullanılmamalı veya açılmamalı, teknik yöneticiye danışılmalıdır.</w:t>
      </w:r>
    </w:p>
    <w:p w14:paraId="782C0097"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Kimyasal sıvılar, büyük kaplardan küçük kap veya şişelere aktarılırken uygun huni veya sistem kullanılmalıdır. Bu hazırlanan küçük kap veya şişeler de büyüğü gibi aynen işaretlenmelidir.</w:t>
      </w:r>
    </w:p>
    <w:p w14:paraId="4B1FA1BB"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Tüm atıklar Numune ve Kimyasal Atıkların İmhası Prosedürü ’ne uygun atılmalıdır.</w:t>
      </w:r>
    </w:p>
    <w:p w14:paraId="178C6CF6"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 xml:space="preserve">Asit dökülen bölge alkali ile, alkali dökülen bölge asit ile nötralize edilmeli ve temizlenmelidir. </w:t>
      </w:r>
    </w:p>
    <w:p w14:paraId="013CCDAC"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Ağızla pipet çekilmemeli puar vb. kullanılmalıdır.</w:t>
      </w:r>
    </w:p>
    <w:p w14:paraId="14AAEAB9"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Kimyasal analiz laboratuvarlarında kolaylıkla alevlenebilen malzemelerle temizlik yapılmamalıdır.</w:t>
      </w:r>
    </w:p>
    <w:p w14:paraId="7BFB6743"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GÜVENLİK/DİKKAT EDİLECEK NOKTALAR</w:t>
      </w:r>
    </w:p>
    <w:p w14:paraId="76B5798C" w14:textId="77777777" w:rsidR="00A763D7" w:rsidRPr="00522D37" w:rsidRDefault="00A763D7" w:rsidP="00A763D7">
      <w:pPr>
        <w:pStyle w:val="Default"/>
        <w:spacing w:line="360" w:lineRule="auto"/>
        <w:ind w:firstLine="567"/>
        <w:jc w:val="both"/>
        <w:rPr>
          <w:sz w:val="22"/>
          <w:szCs w:val="22"/>
        </w:rPr>
      </w:pPr>
      <w:r w:rsidRPr="00522D37">
        <w:rPr>
          <w:sz w:val="22"/>
          <w:szCs w:val="22"/>
        </w:rPr>
        <w:t>Kimyasal maddelerin etrafa dökülmesinde (saçılmasında) yapılacak işlemler şunlardır:</w:t>
      </w:r>
    </w:p>
    <w:p w14:paraId="2B04F05D"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Saçılmanın görüldüğü alandaki personel uyarılmalıdır.</w:t>
      </w:r>
    </w:p>
    <w:p w14:paraId="7785E70A"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İşi olmayan personel saçılma alanından uzaklaştırılmalıdır.</w:t>
      </w:r>
    </w:p>
    <w:p w14:paraId="66FD60DE"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Kimyasal bulaşma olan personel ile ilgilenilmelidir.</w:t>
      </w:r>
    </w:p>
    <w:p w14:paraId="217A16C4"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Saçılan maddenin buharını solumaktan kaçınmalıdır.</w:t>
      </w:r>
    </w:p>
    <w:p w14:paraId="63C8292E"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Saçılan maddeleri temizlemeye başlamadan önce solunum sistemini koruyucu ve diğer koruyucular giyilmelidir.</w:t>
      </w:r>
    </w:p>
    <w:p w14:paraId="10E0AA99"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Şartlar uygun ise havalandırma sağlanmalıdır.</w:t>
      </w:r>
    </w:p>
    <w:p w14:paraId="15FD5DBE" w14:textId="77777777" w:rsidR="00A763D7" w:rsidRPr="00522D37" w:rsidRDefault="00A763D7" w:rsidP="00A763D7">
      <w:pPr>
        <w:pStyle w:val="Default"/>
        <w:numPr>
          <w:ilvl w:val="0"/>
          <w:numId w:val="4"/>
        </w:numPr>
        <w:spacing w:line="360" w:lineRule="auto"/>
        <w:ind w:left="851" w:hanging="284"/>
        <w:jc w:val="both"/>
        <w:rPr>
          <w:sz w:val="22"/>
          <w:szCs w:val="22"/>
        </w:rPr>
      </w:pPr>
      <w:r w:rsidRPr="00522D37">
        <w:rPr>
          <w:sz w:val="22"/>
          <w:szCs w:val="22"/>
        </w:rPr>
        <w:t>Temizlik madde ve malzemeleri sağlanmalıdır.</w:t>
      </w:r>
    </w:p>
    <w:p w14:paraId="3401F14E"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KİMYASAL MADDELER ve KORUNMA YOLLARI</w:t>
      </w:r>
    </w:p>
    <w:p w14:paraId="4993086A" w14:textId="77777777" w:rsidR="00A763D7" w:rsidRPr="00522D37" w:rsidRDefault="00A763D7" w:rsidP="00A763D7">
      <w:pPr>
        <w:pStyle w:val="Default"/>
        <w:spacing w:line="360" w:lineRule="auto"/>
        <w:ind w:firstLine="567"/>
        <w:jc w:val="both"/>
        <w:rPr>
          <w:sz w:val="22"/>
          <w:szCs w:val="22"/>
        </w:rPr>
      </w:pPr>
      <w:r w:rsidRPr="00522D37">
        <w:rPr>
          <w:sz w:val="22"/>
          <w:szCs w:val="22"/>
        </w:rPr>
        <w:t>Laboratuvarda bulunan kimyasal malzemeler ve sertifikalı referans standart maddeler MSDS dokümanlarındaki bilgiler referans alınarak kullanılmalı, saklanmalıdır ve tehlike durumda alınacak önlemler dikkate alınmalıdır. İSTE-BTM Laboratuvarında bulunan kimyasal maddeler ve reaktifler aşağıdaki gibidir.</w:t>
      </w:r>
    </w:p>
    <w:p w14:paraId="28B6A480" w14:textId="77777777" w:rsidR="00A763D7" w:rsidRPr="00522D37" w:rsidRDefault="00A763D7" w:rsidP="00A763D7">
      <w:pPr>
        <w:pStyle w:val="Default"/>
        <w:spacing w:line="360" w:lineRule="auto"/>
        <w:jc w:val="both"/>
        <w:rPr>
          <w:b/>
          <w:bCs/>
          <w:sz w:val="22"/>
          <w:szCs w:val="22"/>
        </w:rPr>
      </w:pPr>
      <w:r w:rsidRPr="00522D37">
        <w:rPr>
          <w:b/>
          <w:bCs/>
          <w:sz w:val="22"/>
          <w:szCs w:val="22"/>
        </w:rPr>
        <w:t>NİTRİK ASİT</w:t>
      </w:r>
    </w:p>
    <w:p w14:paraId="01D17BC0" w14:textId="77777777" w:rsidR="00A763D7" w:rsidRPr="00522D37" w:rsidRDefault="00A763D7" w:rsidP="00A763D7">
      <w:pPr>
        <w:pStyle w:val="Default"/>
        <w:spacing w:line="360" w:lineRule="auto"/>
        <w:jc w:val="both"/>
        <w:rPr>
          <w:sz w:val="22"/>
          <w:szCs w:val="22"/>
        </w:rPr>
      </w:pPr>
      <w:r w:rsidRPr="00522D37">
        <w:rPr>
          <w:sz w:val="22"/>
          <w:szCs w:val="22"/>
        </w:rPr>
        <w:t>Marka: Merck</w:t>
      </w:r>
    </w:p>
    <w:p w14:paraId="5C851F88" w14:textId="77777777" w:rsidR="00A763D7" w:rsidRPr="00522D37" w:rsidRDefault="00A763D7" w:rsidP="00A763D7">
      <w:pPr>
        <w:pStyle w:val="Default"/>
        <w:spacing w:line="360" w:lineRule="auto"/>
        <w:jc w:val="both"/>
        <w:rPr>
          <w:sz w:val="22"/>
          <w:szCs w:val="22"/>
        </w:rPr>
      </w:pPr>
      <w:r w:rsidRPr="00522D37">
        <w:rPr>
          <w:sz w:val="22"/>
          <w:szCs w:val="22"/>
        </w:rPr>
        <w:t>Ultrapur Nitrik Asit %60</w:t>
      </w:r>
    </w:p>
    <w:p w14:paraId="7A1799BE" w14:textId="77777777" w:rsidR="00A763D7" w:rsidRPr="00522D37" w:rsidRDefault="00A763D7" w:rsidP="00A763D7">
      <w:pPr>
        <w:pStyle w:val="Default"/>
        <w:spacing w:line="360" w:lineRule="auto"/>
        <w:jc w:val="both"/>
        <w:rPr>
          <w:sz w:val="22"/>
          <w:szCs w:val="22"/>
        </w:rPr>
      </w:pPr>
      <w:r w:rsidRPr="00522D37">
        <w:rPr>
          <w:sz w:val="22"/>
          <w:szCs w:val="22"/>
        </w:rPr>
        <w:t>Suprapur Nitrik Asit %65</w:t>
      </w:r>
    </w:p>
    <w:p w14:paraId="76721019" w14:textId="77777777" w:rsidR="00A763D7" w:rsidRPr="00522D37" w:rsidRDefault="00A763D7" w:rsidP="00A763D7">
      <w:pPr>
        <w:pStyle w:val="Default"/>
        <w:spacing w:line="360" w:lineRule="auto"/>
        <w:jc w:val="both"/>
        <w:rPr>
          <w:sz w:val="22"/>
          <w:szCs w:val="22"/>
        </w:rPr>
      </w:pPr>
      <w:r w:rsidRPr="00522D37">
        <w:rPr>
          <w:sz w:val="22"/>
          <w:szCs w:val="22"/>
        </w:rPr>
        <w:t>Teknik Nitrik Asit %65</w:t>
      </w:r>
    </w:p>
    <w:p w14:paraId="10E07583"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0E08E1C2"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lastRenderedPageBreak/>
        <w:t>Genel özellikler:</w:t>
      </w:r>
    </w:p>
    <w:p w14:paraId="05C987AD" w14:textId="77777777" w:rsidR="00A763D7" w:rsidRPr="00522D37" w:rsidRDefault="00A763D7" w:rsidP="00A763D7">
      <w:pPr>
        <w:pStyle w:val="Default"/>
        <w:spacing w:line="360" w:lineRule="auto"/>
        <w:jc w:val="both"/>
        <w:rPr>
          <w:sz w:val="22"/>
          <w:szCs w:val="22"/>
        </w:rPr>
      </w:pPr>
      <w:r w:rsidRPr="00522D37">
        <w:rPr>
          <w:sz w:val="22"/>
          <w:szCs w:val="22"/>
        </w:rPr>
        <w:t>Fiziksel hali: sıvı</w:t>
      </w:r>
    </w:p>
    <w:p w14:paraId="1F66B42B" w14:textId="77777777" w:rsidR="00A763D7" w:rsidRPr="00522D37" w:rsidRDefault="00A763D7" w:rsidP="00A763D7">
      <w:pPr>
        <w:pStyle w:val="Default"/>
        <w:spacing w:line="360" w:lineRule="auto"/>
        <w:jc w:val="both"/>
        <w:rPr>
          <w:sz w:val="22"/>
          <w:szCs w:val="22"/>
        </w:rPr>
      </w:pPr>
      <w:r w:rsidRPr="00522D37">
        <w:rPr>
          <w:sz w:val="22"/>
          <w:szCs w:val="22"/>
        </w:rPr>
        <w:t>Renk: renksiz</w:t>
      </w:r>
    </w:p>
    <w:p w14:paraId="421A9190" w14:textId="77777777" w:rsidR="00A763D7" w:rsidRPr="00522D37" w:rsidRDefault="00A763D7" w:rsidP="00A763D7">
      <w:pPr>
        <w:pStyle w:val="Default"/>
        <w:spacing w:line="360" w:lineRule="auto"/>
        <w:jc w:val="both"/>
        <w:rPr>
          <w:sz w:val="22"/>
          <w:szCs w:val="22"/>
        </w:rPr>
      </w:pPr>
      <w:r w:rsidRPr="00522D37">
        <w:rPr>
          <w:sz w:val="22"/>
          <w:szCs w:val="22"/>
        </w:rPr>
        <w:t>Koku: acı</w:t>
      </w:r>
    </w:p>
    <w:p w14:paraId="104F2725"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479D6426" w14:textId="77777777" w:rsidR="00A763D7" w:rsidRPr="00522D37" w:rsidRDefault="00A763D7" w:rsidP="00A763D7">
      <w:pPr>
        <w:pStyle w:val="Default"/>
        <w:spacing w:line="360" w:lineRule="auto"/>
        <w:jc w:val="both"/>
        <w:rPr>
          <w:sz w:val="22"/>
          <w:szCs w:val="22"/>
        </w:rPr>
      </w:pPr>
      <w:r w:rsidRPr="00522D37">
        <w:rPr>
          <w:sz w:val="22"/>
          <w:szCs w:val="22"/>
        </w:rPr>
        <w:t>Oksijen çıkışına bağlı olarak yangın arttırıcı etkisi vardır.</w:t>
      </w:r>
    </w:p>
    <w:p w14:paraId="7C17D7FF"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39C65BCE"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09BCC595"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Solunum sonrası: temiz hava. Doktor çağırın.</w:t>
      </w:r>
    </w:p>
    <w:p w14:paraId="29F48D24"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Eğer solunum durursa: hemen mekanik solunum uygulayın, gerekliyse oksijen de uygulayın.</w:t>
      </w:r>
    </w:p>
    <w:p w14:paraId="25D777C5"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Deriyle teması halinde: Hemen tüm bulaşmış giysileri çıkarınız. Deriyi suyla yıkayınız. Hemen bir doktor çağırınız.</w:t>
      </w:r>
    </w:p>
    <w:p w14:paraId="561A844D"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Göz temasından sonra: bol su ile yıkayın. Hemen göz uzmanı çağırın. Kontakt lensleri çıkarınız.</w:t>
      </w:r>
    </w:p>
    <w:p w14:paraId="52525F9A"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Yuttuktan sonra 2 bardak su içirin. Kusmayı engelleyin (delme riski!). Hemen bir doktor çağırınız. Nötralize etmeyi denemeyin.</w:t>
      </w:r>
    </w:p>
    <w:p w14:paraId="3D2A8AC9" w14:textId="77777777" w:rsidR="00A763D7" w:rsidRPr="00522D37" w:rsidRDefault="00A763D7" w:rsidP="00A763D7">
      <w:pPr>
        <w:pStyle w:val="Default"/>
        <w:spacing w:line="360" w:lineRule="auto"/>
        <w:ind w:left="284"/>
        <w:jc w:val="both"/>
        <w:rPr>
          <w:sz w:val="22"/>
          <w:szCs w:val="22"/>
        </w:rPr>
      </w:pPr>
    </w:p>
    <w:p w14:paraId="241B13D1" w14:textId="77777777" w:rsidR="00A763D7" w:rsidRPr="00522D37" w:rsidRDefault="00A763D7" w:rsidP="00A763D7">
      <w:pPr>
        <w:pStyle w:val="Default"/>
        <w:spacing w:line="360" w:lineRule="auto"/>
        <w:jc w:val="both"/>
        <w:rPr>
          <w:b/>
          <w:bCs/>
          <w:sz w:val="22"/>
          <w:szCs w:val="22"/>
        </w:rPr>
      </w:pPr>
      <w:r w:rsidRPr="00522D37">
        <w:rPr>
          <w:b/>
          <w:bCs/>
          <w:sz w:val="22"/>
          <w:szCs w:val="22"/>
        </w:rPr>
        <w:t>HİDROKLORİK ASİT</w:t>
      </w:r>
    </w:p>
    <w:p w14:paraId="3DD407C0" w14:textId="77777777" w:rsidR="00A763D7" w:rsidRPr="00522D37" w:rsidRDefault="00A763D7" w:rsidP="00A763D7">
      <w:pPr>
        <w:pStyle w:val="Default"/>
        <w:spacing w:line="360" w:lineRule="auto"/>
        <w:jc w:val="both"/>
        <w:rPr>
          <w:sz w:val="22"/>
          <w:szCs w:val="22"/>
        </w:rPr>
      </w:pPr>
      <w:r w:rsidRPr="00522D37">
        <w:rPr>
          <w:sz w:val="22"/>
          <w:szCs w:val="22"/>
        </w:rPr>
        <w:t>Marka: Merck</w:t>
      </w:r>
    </w:p>
    <w:p w14:paraId="0A3A2DE4" w14:textId="77777777" w:rsidR="00A763D7" w:rsidRPr="00522D37" w:rsidRDefault="00A763D7" w:rsidP="00A763D7">
      <w:pPr>
        <w:pStyle w:val="Default"/>
        <w:spacing w:line="360" w:lineRule="auto"/>
        <w:jc w:val="both"/>
        <w:rPr>
          <w:sz w:val="22"/>
          <w:szCs w:val="22"/>
        </w:rPr>
      </w:pPr>
      <w:r w:rsidRPr="00522D37">
        <w:rPr>
          <w:sz w:val="22"/>
          <w:szCs w:val="22"/>
        </w:rPr>
        <w:t>Ultrapur Hidroklorik Asit %30</w:t>
      </w:r>
    </w:p>
    <w:p w14:paraId="74FF2ED6" w14:textId="77777777" w:rsidR="00A763D7" w:rsidRPr="00522D37" w:rsidRDefault="00A763D7" w:rsidP="00A763D7">
      <w:pPr>
        <w:pStyle w:val="Default"/>
        <w:spacing w:line="360" w:lineRule="auto"/>
        <w:jc w:val="both"/>
        <w:rPr>
          <w:sz w:val="22"/>
          <w:szCs w:val="22"/>
        </w:rPr>
      </w:pPr>
      <w:r w:rsidRPr="00522D37">
        <w:rPr>
          <w:sz w:val="22"/>
          <w:szCs w:val="22"/>
        </w:rPr>
        <w:t>Suprapur Hidroklorik Asit %30</w:t>
      </w:r>
    </w:p>
    <w:p w14:paraId="7CB4AB9E"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3A28D18C"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4AFBB928" w14:textId="77777777" w:rsidR="00A763D7" w:rsidRPr="00522D37" w:rsidRDefault="00A763D7" w:rsidP="00A763D7">
      <w:pPr>
        <w:pStyle w:val="Default"/>
        <w:spacing w:line="360" w:lineRule="auto"/>
        <w:jc w:val="both"/>
        <w:rPr>
          <w:sz w:val="22"/>
          <w:szCs w:val="22"/>
        </w:rPr>
      </w:pPr>
      <w:r w:rsidRPr="00522D37">
        <w:rPr>
          <w:sz w:val="22"/>
          <w:szCs w:val="22"/>
        </w:rPr>
        <w:t>Fiziksel hali: sıvı</w:t>
      </w:r>
    </w:p>
    <w:p w14:paraId="35FB1071" w14:textId="77777777" w:rsidR="00A763D7" w:rsidRPr="00522D37" w:rsidRDefault="00A763D7" w:rsidP="00A763D7">
      <w:pPr>
        <w:pStyle w:val="Default"/>
        <w:spacing w:line="360" w:lineRule="auto"/>
        <w:jc w:val="both"/>
        <w:rPr>
          <w:sz w:val="22"/>
          <w:szCs w:val="22"/>
        </w:rPr>
      </w:pPr>
      <w:r w:rsidRPr="00522D37">
        <w:rPr>
          <w:sz w:val="22"/>
          <w:szCs w:val="22"/>
        </w:rPr>
        <w:t>Renk: renksiz</w:t>
      </w:r>
    </w:p>
    <w:p w14:paraId="7BB2A1E1" w14:textId="77777777" w:rsidR="00A763D7" w:rsidRPr="00522D37" w:rsidRDefault="00A763D7" w:rsidP="00A763D7">
      <w:pPr>
        <w:pStyle w:val="Default"/>
        <w:spacing w:line="360" w:lineRule="auto"/>
        <w:jc w:val="both"/>
        <w:rPr>
          <w:sz w:val="22"/>
          <w:szCs w:val="22"/>
        </w:rPr>
      </w:pPr>
      <w:r w:rsidRPr="00522D37">
        <w:rPr>
          <w:sz w:val="22"/>
          <w:szCs w:val="22"/>
        </w:rPr>
        <w:t>Koku: acı</w:t>
      </w:r>
    </w:p>
    <w:p w14:paraId="0EF924FC"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070C8EEC" w14:textId="77777777" w:rsidR="00A763D7" w:rsidRPr="00522D37" w:rsidRDefault="00A763D7" w:rsidP="00A763D7">
      <w:pPr>
        <w:pStyle w:val="Default"/>
        <w:spacing w:line="360" w:lineRule="auto"/>
        <w:jc w:val="both"/>
        <w:rPr>
          <w:sz w:val="22"/>
          <w:szCs w:val="22"/>
        </w:rPr>
      </w:pPr>
      <w:r w:rsidRPr="00522D37">
        <w:rPr>
          <w:sz w:val="22"/>
          <w:szCs w:val="22"/>
        </w:rPr>
        <w:t>Metalleri aşındırabilir.</w:t>
      </w:r>
    </w:p>
    <w:p w14:paraId="07D3B021" w14:textId="77777777" w:rsidR="00A763D7" w:rsidRPr="00522D37" w:rsidRDefault="00A763D7" w:rsidP="00A763D7">
      <w:pPr>
        <w:pStyle w:val="Default"/>
        <w:spacing w:line="360" w:lineRule="auto"/>
        <w:jc w:val="both"/>
        <w:rPr>
          <w:sz w:val="22"/>
          <w:szCs w:val="22"/>
        </w:rPr>
      </w:pPr>
      <w:r w:rsidRPr="00522D37">
        <w:rPr>
          <w:sz w:val="22"/>
          <w:szCs w:val="22"/>
        </w:rPr>
        <w:t>Yanıklara neden olabilir.</w:t>
      </w:r>
    </w:p>
    <w:p w14:paraId="5F18A4E6"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4F7AED43"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39ECF7C9"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Teneffüs ettikten sonra: Temiz hava.</w:t>
      </w:r>
    </w:p>
    <w:p w14:paraId="52EAA8B2"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lastRenderedPageBreak/>
        <w:t>Deriyle teması halinde: Hemen tüm bulaşmış giysileri çıkarınız. Deriyi suyla yıkayınız.</w:t>
      </w:r>
    </w:p>
    <w:p w14:paraId="0F5683DE"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Göz temasından sonra: Bol su ile yıkayın. Göz uzmanı çağırın.</w:t>
      </w:r>
    </w:p>
    <w:p w14:paraId="050D8EE7"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Yuttuktan sonra hemen 2 bardak su içirin. Doktora danışınız.</w:t>
      </w:r>
    </w:p>
    <w:p w14:paraId="742FF0AF" w14:textId="77777777" w:rsidR="00A763D7" w:rsidRPr="00522D37" w:rsidRDefault="00A763D7" w:rsidP="00A763D7">
      <w:pPr>
        <w:pStyle w:val="Default"/>
        <w:spacing w:line="360" w:lineRule="auto"/>
        <w:jc w:val="both"/>
        <w:rPr>
          <w:sz w:val="22"/>
          <w:szCs w:val="22"/>
        </w:rPr>
      </w:pPr>
    </w:p>
    <w:p w14:paraId="6E314F53" w14:textId="77777777" w:rsidR="00A763D7" w:rsidRPr="00522D37" w:rsidRDefault="00A763D7" w:rsidP="00A763D7">
      <w:pPr>
        <w:pStyle w:val="Default"/>
        <w:spacing w:line="360" w:lineRule="auto"/>
        <w:jc w:val="both"/>
        <w:rPr>
          <w:b/>
          <w:bCs/>
          <w:sz w:val="22"/>
          <w:szCs w:val="22"/>
        </w:rPr>
      </w:pPr>
      <w:r w:rsidRPr="00522D37">
        <w:rPr>
          <w:b/>
          <w:bCs/>
          <w:sz w:val="22"/>
          <w:szCs w:val="22"/>
        </w:rPr>
        <w:t>HİDROFLORİK ASİT</w:t>
      </w:r>
    </w:p>
    <w:p w14:paraId="74BD16C4" w14:textId="77777777" w:rsidR="00A763D7" w:rsidRPr="00522D37" w:rsidRDefault="00A763D7" w:rsidP="00A763D7">
      <w:pPr>
        <w:pStyle w:val="Default"/>
        <w:spacing w:line="360" w:lineRule="auto"/>
        <w:jc w:val="both"/>
        <w:rPr>
          <w:sz w:val="22"/>
          <w:szCs w:val="22"/>
        </w:rPr>
      </w:pPr>
      <w:r w:rsidRPr="00522D37">
        <w:rPr>
          <w:sz w:val="22"/>
          <w:szCs w:val="22"/>
        </w:rPr>
        <w:t>Marka: Merck</w:t>
      </w:r>
    </w:p>
    <w:p w14:paraId="151F4189" w14:textId="77777777" w:rsidR="00A763D7" w:rsidRPr="00522D37" w:rsidRDefault="00A763D7" w:rsidP="00A763D7">
      <w:pPr>
        <w:pStyle w:val="Default"/>
        <w:spacing w:line="360" w:lineRule="auto"/>
        <w:jc w:val="both"/>
        <w:rPr>
          <w:sz w:val="22"/>
          <w:szCs w:val="22"/>
        </w:rPr>
      </w:pPr>
      <w:r w:rsidRPr="00522D37">
        <w:rPr>
          <w:sz w:val="22"/>
          <w:szCs w:val="22"/>
        </w:rPr>
        <w:t>Hidroflorik Asit %30</w:t>
      </w:r>
    </w:p>
    <w:p w14:paraId="6B21E0A3"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0DB3AC14"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40DD2D3E" w14:textId="77777777" w:rsidR="00A763D7" w:rsidRPr="00522D37" w:rsidRDefault="00A763D7" w:rsidP="00A763D7">
      <w:pPr>
        <w:pStyle w:val="Default"/>
        <w:spacing w:line="360" w:lineRule="auto"/>
        <w:jc w:val="both"/>
        <w:rPr>
          <w:sz w:val="22"/>
          <w:szCs w:val="22"/>
        </w:rPr>
      </w:pPr>
      <w:r w:rsidRPr="00522D37">
        <w:rPr>
          <w:sz w:val="22"/>
          <w:szCs w:val="22"/>
        </w:rPr>
        <w:t>Fiziksel hali: sıvı</w:t>
      </w:r>
    </w:p>
    <w:p w14:paraId="001D8349" w14:textId="77777777" w:rsidR="00A763D7" w:rsidRPr="00522D37" w:rsidRDefault="00A763D7" w:rsidP="00A763D7">
      <w:pPr>
        <w:pStyle w:val="Default"/>
        <w:spacing w:line="360" w:lineRule="auto"/>
        <w:jc w:val="both"/>
        <w:rPr>
          <w:sz w:val="22"/>
          <w:szCs w:val="22"/>
        </w:rPr>
      </w:pPr>
      <w:r w:rsidRPr="00522D37">
        <w:rPr>
          <w:sz w:val="22"/>
          <w:szCs w:val="22"/>
        </w:rPr>
        <w:t>Renk: renksiz</w:t>
      </w:r>
    </w:p>
    <w:p w14:paraId="0742403E" w14:textId="77777777" w:rsidR="00A763D7" w:rsidRPr="00522D37" w:rsidRDefault="00A763D7" w:rsidP="00A763D7">
      <w:pPr>
        <w:pStyle w:val="Default"/>
        <w:spacing w:line="360" w:lineRule="auto"/>
        <w:jc w:val="both"/>
        <w:rPr>
          <w:sz w:val="22"/>
          <w:szCs w:val="22"/>
        </w:rPr>
      </w:pPr>
      <w:r w:rsidRPr="00522D37">
        <w:rPr>
          <w:sz w:val="22"/>
          <w:szCs w:val="22"/>
        </w:rPr>
        <w:t>Koku: acı</w:t>
      </w:r>
    </w:p>
    <w:p w14:paraId="13A75143"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14E524D1" w14:textId="77777777" w:rsidR="00A763D7" w:rsidRPr="00522D37" w:rsidRDefault="00A763D7" w:rsidP="00A763D7">
      <w:pPr>
        <w:pStyle w:val="Default"/>
        <w:spacing w:line="360" w:lineRule="auto"/>
        <w:jc w:val="both"/>
        <w:rPr>
          <w:sz w:val="22"/>
          <w:szCs w:val="22"/>
        </w:rPr>
      </w:pPr>
      <w:r w:rsidRPr="00522D37">
        <w:rPr>
          <w:sz w:val="22"/>
          <w:szCs w:val="22"/>
        </w:rPr>
        <w:t>Patlayıcı değildir.</w:t>
      </w:r>
    </w:p>
    <w:p w14:paraId="35C213F8" w14:textId="77777777" w:rsidR="00A763D7" w:rsidRPr="00522D37" w:rsidRDefault="00A763D7" w:rsidP="00A763D7">
      <w:pPr>
        <w:pStyle w:val="Default"/>
        <w:spacing w:line="360" w:lineRule="auto"/>
        <w:jc w:val="both"/>
        <w:rPr>
          <w:sz w:val="22"/>
          <w:szCs w:val="22"/>
        </w:rPr>
      </w:pPr>
      <w:r w:rsidRPr="00522D37">
        <w:rPr>
          <w:sz w:val="22"/>
          <w:szCs w:val="22"/>
        </w:rPr>
        <w:t>Metalleri aşındırabilir.</w:t>
      </w:r>
    </w:p>
    <w:p w14:paraId="7184EF77"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13E38CA3"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1B970BFA"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Solunum sonrası: temiz hava. Doktor çağırın. </w:t>
      </w:r>
    </w:p>
    <w:p w14:paraId="0CB34998"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Deriyle teması halinde: Hemen tüm bulaşmış giysileri çıkarınız. Deriyi suyla yıkayınız. Hemen bir doktor çağırınız. </w:t>
      </w:r>
    </w:p>
    <w:p w14:paraId="551B028A"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Göz temasından sonra: bol su ile yıkayın. Hemen göz uzmanı çağırın. Kontakt lensleri çıkarınız.</w:t>
      </w:r>
    </w:p>
    <w:p w14:paraId="083D5C6D"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Yuttuktan sonra 2 bardak su içirin. Kusmayı engelleyin (delme riski!). Hemen bir doktor çağırınız. Nötralize etmeyi denemeyin.</w:t>
      </w:r>
    </w:p>
    <w:p w14:paraId="350F717A" w14:textId="77777777" w:rsidR="00A763D7" w:rsidRPr="00522D37" w:rsidRDefault="00A763D7" w:rsidP="00A763D7">
      <w:pPr>
        <w:pStyle w:val="Default"/>
        <w:spacing w:line="360" w:lineRule="auto"/>
        <w:ind w:left="284"/>
        <w:jc w:val="both"/>
        <w:rPr>
          <w:sz w:val="22"/>
          <w:szCs w:val="22"/>
        </w:rPr>
      </w:pPr>
    </w:p>
    <w:p w14:paraId="2C8131C9" w14:textId="77777777" w:rsidR="00A763D7" w:rsidRPr="00522D37" w:rsidRDefault="00A763D7" w:rsidP="00A763D7">
      <w:pPr>
        <w:pStyle w:val="Default"/>
        <w:spacing w:line="360" w:lineRule="auto"/>
        <w:jc w:val="both"/>
        <w:rPr>
          <w:b/>
          <w:bCs/>
          <w:sz w:val="22"/>
          <w:szCs w:val="22"/>
        </w:rPr>
      </w:pPr>
      <w:r w:rsidRPr="00522D37">
        <w:rPr>
          <w:b/>
          <w:bCs/>
          <w:sz w:val="22"/>
          <w:szCs w:val="22"/>
        </w:rPr>
        <w:t>SÜLFÜRİK ASİT</w:t>
      </w:r>
    </w:p>
    <w:p w14:paraId="735FA50A" w14:textId="77777777" w:rsidR="00A763D7" w:rsidRPr="00522D37" w:rsidRDefault="00A763D7" w:rsidP="00A763D7">
      <w:pPr>
        <w:pStyle w:val="Default"/>
        <w:spacing w:line="360" w:lineRule="auto"/>
        <w:jc w:val="both"/>
        <w:rPr>
          <w:sz w:val="22"/>
          <w:szCs w:val="22"/>
        </w:rPr>
      </w:pPr>
      <w:r w:rsidRPr="00522D37">
        <w:rPr>
          <w:sz w:val="22"/>
          <w:szCs w:val="22"/>
        </w:rPr>
        <w:t>Marka: Genova (Basf)</w:t>
      </w:r>
    </w:p>
    <w:p w14:paraId="374B533D" w14:textId="77777777" w:rsidR="00A763D7" w:rsidRPr="00522D37" w:rsidRDefault="00A763D7" w:rsidP="00A763D7">
      <w:pPr>
        <w:pStyle w:val="Default"/>
        <w:spacing w:line="360" w:lineRule="auto"/>
        <w:jc w:val="both"/>
        <w:rPr>
          <w:sz w:val="22"/>
          <w:szCs w:val="22"/>
        </w:rPr>
      </w:pPr>
      <w:r w:rsidRPr="00522D37">
        <w:rPr>
          <w:sz w:val="22"/>
          <w:szCs w:val="22"/>
        </w:rPr>
        <w:t>Sulfürik Asit %95-98</w:t>
      </w:r>
    </w:p>
    <w:p w14:paraId="5FC5267F"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2962C016"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4C6FDFB0" w14:textId="77777777" w:rsidR="00A763D7" w:rsidRPr="00522D37" w:rsidRDefault="00A763D7" w:rsidP="00A763D7">
      <w:pPr>
        <w:pStyle w:val="Default"/>
        <w:spacing w:line="360" w:lineRule="auto"/>
        <w:jc w:val="both"/>
        <w:rPr>
          <w:sz w:val="22"/>
          <w:szCs w:val="22"/>
        </w:rPr>
      </w:pPr>
      <w:r w:rsidRPr="00522D37">
        <w:rPr>
          <w:sz w:val="22"/>
          <w:szCs w:val="22"/>
        </w:rPr>
        <w:t>Fiziksel hali: sıvı</w:t>
      </w:r>
    </w:p>
    <w:p w14:paraId="7AE538A7" w14:textId="77777777" w:rsidR="00A763D7" w:rsidRPr="00522D37" w:rsidRDefault="00A763D7" w:rsidP="00A763D7">
      <w:pPr>
        <w:pStyle w:val="Default"/>
        <w:spacing w:line="360" w:lineRule="auto"/>
        <w:jc w:val="both"/>
        <w:rPr>
          <w:sz w:val="22"/>
          <w:szCs w:val="22"/>
        </w:rPr>
      </w:pPr>
      <w:r w:rsidRPr="00522D37">
        <w:rPr>
          <w:sz w:val="22"/>
          <w:szCs w:val="22"/>
        </w:rPr>
        <w:t>Renk: renksizden kahverengiye</w:t>
      </w:r>
    </w:p>
    <w:p w14:paraId="46BB5714" w14:textId="77777777" w:rsidR="00A763D7" w:rsidRPr="00522D37" w:rsidRDefault="00A763D7" w:rsidP="00A763D7">
      <w:pPr>
        <w:pStyle w:val="Default"/>
        <w:spacing w:line="360" w:lineRule="auto"/>
        <w:jc w:val="both"/>
        <w:rPr>
          <w:sz w:val="22"/>
          <w:szCs w:val="22"/>
        </w:rPr>
      </w:pPr>
      <w:r w:rsidRPr="00522D37">
        <w:rPr>
          <w:sz w:val="22"/>
          <w:szCs w:val="22"/>
        </w:rPr>
        <w:lastRenderedPageBreak/>
        <w:t>Koku: kokusuz</w:t>
      </w:r>
    </w:p>
    <w:p w14:paraId="1C087036"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0AC58835" w14:textId="77777777" w:rsidR="00A763D7" w:rsidRPr="00522D37" w:rsidRDefault="00A763D7" w:rsidP="00A763D7">
      <w:pPr>
        <w:pStyle w:val="Default"/>
        <w:spacing w:line="360" w:lineRule="auto"/>
        <w:jc w:val="both"/>
        <w:rPr>
          <w:sz w:val="22"/>
          <w:szCs w:val="22"/>
        </w:rPr>
      </w:pPr>
      <w:r w:rsidRPr="00522D37">
        <w:rPr>
          <w:sz w:val="22"/>
          <w:szCs w:val="22"/>
        </w:rPr>
        <w:t>Patlayıcı değildir.</w:t>
      </w:r>
    </w:p>
    <w:p w14:paraId="570722C2" w14:textId="77777777" w:rsidR="00A763D7" w:rsidRPr="00522D37" w:rsidRDefault="00A763D7" w:rsidP="00A763D7">
      <w:pPr>
        <w:pStyle w:val="Default"/>
        <w:spacing w:line="360" w:lineRule="auto"/>
        <w:jc w:val="both"/>
        <w:rPr>
          <w:sz w:val="22"/>
          <w:szCs w:val="22"/>
        </w:rPr>
      </w:pPr>
      <w:r w:rsidRPr="00522D37">
        <w:rPr>
          <w:sz w:val="22"/>
          <w:szCs w:val="22"/>
        </w:rPr>
        <w:t>Ciltle temasında aşındırıcıdır.</w:t>
      </w:r>
    </w:p>
    <w:p w14:paraId="47CD4D95" w14:textId="77777777" w:rsidR="00A763D7" w:rsidRPr="00522D37" w:rsidRDefault="00A763D7" w:rsidP="00A763D7">
      <w:pPr>
        <w:pStyle w:val="Default"/>
        <w:spacing w:line="360" w:lineRule="auto"/>
        <w:jc w:val="both"/>
        <w:rPr>
          <w:sz w:val="22"/>
          <w:szCs w:val="22"/>
        </w:rPr>
      </w:pPr>
      <w:r w:rsidRPr="00522D37">
        <w:rPr>
          <w:sz w:val="22"/>
          <w:szCs w:val="22"/>
        </w:rPr>
        <w:t>Yanıklara neden olabilir.</w:t>
      </w:r>
    </w:p>
    <w:p w14:paraId="2A26368E"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1707AEDE"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1CCC46DA"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Göz ile Temas Kontak lens varsa çıkartın. Gözleri, göz kapakları açık bir şekilde en az 15 dakika bol su ile yıkayın. Derhal tıbbi yardım alın. </w:t>
      </w:r>
    </w:p>
    <w:p w14:paraId="63C6E89E"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Cilt ile Temas: Derhal tıbbi yardım alın. Kirli cildi bol miktarda suyla yıkayın. Kirli giysileri ve ayakkabıları çıkartın. Yıkamayı en az 10 dakika sürdürün. Kimyasal yanıklar bir doktor tarafından hemen tedavi edilmelidir. Kirli giysileri kullanmadan önce yıkayın. Ayakkabıları yeniden kullanmadan önce temizleyin. </w:t>
      </w:r>
    </w:p>
    <w:p w14:paraId="60D6E3EA"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Solunum: Derhal tıbbi yardım alın. Maruz kalan kişiyi temiz havaya taşıyın. Dumanın hala mevcut olduğu şüphesi varsa, kurtarıcının, uygun bir maske veya oksijen tüplü komple maske kullanması gerekir. Kişiyi sıcak tutun ve dinlenmesini sağlayın. Nefes almıyorsa, nefesler düzensizse ise veya solunum yolları tıkanırsa, eğitimli bir kişinin suni solunum uygulaması veya oksijen vermesi sağlanır. Ağıza resüsitasyon vermek suretiyle yapılan yardım kişi için zararlı olabilir. Bilinç kaybı halinde, kendine gelme pozisyonuna yerleştirin ve derhal tıbbi yardım alın. Solunum yolunun açık olmasını sağlayın. Yaka, kravat, kemer veya kuşak gibi giysinin sıkı bölümlerini gevşetin. </w:t>
      </w:r>
    </w:p>
    <w:p w14:paraId="2EF28524"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Yutma: Kişiye içmesi için bol su verin ve kişi ile kalın. Kişi kendini iyi hissederse, derhal bir doktora başvurun ve yanınıza ürünün bu Malzeme Güvenlik Bilgi Formunu ya da etiketini alın. Kusturmayın. Spontane kusma durumunda, hiçbir kusmuk geriye ağız ve boğaz içine kaçmayacak şekilde kafasını aşağı bakacak şekilde tutun. Aktif karbon yutmayın.</w:t>
      </w:r>
    </w:p>
    <w:p w14:paraId="28EA7698" w14:textId="77777777" w:rsidR="00A763D7" w:rsidRPr="00522D37" w:rsidRDefault="00A763D7" w:rsidP="00A763D7">
      <w:pPr>
        <w:pStyle w:val="Default"/>
        <w:spacing w:line="360" w:lineRule="auto"/>
        <w:ind w:left="284"/>
        <w:jc w:val="both"/>
        <w:rPr>
          <w:sz w:val="22"/>
          <w:szCs w:val="22"/>
        </w:rPr>
      </w:pPr>
    </w:p>
    <w:p w14:paraId="45D467C1" w14:textId="77777777" w:rsidR="00A763D7" w:rsidRPr="00522D37" w:rsidRDefault="00A763D7" w:rsidP="00A763D7">
      <w:pPr>
        <w:pStyle w:val="Default"/>
        <w:spacing w:line="360" w:lineRule="auto"/>
        <w:jc w:val="both"/>
        <w:rPr>
          <w:b/>
          <w:bCs/>
          <w:sz w:val="22"/>
          <w:szCs w:val="22"/>
        </w:rPr>
      </w:pPr>
      <w:r w:rsidRPr="00522D37">
        <w:rPr>
          <w:b/>
          <w:bCs/>
          <w:sz w:val="22"/>
          <w:szCs w:val="22"/>
        </w:rPr>
        <w:t>POTASYUM İYODÜR</w:t>
      </w:r>
    </w:p>
    <w:p w14:paraId="009D3C58" w14:textId="77777777" w:rsidR="00A763D7" w:rsidRPr="00522D37" w:rsidRDefault="00A763D7" w:rsidP="00A763D7">
      <w:pPr>
        <w:pStyle w:val="Default"/>
        <w:spacing w:line="360" w:lineRule="auto"/>
        <w:jc w:val="both"/>
        <w:rPr>
          <w:sz w:val="22"/>
          <w:szCs w:val="22"/>
        </w:rPr>
      </w:pPr>
      <w:r w:rsidRPr="00522D37">
        <w:rPr>
          <w:sz w:val="22"/>
          <w:szCs w:val="22"/>
        </w:rPr>
        <w:t>Marka: Merck</w:t>
      </w:r>
    </w:p>
    <w:p w14:paraId="2B20BEA8"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223EFFD6"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65E97AB0" w14:textId="77777777" w:rsidR="00A763D7" w:rsidRPr="00522D37" w:rsidRDefault="00A763D7" w:rsidP="00A763D7">
      <w:pPr>
        <w:pStyle w:val="Default"/>
        <w:spacing w:line="360" w:lineRule="auto"/>
        <w:jc w:val="both"/>
        <w:rPr>
          <w:sz w:val="22"/>
          <w:szCs w:val="22"/>
        </w:rPr>
      </w:pPr>
      <w:r w:rsidRPr="00522D37">
        <w:rPr>
          <w:sz w:val="22"/>
          <w:szCs w:val="22"/>
        </w:rPr>
        <w:t>Fiziksel hali: katı/toz</w:t>
      </w:r>
    </w:p>
    <w:p w14:paraId="49148E23" w14:textId="77777777" w:rsidR="00A763D7" w:rsidRPr="00522D37" w:rsidRDefault="00A763D7" w:rsidP="00A763D7">
      <w:pPr>
        <w:pStyle w:val="Default"/>
        <w:spacing w:line="360" w:lineRule="auto"/>
        <w:jc w:val="both"/>
        <w:rPr>
          <w:sz w:val="22"/>
          <w:szCs w:val="22"/>
        </w:rPr>
      </w:pPr>
      <w:r w:rsidRPr="00522D37">
        <w:rPr>
          <w:sz w:val="22"/>
          <w:szCs w:val="22"/>
        </w:rPr>
        <w:t>Renk: kirli beyaz</w:t>
      </w:r>
    </w:p>
    <w:p w14:paraId="349DAEEE" w14:textId="77777777" w:rsidR="00A763D7" w:rsidRPr="00522D37" w:rsidRDefault="00A763D7" w:rsidP="00A763D7">
      <w:pPr>
        <w:pStyle w:val="Default"/>
        <w:spacing w:line="360" w:lineRule="auto"/>
        <w:jc w:val="both"/>
        <w:rPr>
          <w:sz w:val="22"/>
          <w:szCs w:val="22"/>
        </w:rPr>
      </w:pPr>
      <w:r w:rsidRPr="00522D37">
        <w:rPr>
          <w:sz w:val="22"/>
          <w:szCs w:val="22"/>
        </w:rPr>
        <w:lastRenderedPageBreak/>
        <w:t>Koku: kokusuz</w:t>
      </w:r>
    </w:p>
    <w:p w14:paraId="204CAE9D"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38D381D2" w14:textId="77777777" w:rsidR="00A763D7" w:rsidRPr="00522D37" w:rsidRDefault="00A763D7" w:rsidP="00A763D7">
      <w:pPr>
        <w:pStyle w:val="Default"/>
        <w:spacing w:line="360" w:lineRule="auto"/>
        <w:jc w:val="both"/>
        <w:rPr>
          <w:sz w:val="22"/>
          <w:szCs w:val="22"/>
        </w:rPr>
      </w:pPr>
      <w:r w:rsidRPr="00522D37">
        <w:rPr>
          <w:sz w:val="22"/>
          <w:szCs w:val="22"/>
        </w:rPr>
        <w:t>Parlamaz.</w:t>
      </w:r>
    </w:p>
    <w:p w14:paraId="25282564"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102F277A"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7C0A24FF"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Solunum sonras</w:t>
      </w:r>
      <w:r w:rsidRPr="00522D37">
        <w:rPr>
          <w:rFonts w:hint="eastAsia"/>
          <w:sz w:val="22"/>
          <w:szCs w:val="22"/>
        </w:rPr>
        <w:t>ı</w:t>
      </w:r>
      <w:r w:rsidRPr="00522D37">
        <w:rPr>
          <w:sz w:val="22"/>
          <w:szCs w:val="22"/>
        </w:rPr>
        <w:t xml:space="preserve">: temiz hava. Doktor </w:t>
      </w:r>
      <w:r w:rsidRPr="00522D37">
        <w:rPr>
          <w:rFonts w:hint="eastAsia"/>
          <w:sz w:val="22"/>
          <w:szCs w:val="22"/>
        </w:rPr>
        <w:t>ç</w:t>
      </w:r>
      <w:r w:rsidRPr="00522D37">
        <w:rPr>
          <w:sz w:val="22"/>
          <w:szCs w:val="22"/>
        </w:rPr>
        <w:t>a</w:t>
      </w:r>
      <w:r w:rsidRPr="00522D37">
        <w:rPr>
          <w:rFonts w:hint="eastAsia"/>
          <w:sz w:val="22"/>
          <w:szCs w:val="22"/>
        </w:rPr>
        <w:t>ğı</w:t>
      </w:r>
      <w:r w:rsidRPr="00522D37">
        <w:rPr>
          <w:sz w:val="22"/>
          <w:szCs w:val="22"/>
        </w:rPr>
        <w:t>r</w:t>
      </w:r>
      <w:r w:rsidRPr="00522D37">
        <w:rPr>
          <w:rFonts w:hint="eastAsia"/>
          <w:sz w:val="22"/>
          <w:szCs w:val="22"/>
        </w:rPr>
        <w:t>ı</w:t>
      </w:r>
      <w:r w:rsidRPr="00522D37">
        <w:rPr>
          <w:sz w:val="22"/>
          <w:szCs w:val="22"/>
        </w:rPr>
        <w:t>n.</w:t>
      </w:r>
    </w:p>
    <w:p w14:paraId="2C3A34E3"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Deriyle temas</w:t>
      </w:r>
      <w:r w:rsidRPr="00522D37">
        <w:rPr>
          <w:rFonts w:hint="eastAsia"/>
          <w:sz w:val="22"/>
          <w:szCs w:val="22"/>
        </w:rPr>
        <w:t>ı</w:t>
      </w:r>
      <w:r w:rsidRPr="00522D37">
        <w:rPr>
          <w:sz w:val="22"/>
          <w:szCs w:val="22"/>
        </w:rPr>
        <w:t xml:space="preserve"> halinde: Hemen t</w:t>
      </w:r>
      <w:r w:rsidRPr="00522D37">
        <w:rPr>
          <w:rFonts w:hint="eastAsia"/>
          <w:sz w:val="22"/>
          <w:szCs w:val="22"/>
        </w:rPr>
        <w:t>ü</w:t>
      </w:r>
      <w:r w:rsidRPr="00522D37">
        <w:rPr>
          <w:sz w:val="22"/>
          <w:szCs w:val="22"/>
        </w:rPr>
        <w:t>m bula</w:t>
      </w:r>
      <w:r w:rsidRPr="00522D37">
        <w:rPr>
          <w:rFonts w:hint="eastAsia"/>
          <w:sz w:val="22"/>
          <w:szCs w:val="22"/>
        </w:rPr>
        <w:t>ş</w:t>
      </w:r>
      <w:r w:rsidRPr="00522D37">
        <w:rPr>
          <w:sz w:val="22"/>
          <w:szCs w:val="22"/>
        </w:rPr>
        <w:t>m</w:t>
      </w:r>
      <w:r w:rsidRPr="00522D37">
        <w:rPr>
          <w:rFonts w:hint="eastAsia"/>
          <w:sz w:val="22"/>
          <w:szCs w:val="22"/>
        </w:rPr>
        <w:t>ış</w:t>
      </w:r>
      <w:r w:rsidRPr="00522D37">
        <w:rPr>
          <w:sz w:val="22"/>
          <w:szCs w:val="22"/>
        </w:rPr>
        <w:t xml:space="preserve"> giysileri </w:t>
      </w:r>
      <w:r w:rsidRPr="00522D37">
        <w:rPr>
          <w:rFonts w:hint="eastAsia"/>
          <w:sz w:val="22"/>
          <w:szCs w:val="22"/>
        </w:rPr>
        <w:t>çı</w:t>
      </w:r>
      <w:r w:rsidRPr="00522D37">
        <w:rPr>
          <w:sz w:val="22"/>
          <w:szCs w:val="22"/>
        </w:rPr>
        <w:t>kar</w:t>
      </w:r>
      <w:r w:rsidRPr="00522D37">
        <w:rPr>
          <w:rFonts w:hint="eastAsia"/>
          <w:sz w:val="22"/>
          <w:szCs w:val="22"/>
        </w:rPr>
        <w:t>ı</w:t>
      </w:r>
      <w:r w:rsidRPr="00522D37">
        <w:rPr>
          <w:sz w:val="22"/>
          <w:szCs w:val="22"/>
        </w:rPr>
        <w:t>n</w:t>
      </w:r>
      <w:r w:rsidRPr="00522D37">
        <w:rPr>
          <w:rFonts w:hint="eastAsia"/>
          <w:sz w:val="22"/>
          <w:szCs w:val="22"/>
        </w:rPr>
        <w:t>ı</w:t>
      </w:r>
      <w:r w:rsidRPr="00522D37">
        <w:rPr>
          <w:sz w:val="22"/>
          <w:szCs w:val="22"/>
        </w:rPr>
        <w:t>z. Deriyi suyla y</w:t>
      </w:r>
      <w:r w:rsidRPr="00522D37">
        <w:rPr>
          <w:rFonts w:hint="eastAsia"/>
          <w:sz w:val="22"/>
          <w:szCs w:val="22"/>
        </w:rPr>
        <w:t>ı</w:t>
      </w:r>
      <w:r w:rsidRPr="00522D37">
        <w:rPr>
          <w:sz w:val="22"/>
          <w:szCs w:val="22"/>
        </w:rPr>
        <w:t>kay</w:t>
      </w:r>
      <w:r w:rsidRPr="00522D37">
        <w:rPr>
          <w:rFonts w:hint="eastAsia"/>
          <w:sz w:val="22"/>
          <w:szCs w:val="22"/>
        </w:rPr>
        <w:t>ı</w:t>
      </w:r>
      <w:r w:rsidRPr="00522D37">
        <w:rPr>
          <w:sz w:val="22"/>
          <w:szCs w:val="22"/>
        </w:rPr>
        <w:t>n</w:t>
      </w:r>
      <w:r w:rsidRPr="00522D37">
        <w:rPr>
          <w:rFonts w:hint="eastAsia"/>
          <w:sz w:val="22"/>
          <w:szCs w:val="22"/>
        </w:rPr>
        <w:t>ı</w:t>
      </w:r>
      <w:r w:rsidRPr="00522D37">
        <w:rPr>
          <w:sz w:val="22"/>
          <w:szCs w:val="22"/>
        </w:rPr>
        <w:t xml:space="preserve">z. </w:t>
      </w:r>
    </w:p>
    <w:p w14:paraId="500BB1D2"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w:t>
      </w:r>
      <w:r w:rsidRPr="00522D37">
        <w:rPr>
          <w:rFonts w:hint="eastAsia"/>
          <w:sz w:val="22"/>
          <w:szCs w:val="22"/>
        </w:rPr>
        <w:t>ö</w:t>
      </w:r>
      <w:r w:rsidRPr="00522D37">
        <w:rPr>
          <w:sz w:val="22"/>
          <w:szCs w:val="22"/>
        </w:rPr>
        <w:t>z temas</w:t>
      </w:r>
      <w:r w:rsidRPr="00522D37">
        <w:rPr>
          <w:rFonts w:hint="eastAsia"/>
          <w:sz w:val="22"/>
          <w:szCs w:val="22"/>
        </w:rPr>
        <w:t>ı</w:t>
      </w:r>
      <w:r w:rsidRPr="00522D37">
        <w:rPr>
          <w:sz w:val="22"/>
          <w:szCs w:val="22"/>
        </w:rPr>
        <w:t>ndan sonra: bol su ile y</w:t>
      </w:r>
      <w:r w:rsidRPr="00522D37">
        <w:rPr>
          <w:rFonts w:hint="eastAsia"/>
          <w:sz w:val="22"/>
          <w:szCs w:val="22"/>
        </w:rPr>
        <w:t>ı</w:t>
      </w:r>
      <w:r w:rsidRPr="00522D37">
        <w:rPr>
          <w:sz w:val="22"/>
          <w:szCs w:val="22"/>
        </w:rPr>
        <w:t>kay</w:t>
      </w:r>
      <w:r w:rsidRPr="00522D37">
        <w:rPr>
          <w:rFonts w:hint="eastAsia"/>
          <w:sz w:val="22"/>
          <w:szCs w:val="22"/>
        </w:rPr>
        <w:t>ı</w:t>
      </w:r>
      <w:r w:rsidRPr="00522D37">
        <w:rPr>
          <w:sz w:val="22"/>
          <w:szCs w:val="22"/>
        </w:rPr>
        <w:t xml:space="preserve">n. Kontak lensleri </w:t>
      </w:r>
      <w:r w:rsidRPr="00522D37">
        <w:rPr>
          <w:rFonts w:hint="eastAsia"/>
          <w:sz w:val="22"/>
          <w:szCs w:val="22"/>
        </w:rPr>
        <w:t>çı</w:t>
      </w:r>
      <w:r w:rsidRPr="00522D37">
        <w:rPr>
          <w:sz w:val="22"/>
          <w:szCs w:val="22"/>
        </w:rPr>
        <w:t>kar</w:t>
      </w:r>
      <w:r w:rsidRPr="00522D37">
        <w:rPr>
          <w:rFonts w:hint="eastAsia"/>
          <w:sz w:val="22"/>
          <w:szCs w:val="22"/>
        </w:rPr>
        <w:t>ı</w:t>
      </w:r>
      <w:r w:rsidRPr="00522D37">
        <w:rPr>
          <w:sz w:val="22"/>
          <w:szCs w:val="22"/>
        </w:rPr>
        <w:t>n</w:t>
      </w:r>
      <w:r w:rsidRPr="00522D37">
        <w:rPr>
          <w:rFonts w:hint="eastAsia"/>
          <w:sz w:val="22"/>
          <w:szCs w:val="22"/>
        </w:rPr>
        <w:t>ı</w:t>
      </w:r>
      <w:r w:rsidRPr="00522D37">
        <w:rPr>
          <w:sz w:val="22"/>
          <w:szCs w:val="22"/>
        </w:rPr>
        <w:t xml:space="preserve">z. </w:t>
      </w:r>
    </w:p>
    <w:p w14:paraId="6BB19875"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Yuttuktan sonra hemen 2 bardak su i</w:t>
      </w:r>
      <w:r w:rsidRPr="00522D37">
        <w:rPr>
          <w:rFonts w:hint="eastAsia"/>
          <w:sz w:val="22"/>
          <w:szCs w:val="22"/>
        </w:rPr>
        <w:t>ç</w:t>
      </w:r>
      <w:r w:rsidRPr="00522D37">
        <w:rPr>
          <w:sz w:val="22"/>
          <w:szCs w:val="22"/>
        </w:rPr>
        <w:t>irin. Doktora dan</w:t>
      </w:r>
      <w:r w:rsidRPr="00522D37">
        <w:rPr>
          <w:rFonts w:hint="eastAsia"/>
          <w:sz w:val="22"/>
          <w:szCs w:val="22"/>
        </w:rPr>
        <w:t>ışı</w:t>
      </w:r>
      <w:r w:rsidRPr="00522D37">
        <w:rPr>
          <w:sz w:val="22"/>
          <w:szCs w:val="22"/>
        </w:rPr>
        <w:t>n</w:t>
      </w:r>
      <w:r w:rsidRPr="00522D37">
        <w:rPr>
          <w:rFonts w:hint="eastAsia"/>
          <w:sz w:val="22"/>
          <w:szCs w:val="22"/>
        </w:rPr>
        <w:t>ı</w:t>
      </w:r>
      <w:r w:rsidRPr="00522D37">
        <w:rPr>
          <w:sz w:val="22"/>
          <w:szCs w:val="22"/>
        </w:rPr>
        <w:t xml:space="preserve">z. </w:t>
      </w:r>
    </w:p>
    <w:p w14:paraId="1732B22C" w14:textId="77777777" w:rsidR="00A763D7" w:rsidRPr="00522D37" w:rsidRDefault="00A763D7" w:rsidP="00A763D7">
      <w:pPr>
        <w:pStyle w:val="Default"/>
        <w:spacing w:line="360" w:lineRule="auto"/>
        <w:jc w:val="both"/>
        <w:rPr>
          <w:sz w:val="22"/>
          <w:szCs w:val="22"/>
        </w:rPr>
      </w:pPr>
    </w:p>
    <w:p w14:paraId="0EEA0A98" w14:textId="77777777" w:rsidR="00A763D7" w:rsidRPr="00522D37" w:rsidRDefault="00A763D7" w:rsidP="00A763D7">
      <w:pPr>
        <w:pStyle w:val="Default"/>
        <w:spacing w:line="360" w:lineRule="auto"/>
        <w:jc w:val="both"/>
        <w:rPr>
          <w:b/>
          <w:bCs/>
          <w:sz w:val="22"/>
          <w:szCs w:val="22"/>
        </w:rPr>
      </w:pPr>
      <w:r w:rsidRPr="00522D37">
        <w:rPr>
          <w:b/>
          <w:bCs/>
          <w:sz w:val="22"/>
          <w:szCs w:val="22"/>
        </w:rPr>
        <w:t>POTASYUM BROMÜR (Nujol solüsyonu ile birlikte)</w:t>
      </w:r>
    </w:p>
    <w:p w14:paraId="43A51D12" w14:textId="77777777" w:rsidR="00A763D7" w:rsidRPr="00522D37" w:rsidRDefault="00A763D7" w:rsidP="00A763D7">
      <w:pPr>
        <w:pStyle w:val="Default"/>
        <w:spacing w:line="360" w:lineRule="auto"/>
        <w:jc w:val="both"/>
        <w:rPr>
          <w:sz w:val="22"/>
          <w:szCs w:val="22"/>
        </w:rPr>
      </w:pPr>
      <w:r w:rsidRPr="00522D37">
        <w:rPr>
          <w:sz w:val="22"/>
          <w:szCs w:val="22"/>
        </w:rPr>
        <w:t>Marka: Pike Technologies</w:t>
      </w:r>
    </w:p>
    <w:p w14:paraId="305909B1"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62D59015"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36056C17" w14:textId="77777777" w:rsidR="00A763D7" w:rsidRPr="00522D37" w:rsidRDefault="00A763D7" w:rsidP="00A763D7">
      <w:pPr>
        <w:pStyle w:val="Default"/>
        <w:spacing w:line="360" w:lineRule="auto"/>
        <w:jc w:val="both"/>
        <w:rPr>
          <w:sz w:val="22"/>
          <w:szCs w:val="22"/>
        </w:rPr>
      </w:pPr>
      <w:r w:rsidRPr="00522D37">
        <w:rPr>
          <w:sz w:val="22"/>
          <w:szCs w:val="22"/>
        </w:rPr>
        <w:t>Fiziksel hali: katı/toz</w:t>
      </w:r>
    </w:p>
    <w:p w14:paraId="09108EDE" w14:textId="77777777" w:rsidR="00A763D7" w:rsidRPr="00522D37" w:rsidRDefault="00A763D7" w:rsidP="00A763D7">
      <w:pPr>
        <w:pStyle w:val="Default"/>
        <w:spacing w:line="360" w:lineRule="auto"/>
        <w:jc w:val="both"/>
        <w:rPr>
          <w:sz w:val="22"/>
          <w:szCs w:val="22"/>
        </w:rPr>
      </w:pPr>
      <w:r w:rsidRPr="00522D37">
        <w:rPr>
          <w:sz w:val="22"/>
          <w:szCs w:val="22"/>
        </w:rPr>
        <w:t>Renk: beyaz</w:t>
      </w:r>
    </w:p>
    <w:p w14:paraId="5B458C53" w14:textId="77777777" w:rsidR="00A763D7" w:rsidRPr="00522D37" w:rsidRDefault="00A763D7" w:rsidP="00A763D7">
      <w:pPr>
        <w:pStyle w:val="Default"/>
        <w:spacing w:line="360" w:lineRule="auto"/>
        <w:jc w:val="both"/>
        <w:rPr>
          <w:sz w:val="22"/>
          <w:szCs w:val="22"/>
        </w:rPr>
      </w:pPr>
      <w:r w:rsidRPr="00522D37">
        <w:rPr>
          <w:sz w:val="22"/>
          <w:szCs w:val="22"/>
        </w:rPr>
        <w:t>Koku: kokusuz</w:t>
      </w:r>
    </w:p>
    <w:p w14:paraId="16253667"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2CA4D6A0" w14:textId="77777777" w:rsidR="00A763D7" w:rsidRPr="00522D37" w:rsidRDefault="00A763D7" w:rsidP="00A763D7">
      <w:pPr>
        <w:pStyle w:val="Default"/>
        <w:spacing w:line="360" w:lineRule="auto"/>
        <w:jc w:val="both"/>
        <w:rPr>
          <w:sz w:val="22"/>
          <w:szCs w:val="22"/>
        </w:rPr>
      </w:pPr>
      <w:r w:rsidRPr="00522D37">
        <w:rPr>
          <w:sz w:val="22"/>
          <w:szCs w:val="22"/>
        </w:rPr>
        <w:t>Parlamaz.</w:t>
      </w:r>
    </w:p>
    <w:p w14:paraId="4ACA7D5C"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553805F7"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6149C2E0" w14:textId="77777777" w:rsidR="00A763D7" w:rsidRPr="00522D37" w:rsidRDefault="00A763D7" w:rsidP="00A763D7">
      <w:pPr>
        <w:pStyle w:val="Default"/>
        <w:spacing w:line="360" w:lineRule="auto"/>
        <w:jc w:val="both"/>
        <w:rPr>
          <w:sz w:val="22"/>
          <w:szCs w:val="22"/>
        </w:rPr>
      </w:pPr>
      <w:r w:rsidRPr="00522D37">
        <w:rPr>
          <w:sz w:val="22"/>
          <w:szCs w:val="22"/>
        </w:rPr>
        <w:t>Solunum sonrası: Temiz havaya çıkarın. Doktor çağırın.</w:t>
      </w:r>
    </w:p>
    <w:p w14:paraId="65C5E5A9" w14:textId="77777777" w:rsidR="00A763D7" w:rsidRPr="00522D37" w:rsidRDefault="00A763D7" w:rsidP="00A763D7">
      <w:pPr>
        <w:pStyle w:val="Default"/>
        <w:spacing w:line="360" w:lineRule="auto"/>
        <w:jc w:val="both"/>
        <w:rPr>
          <w:sz w:val="22"/>
          <w:szCs w:val="22"/>
        </w:rPr>
      </w:pPr>
      <w:r w:rsidRPr="00522D37">
        <w:rPr>
          <w:sz w:val="22"/>
          <w:szCs w:val="22"/>
        </w:rPr>
        <w:t>Cilt temasından sonra: Bol su ile yıkayın. Kirlenen giysileri çıkarın.</w:t>
      </w:r>
    </w:p>
    <w:p w14:paraId="74087FE0" w14:textId="77777777" w:rsidR="00A763D7" w:rsidRPr="00522D37" w:rsidRDefault="00A763D7" w:rsidP="00A763D7">
      <w:pPr>
        <w:pStyle w:val="Default"/>
        <w:spacing w:line="360" w:lineRule="auto"/>
        <w:jc w:val="both"/>
        <w:rPr>
          <w:sz w:val="22"/>
          <w:szCs w:val="22"/>
        </w:rPr>
      </w:pPr>
      <w:r w:rsidRPr="00522D37">
        <w:rPr>
          <w:sz w:val="22"/>
          <w:szCs w:val="22"/>
        </w:rPr>
        <w:t>Göz temasından sonra: Gözle temas halinde 10-15 dakika su ile göz kapaklarını yıkayın. Hemen bir doktora başvurun.</w:t>
      </w:r>
    </w:p>
    <w:p w14:paraId="051E9B68" w14:textId="77777777" w:rsidR="00A763D7" w:rsidRPr="00522D37" w:rsidRDefault="00A763D7" w:rsidP="00A763D7">
      <w:pPr>
        <w:pStyle w:val="Default"/>
        <w:spacing w:line="360" w:lineRule="auto"/>
        <w:jc w:val="both"/>
        <w:rPr>
          <w:sz w:val="22"/>
          <w:szCs w:val="22"/>
        </w:rPr>
      </w:pPr>
      <w:r w:rsidRPr="00522D37">
        <w:rPr>
          <w:sz w:val="22"/>
          <w:szCs w:val="22"/>
        </w:rPr>
        <w:t xml:space="preserve">Yuttuktan sonra: Yiyecek ve içecek hiçbir şey vermeyin. Yanlışlıkla yutuldu ise bol su ile ağzı çalkalayın ve derhal tıbbi yardım alın. </w:t>
      </w:r>
    </w:p>
    <w:p w14:paraId="023C8EF8" w14:textId="77777777" w:rsidR="00A763D7" w:rsidRPr="00522D37" w:rsidRDefault="00A763D7" w:rsidP="00A763D7">
      <w:pPr>
        <w:pStyle w:val="Default"/>
        <w:spacing w:line="360" w:lineRule="auto"/>
        <w:jc w:val="both"/>
        <w:rPr>
          <w:sz w:val="22"/>
          <w:szCs w:val="22"/>
        </w:rPr>
      </w:pPr>
    </w:p>
    <w:p w14:paraId="68457DAF" w14:textId="77777777" w:rsidR="00A763D7" w:rsidRPr="00522D37" w:rsidRDefault="00A763D7" w:rsidP="00A763D7">
      <w:pPr>
        <w:pStyle w:val="Default"/>
        <w:spacing w:line="360" w:lineRule="auto"/>
        <w:jc w:val="both"/>
        <w:rPr>
          <w:b/>
          <w:bCs/>
          <w:sz w:val="22"/>
          <w:szCs w:val="22"/>
        </w:rPr>
      </w:pPr>
      <w:r w:rsidRPr="00522D37">
        <w:rPr>
          <w:b/>
          <w:bCs/>
          <w:sz w:val="22"/>
          <w:szCs w:val="22"/>
        </w:rPr>
        <w:t>ASKORBİK ASİT</w:t>
      </w:r>
    </w:p>
    <w:p w14:paraId="4CF38841" w14:textId="77777777" w:rsidR="00A763D7" w:rsidRPr="00522D37" w:rsidRDefault="00A763D7" w:rsidP="00A763D7">
      <w:pPr>
        <w:pStyle w:val="Default"/>
        <w:spacing w:line="360" w:lineRule="auto"/>
        <w:jc w:val="both"/>
        <w:rPr>
          <w:sz w:val="22"/>
          <w:szCs w:val="22"/>
        </w:rPr>
      </w:pPr>
      <w:r w:rsidRPr="00522D37">
        <w:rPr>
          <w:sz w:val="22"/>
          <w:szCs w:val="22"/>
        </w:rPr>
        <w:t>Marka: Carlo Erba</w:t>
      </w:r>
    </w:p>
    <w:p w14:paraId="35BF02C0"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7BD9511E"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lastRenderedPageBreak/>
        <w:t>Genel özellikler:</w:t>
      </w:r>
    </w:p>
    <w:p w14:paraId="5B09F624" w14:textId="77777777" w:rsidR="00A763D7" w:rsidRPr="00522D37" w:rsidRDefault="00A763D7" w:rsidP="00A763D7">
      <w:pPr>
        <w:pStyle w:val="Default"/>
        <w:spacing w:line="360" w:lineRule="auto"/>
        <w:jc w:val="both"/>
        <w:rPr>
          <w:sz w:val="22"/>
          <w:szCs w:val="22"/>
        </w:rPr>
      </w:pPr>
      <w:r w:rsidRPr="00522D37">
        <w:rPr>
          <w:sz w:val="22"/>
          <w:szCs w:val="22"/>
        </w:rPr>
        <w:t>Fiziksel hali: katı/toz</w:t>
      </w:r>
    </w:p>
    <w:p w14:paraId="2834A1DD" w14:textId="77777777" w:rsidR="00A763D7" w:rsidRPr="00522D37" w:rsidRDefault="00A763D7" w:rsidP="00A763D7">
      <w:pPr>
        <w:pStyle w:val="Default"/>
        <w:spacing w:line="360" w:lineRule="auto"/>
        <w:jc w:val="both"/>
        <w:rPr>
          <w:sz w:val="22"/>
          <w:szCs w:val="22"/>
        </w:rPr>
      </w:pPr>
      <w:r w:rsidRPr="00522D37">
        <w:rPr>
          <w:sz w:val="22"/>
          <w:szCs w:val="22"/>
        </w:rPr>
        <w:t>Renk: beyaz</w:t>
      </w:r>
    </w:p>
    <w:p w14:paraId="06326C83" w14:textId="77777777" w:rsidR="00A763D7" w:rsidRPr="00522D37" w:rsidRDefault="00A763D7" w:rsidP="00A763D7">
      <w:pPr>
        <w:pStyle w:val="Default"/>
        <w:spacing w:line="360" w:lineRule="auto"/>
        <w:jc w:val="both"/>
        <w:rPr>
          <w:sz w:val="22"/>
          <w:szCs w:val="22"/>
        </w:rPr>
      </w:pPr>
      <w:r w:rsidRPr="00522D37">
        <w:rPr>
          <w:sz w:val="22"/>
          <w:szCs w:val="22"/>
        </w:rPr>
        <w:t>Koku: kokusuz</w:t>
      </w:r>
    </w:p>
    <w:p w14:paraId="57798D2B"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6D299192" w14:textId="77777777" w:rsidR="00A763D7" w:rsidRPr="00522D37" w:rsidRDefault="00A763D7" w:rsidP="00A763D7">
      <w:pPr>
        <w:pStyle w:val="Default"/>
        <w:spacing w:line="360" w:lineRule="auto"/>
        <w:jc w:val="both"/>
        <w:rPr>
          <w:sz w:val="22"/>
          <w:szCs w:val="22"/>
        </w:rPr>
      </w:pPr>
      <w:r w:rsidRPr="00522D37">
        <w:rPr>
          <w:sz w:val="22"/>
          <w:szCs w:val="22"/>
        </w:rPr>
        <w:t>Parlamaz.</w:t>
      </w:r>
    </w:p>
    <w:p w14:paraId="6EC27DE8"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36650E77"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5DE8B555"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Teneffüs ettikten sonra: Temiz hava alması sağlanmalı, şikâyetler halinde doktora gitmelidir.</w:t>
      </w:r>
    </w:p>
    <w:p w14:paraId="4381705F"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Cilde temas ettikten sonra: Devam eden cilt tahrişi halinde doktora gidiniz.</w:t>
      </w:r>
    </w:p>
    <w:p w14:paraId="57C0B4F7"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Gözlere temas ettikten sonra: Gözleri, gözkapakları açık bir şekilde birkaç dakika süreyle akan suyun altına tutunuz.</w:t>
      </w:r>
    </w:p>
    <w:p w14:paraId="16EB5A60"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Yuttuktan sonra: Kusmasını sağlamayınız, derhal doktor çağrınız.</w:t>
      </w:r>
    </w:p>
    <w:p w14:paraId="5DF6C4E7" w14:textId="77777777" w:rsidR="00A763D7" w:rsidRPr="00522D37" w:rsidRDefault="00A763D7" w:rsidP="00A763D7">
      <w:pPr>
        <w:pStyle w:val="Default"/>
        <w:spacing w:line="360" w:lineRule="auto"/>
        <w:ind w:left="284"/>
        <w:jc w:val="both"/>
        <w:rPr>
          <w:sz w:val="22"/>
          <w:szCs w:val="22"/>
        </w:rPr>
      </w:pPr>
    </w:p>
    <w:p w14:paraId="5EECBC51" w14:textId="77777777" w:rsidR="00A763D7" w:rsidRPr="00522D37" w:rsidRDefault="00A763D7" w:rsidP="00A763D7">
      <w:pPr>
        <w:pStyle w:val="Default"/>
        <w:spacing w:line="360" w:lineRule="auto"/>
        <w:jc w:val="both"/>
        <w:rPr>
          <w:b/>
          <w:bCs/>
          <w:sz w:val="22"/>
          <w:szCs w:val="22"/>
        </w:rPr>
      </w:pPr>
      <w:r w:rsidRPr="00522D37">
        <w:rPr>
          <w:b/>
          <w:bCs/>
          <w:sz w:val="22"/>
          <w:szCs w:val="22"/>
        </w:rPr>
        <w:t>POTASYUM PERMANGANAT</w:t>
      </w:r>
    </w:p>
    <w:p w14:paraId="3B014691" w14:textId="77777777" w:rsidR="00A763D7" w:rsidRPr="00522D37" w:rsidRDefault="00A763D7" w:rsidP="00A763D7">
      <w:pPr>
        <w:pStyle w:val="Default"/>
        <w:spacing w:line="360" w:lineRule="auto"/>
        <w:jc w:val="both"/>
        <w:rPr>
          <w:sz w:val="22"/>
          <w:szCs w:val="22"/>
        </w:rPr>
      </w:pPr>
      <w:r w:rsidRPr="00522D37">
        <w:rPr>
          <w:sz w:val="22"/>
          <w:szCs w:val="22"/>
        </w:rPr>
        <w:t>Marka: Sigma Aldric</w:t>
      </w:r>
    </w:p>
    <w:p w14:paraId="3AFD0C08"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18C36334"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1AC182A2" w14:textId="77777777" w:rsidR="00A763D7" w:rsidRPr="00522D37" w:rsidRDefault="00A763D7" w:rsidP="00A763D7">
      <w:pPr>
        <w:pStyle w:val="Default"/>
        <w:spacing w:line="360" w:lineRule="auto"/>
        <w:jc w:val="both"/>
        <w:rPr>
          <w:sz w:val="22"/>
          <w:szCs w:val="22"/>
        </w:rPr>
      </w:pPr>
      <w:r w:rsidRPr="00522D37">
        <w:rPr>
          <w:sz w:val="22"/>
          <w:szCs w:val="22"/>
        </w:rPr>
        <w:t>Fiziksel hali: katı/kristal</w:t>
      </w:r>
    </w:p>
    <w:p w14:paraId="0CBD31EF" w14:textId="77777777" w:rsidR="00A763D7" w:rsidRPr="00522D37" w:rsidRDefault="00A763D7" w:rsidP="00A763D7">
      <w:pPr>
        <w:pStyle w:val="Default"/>
        <w:spacing w:line="360" w:lineRule="auto"/>
        <w:jc w:val="both"/>
        <w:rPr>
          <w:sz w:val="22"/>
          <w:szCs w:val="22"/>
        </w:rPr>
      </w:pPr>
      <w:r w:rsidRPr="00522D37">
        <w:rPr>
          <w:sz w:val="22"/>
          <w:szCs w:val="22"/>
        </w:rPr>
        <w:t>Renk: koyu menekşe</w:t>
      </w:r>
    </w:p>
    <w:p w14:paraId="51315053" w14:textId="77777777" w:rsidR="00A763D7" w:rsidRPr="00522D37" w:rsidRDefault="00A763D7" w:rsidP="00A763D7">
      <w:pPr>
        <w:pStyle w:val="Default"/>
        <w:spacing w:line="360" w:lineRule="auto"/>
        <w:jc w:val="both"/>
        <w:rPr>
          <w:sz w:val="22"/>
          <w:szCs w:val="22"/>
        </w:rPr>
      </w:pPr>
      <w:r w:rsidRPr="00522D37">
        <w:rPr>
          <w:sz w:val="22"/>
          <w:szCs w:val="22"/>
        </w:rPr>
        <w:t>Koku: kokusuz</w:t>
      </w:r>
    </w:p>
    <w:p w14:paraId="6BE36A53"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0E72DAC1" w14:textId="77777777" w:rsidR="00A763D7" w:rsidRPr="00522D37" w:rsidRDefault="00A763D7" w:rsidP="00A763D7">
      <w:pPr>
        <w:pStyle w:val="Default"/>
        <w:spacing w:line="360" w:lineRule="auto"/>
        <w:jc w:val="both"/>
        <w:rPr>
          <w:sz w:val="22"/>
          <w:szCs w:val="22"/>
        </w:rPr>
      </w:pPr>
      <w:r w:rsidRPr="00522D37">
        <w:rPr>
          <w:sz w:val="22"/>
          <w:szCs w:val="22"/>
        </w:rPr>
        <w:t>Parlamaz.</w:t>
      </w:r>
    </w:p>
    <w:p w14:paraId="673EE777"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7342B9C3"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61DD5F81"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Solunması halinde Solunması halinde, kazazedeyi açık havaya çıkartınız. Solunum durmuşsa suni solunum yapınız. Doktora danışınız. </w:t>
      </w:r>
    </w:p>
    <w:p w14:paraId="04A5C6D6"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Deriyle teması halinde Kirlenmiş olan giysilerinizi ve ayakkabılarınızı hemen çıkarınız. Sabun ve bol miktarda su ile yıkayınız. Doktora danışınız. </w:t>
      </w:r>
    </w:p>
    <w:p w14:paraId="66C9B397"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Gözle teması halinde En az 15 dakika boyunca bol miktarda su tamamen yıkayınız ve bir doktora danışınız. </w:t>
      </w:r>
    </w:p>
    <w:p w14:paraId="62FB9C5E"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lastRenderedPageBreak/>
        <w:t>Yutulması halinde Kusturmayın. Bilinci yerinde olmayan bir kişiye asla ağız yoluyla bir şey vermeyiniz. Ağzı suyla çalkalayınız. Doktora danışınız.</w:t>
      </w:r>
    </w:p>
    <w:p w14:paraId="69AAAD4B" w14:textId="77777777" w:rsidR="00A763D7" w:rsidRPr="00522D37" w:rsidRDefault="00A763D7" w:rsidP="00A763D7">
      <w:pPr>
        <w:pStyle w:val="Default"/>
        <w:spacing w:line="360" w:lineRule="auto"/>
        <w:ind w:left="284"/>
        <w:jc w:val="both"/>
        <w:rPr>
          <w:sz w:val="22"/>
          <w:szCs w:val="22"/>
        </w:rPr>
      </w:pPr>
    </w:p>
    <w:p w14:paraId="53C70CB5" w14:textId="77777777" w:rsidR="00A763D7" w:rsidRPr="00522D37" w:rsidRDefault="00A763D7" w:rsidP="00A763D7">
      <w:pPr>
        <w:pStyle w:val="Default"/>
        <w:spacing w:line="360" w:lineRule="auto"/>
        <w:jc w:val="both"/>
        <w:rPr>
          <w:b/>
          <w:bCs/>
          <w:sz w:val="22"/>
          <w:szCs w:val="22"/>
        </w:rPr>
      </w:pPr>
      <w:r w:rsidRPr="00522D37">
        <w:rPr>
          <w:b/>
          <w:bCs/>
          <w:sz w:val="22"/>
          <w:szCs w:val="22"/>
        </w:rPr>
        <w:t>HİDROJEN PEROKSİT (PERHİDROL)</w:t>
      </w:r>
    </w:p>
    <w:p w14:paraId="163F5C44" w14:textId="77777777" w:rsidR="00A763D7" w:rsidRPr="00522D37" w:rsidRDefault="00A763D7" w:rsidP="00A763D7">
      <w:pPr>
        <w:pStyle w:val="Default"/>
        <w:spacing w:line="360" w:lineRule="auto"/>
        <w:jc w:val="both"/>
        <w:rPr>
          <w:sz w:val="22"/>
          <w:szCs w:val="22"/>
        </w:rPr>
      </w:pPr>
      <w:r w:rsidRPr="00522D37">
        <w:rPr>
          <w:sz w:val="22"/>
          <w:szCs w:val="22"/>
        </w:rPr>
        <w:t>Marka: Tekkim</w:t>
      </w:r>
    </w:p>
    <w:p w14:paraId="17C34E62"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3AA2C97D"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1218899E" w14:textId="77777777" w:rsidR="00A763D7" w:rsidRPr="00522D37" w:rsidRDefault="00A763D7" w:rsidP="00A763D7">
      <w:pPr>
        <w:pStyle w:val="Default"/>
        <w:spacing w:line="360" w:lineRule="auto"/>
        <w:jc w:val="both"/>
        <w:rPr>
          <w:sz w:val="22"/>
          <w:szCs w:val="22"/>
        </w:rPr>
      </w:pPr>
      <w:r w:rsidRPr="00522D37">
        <w:rPr>
          <w:sz w:val="22"/>
          <w:szCs w:val="22"/>
        </w:rPr>
        <w:t>Fiziksel hali: sıvı</w:t>
      </w:r>
    </w:p>
    <w:p w14:paraId="526437A2" w14:textId="77777777" w:rsidR="00A763D7" w:rsidRPr="00522D37" w:rsidRDefault="00A763D7" w:rsidP="00A763D7">
      <w:pPr>
        <w:pStyle w:val="Default"/>
        <w:spacing w:line="360" w:lineRule="auto"/>
        <w:jc w:val="both"/>
        <w:rPr>
          <w:sz w:val="22"/>
          <w:szCs w:val="22"/>
        </w:rPr>
      </w:pPr>
      <w:r w:rsidRPr="00522D37">
        <w:rPr>
          <w:sz w:val="22"/>
          <w:szCs w:val="22"/>
        </w:rPr>
        <w:t>Renk: şeffaf</w:t>
      </w:r>
    </w:p>
    <w:p w14:paraId="69B71565" w14:textId="77777777" w:rsidR="00A763D7" w:rsidRPr="00522D37" w:rsidRDefault="00A763D7" w:rsidP="00A763D7">
      <w:pPr>
        <w:pStyle w:val="Default"/>
        <w:spacing w:line="360" w:lineRule="auto"/>
        <w:jc w:val="both"/>
        <w:rPr>
          <w:sz w:val="22"/>
          <w:szCs w:val="22"/>
        </w:rPr>
      </w:pPr>
      <w:r w:rsidRPr="00522D37">
        <w:rPr>
          <w:sz w:val="22"/>
          <w:szCs w:val="22"/>
        </w:rPr>
        <w:t>Koku: kokusuz</w:t>
      </w:r>
    </w:p>
    <w:p w14:paraId="2FBCB1D6" w14:textId="77777777" w:rsidR="00A763D7" w:rsidRPr="00522D37" w:rsidRDefault="00A763D7" w:rsidP="00A763D7">
      <w:pPr>
        <w:pStyle w:val="Default"/>
        <w:spacing w:line="360" w:lineRule="auto"/>
        <w:jc w:val="both"/>
        <w:rPr>
          <w:sz w:val="22"/>
          <w:szCs w:val="22"/>
        </w:rPr>
      </w:pPr>
      <w:r w:rsidRPr="00522D37">
        <w:rPr>
          <w:sz w:val="22"/>
          <w:szCs w:val="22"/>
        </w:rPr>
        <w:t xml:space="preserve">Oksijene bağlı olarak yangını arttırıcı özelliği vardır. </w:t>
      </w:r>
    </w:p>
    <w:p w14:paraId="74FF3907"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7E3BBD05"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54CF7635"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Solunum sonrası: Temiz havaya çıkarın. Doktor çağırın. </w:t>
      </w:r>
    </w:p>
    <w:p w14:paraId="35F69FCE"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Cilt temasından sonra: Bol su ile yıkayın. Kirlenen giysileri çıkarın. </w:t>
      </w:r>
    </w:p>
    <w:p w14:paraId="515D5F6D"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Göz temasından sonra: Gözle temas halinde, bol su ile yıkayın ve göz doktoruna danışın.</w:t>
      </w:r>
    </w:p>
    <w:p w14:paraId="0622BE47"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Yuttuktan sonra: İki bardağa kadar su veriniz. Derhal tıbbi yardım alınız.</w:t>
      </w:r>
    </w:p>
    <w:p w14:paraId="7DEA6FEC" w14:textId="77777777" w:rsidR="00A763D7" w:rsidRPr="00522D37" w:rsidRDefault="00A763D7" w:rsidP="00A763D7">
      <w:pPr>
        <w:pStyle w:val="Default"/>
        <w:spacing w:line="360" w:lineRule="auto"/>
        <w:ind w:left="284"/>
        <w:jc w:val="both"/>
        <w:rPr>
          <w:sz w:val="22"/>
          <w:szCs w:val="22"/>
        </w:rPr>
      </w:pPr>
    </w:p>
    <w:p w14:paraId="25D4B18A" w14:textId="77777777" w:rsidR="00A763D7" w:rsidRPr="00522D37" w:rsidRDefault="00A763D7" w:rsidP="00A763D7">
      <w:pPr>
        <w:pStyle w:val="Default"/>
        <w:spacing w:line="360" w:lineRule="auto"/>
        <w:jc w:val="both"/>
        <w:rPr>
          <w:b/>
          <w:bCs/>
          <w:sz w:val="22"/>
          <w:szCs w:val="22"/>
        </w:rPr>
      </w:pPr>
      <w:r w:rsidRPr="00522D37">
        <w:rPr>
          <w:b/>
          <w:bCs/>
          <w:sz w:val="22"/>
          <w:szCs w:val="22"/>
        </w:rPr>
        <w:t>SODYUM HİDROKSİT</w:t>
      </w:r>
    </w:p>
    <w:p w14:paraId="6BABB7E6" w14:textId="77777777" w:rsidR="00A763D7" w:rsidRPr="00522D37" w:rsidRDefault="00A763D7" w:rsidP="00A763D7">
      <w:pPr>
        <w:pStyle w:val="Default"/>
        <w:spacing w:line="360" w:lineRule="auto"/>
        <w:jc w:val="both"/>
        <w:rPr>
          <w:sz w:val="22"/>
          <w:szCs w:val="22"/>
        </w:rPr>
      </w:pPr>
      <w:r w:rsidRPr="00522D37">
        <w:rPr>
          <w:sz w:val="22"/>
          <w:szCs w:val="22"/>
        </w:rPr>
        <w:t>Marka: Tekkim</w:t>
      </w:r>
    </w:p>
    <w:p w14:paraId="35BAD84F"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5C091BF3"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64821D88" w14:textId="77777777" w:rsidR="00A763D7" w:rsidRPr="00522D37" w:rsidRDefault="00A763D7" w:rsidP="00A763D7">
      <w:pPr>
        <w:pStyle w:val="Default"/>
        <w:spacing w:line="360" w:lineRule="auto"/>
        <w:jc w:val="both"/>
        <w:rPr>
          <w:sz w:val="22"/>
          <w:szCs w:val="22"/>
        </w:rPr>
      </w:pPr>
      <w:r w:rsidRPr="00522D37">
        <w:rPr>
          <w:sz w:val="22"/>
          <w:szCs w:val="22"/>
        </w:rPr>
        <w:t>Fiziksel hali: katı/granül</w:t>
      </w:r>
    </w:p>
    <w:p w14:paraId="6EB3C597" w14:textId="77777777" w:rsidR="00A763D7" w:rsidRPr="00522D37" w:rsidRDefault="00A763D7" w:rsidP="00A763D7">
      <w:pPr>
        <w:pStyle w:val="Default"/>
        <w:spacing w:line="360" w:lineRule="auto"/>
        <w:jc w:val="both"/>
        <w:rPr>
          <w:sz w:val="22"/>
          <w:szCs w:val="22"/>
        </w:rPr>
      </w:pPr>
      <w:r w:rsidRPr="00522D37">
        <w:rPr>
          <w:sz w:val="22"/>
          <w:szCs w:val="22"/>
        </w:rPr>
        <w:t>Renk: beyaz</w:t>
      </w:r>
    </w:p>
    <w:p w14:paraId="01B0343C" w14:textId="77777777" w:rsidR="00A763D7" w:rsidRPr="00522D37" w:rsidRDefault="00A763D7" w:rsidP="00A763D7">
      <w:pPr>
        <w:pStyle w:val="Default"/>
        <w:spacing w:line="360" w:lineRule="auto"/>
        <w:jc w:val="both"/>
        <w:rPr>
          <w:sz w:val="22"/>
          <w:szCs w:val="22"/>
        </w:rPr>
      </w:pPr>
      <w:r w:rsidRPr="00522D37">
        <w:rPr>
          <w:sz w:val="22"/>
          <w:szCs w:val="22"/>
        </w:rPr>
        <w:t>Koku: kokusuz</w:t>
      </w:r>
    </w:p>
    <w:p w14:paraId="5FD0975E"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604BEC7B" w14:textId="77777777" w:rsidR="00A763D7" w:rsidRPr="00522D37" w:rsidRDefault="00A763D7" w:rsidP="00A763D7">
      <w:pPr>
        <w:pStyle w:val="Default"/>
        <w:spacing w:line="360" w:lineRule="auto"/>
        <w:jc w:val="both"/>
        <w:rPr>
          <w:sz w:val="22"/>
          <w:szCs w:val="22"/>
        </w:rPr>
      </w:pPr>
      <w:r w:rsidRPr="00522D37">
        <w:rPr>
          <w:sz w:val="22"/>
          <w:szCs w:val="22"/>
        </w:rPr>
        <w:t>Parlamaz.</w:t>
      </w:r>
    </w:p>
    <w:p w14:paraId="5BBC1AC6"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5A5C13F1"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1975E19D"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Solunum sonrası: Temiz havaya çıkarın. Doktor çağırın. </w:t>
      </w:r>
    </w:p>
    <w:p w14:paraId="5A5D0E70"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 xml:space="preserve">Cilt temasından sonra: Bol su ile yıkayın. Kirlenen giysileri çıkarın. </w:t>
      </w:r>
    </w:p>
    <w:p w14:paraId="3EFFC6B0"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lastRenderedPageBreak/>
        <w:t>Göz temasından sonra: Gözle temas halinde, bol su ile yıkayın ve göz doktoruna danışın.</w:t>
      </w:r>
    </w:p>
    <w:p w14:paraId="75762C45"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Yuttuktan sonra: İki bardağa kadar su veriniz. Derhal tıbbi yardım alınız. Kusturmayınız. Bir nötralizasyon ajanı içmesine izin vermeyin.</w:t>
      </w:r>
    </w:p>
    <w:p w14:paraId="518D4734" w14:textId="77777777" w:rsidR="00A763D7" w:rsidRPr="00522D37" w:rsidRDefault="00A763D7" w:rsidP="00A763D7">
      <w:pPr>
        <w:pStyle w:val="Default"/>
        <w:spacing w:line="360" w:lineRule="auto"/>
        <w:ind w:left="284"/>
        <w:jc w:val="both"/>
        <w:rPr>
          <w:sz w:val="22"/>
          <w:szCs w:val="22"/>
        </w:rPr>
      </w:pPr>
    </w:p>
    <w:p w14:paraId="33F184B6" w14:textId="77777777" w:rsidR="00A763D7" w:rsidRPr="00522D37" w:rsidRDefault="00A763D7" w:rsidP="00A763D7">
      <w:pPr>
        <w:pStyle w:val="Default"/>
        <w:spacing w:line="360" w:lineRule="auto"/>
        <w:jc w:val="both"/>
        <w:rPr>
          <w:b/>
          <w:bCs/>
          <w:sz w:val="22"/>
          <w:szCs w:val="22"/>
        </w:rPr>
      </w:pPr>
      <w:r w:rsidRPr="00522D37">
        <w:rPr>
          <w:b/>
          <w:bCs/>
          <w:sz w:val="22"/>
          <w:szCs w:val="22"/>
        </w:rPr>
        <w:t>SODYUM BORHİDRİD</w:t>
      </w:r>
    </w:p>
    <w:p w14:paraId="537D0665" w14:textId="77777777" w:rsidR="00A763D7" w:rsidRPr="00522D37" w:rsidRDefault="00A763D7" w:rsidP="00A763D7">
      <w:pPr>
        <w:pStyle w:val="Default"/>
        <w:spacing w:line="360" w:lineRule="auto"/>
        <w:jc w:val="both"/>
        <w:rPr>
          <w:sz w:val="22"/>
          <w:szCs w:val="22"/>
        </w:rPr>
      </w:pPr>
      <w:r w:rsidRPr="00522D37">
        <w:rPr>
          <w:sz w:val="22"/>
          <w:szCs w:val="22"/>
        </w:rPr>
        <w:t>Marka: Carlo Erba</w:t>
      </w:r>
    </w:p>
    <w:p w14:paraId="7E6B2715"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6FC73B06"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493052AF" w14:textId="77777777" w:rsidR="00A763D7" w:rsidRPr="00522D37" w:rsidRDefault="00A763D7" w:rsidP="00A763D7">
      <w:pPr>
        <w:pStyle w:val="Default"/>
        <w:spacing w:line="360" w:lineRule="auto"/>
        <w:jc w:val="both"/>
        <w:rPr>
          <w:sz w:val="22"/>
          <w:szCs w:val="22"/>
        </w:rPr>
      </w:pPr>
      <w:r w:rsidRPr="00522D37">
        <w:rPr>
          <w:sz w:val="22"/>
          <w:szCs w:val="22"/>
        </w:rPr>
        <w:t>Fiziksel hali: katı/toz</w:t>
      </w:r>
    </w:p>
    <w:p w14:paraId="5DE0E701" w14:textId="77777777" w:rsidR="00A763D7" w:rsidRPr="00522D37" w:rsidRDefault="00A763D7" w:rsidP="00A763D7">
      <w:pPr>
        <w:pStyle w:val="Default"/>
        <w:spacing w:line="360" w:lineRule="auto"/>
        <w:jc w:val="both"/>
        <w:rPr>
          <w:sz w:val="22"/>
          <w:szCs w:val="22"/>
        </w:rPr>
      </w:pPr>
      <w:r w:rsidRPr="00522D37">
        <w:rPr>
          <w:sz w:val="22"/>
          <w:szCs w:val="22"/>
        </w:rPr>
        <w:t>Renk: beyaz</w:t>
      </w:r>
    </w:p>
    <w:p w14:paraId="180AECA1" w14:textId="77777777" w:rsidR="00A763D7" w:rsidRPr="00522D37" w:rsidRDefault="00A763D7" w:rsidP="00A763D7">
      <w:pPr>
        <w:pStyle w:val="Default"/>
        <w:spacing w:line="360" w:lineRule="auto"/>
        <w:jc w:val="both"/>
        <w:rPr>
          <w:sz w:val="22"/>
          <w:szCs w:val="22"/>
        </w:rPr>
      </w:pPr>
      <w:r w:rsidRPr="00522D37">
        <w:rPr>
          <w:sz w:val="22"/>
          <w:szCs w:val="22"/>
        </w:rPr>
        <w:t>Koku: kokusuz</w:t>
      </w:r>
    </w:p>
    <w:p w14:paraId="7624991A"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7512789F"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Genel: Malzeme güvenlik bilgi formunu okuyunuz.</w:t>
      </w:r>
    </w:p>
    <w:p w14:paraId="60AA6777"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Teneffüs ettikten sonra: Temiz hava alması sağlanmalı, gerekirse nefes yardımı yapılmalı, sıcak tutulmalı. Şikâyetlerin devamı halinde doktora başvurulmalıdır. Baygınlık halinde yatırılması ve taşınması sabit yan pozisyonda olmalıdır.</w:t>
      </w:r>
    </w:p>
    <w:p w14:paraId="04503C3E"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Cilde temas ettikten sonra: Zarara uğramış cilt kesimlerini pamuk ya da selülozla tamponlaydınız ve arkasından suyla ve yumuşak bir temizlik maddesiyle iyice yıkayınız. Derhal doktor çağrınız.</w:t>
      </w:r>
    </w:p>
    <w:p w14:paraId="1523BB3E"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Gözlere temas ettikten sonra: Gözleri, gözkapakları açık bir şekilde birkaç dakika süreyle akan suyun altına tutunuz ve doktora başvurunuz.</w:t>
      </w:r>
    </w:p>
    <w:p w14:paraId="16D2ED27" w14:textId="77777777" w:rsidR="00A763D7" w:rsidRPr="00522D37" w:rsidRDefault="00A763D7" w:rsidP="00A763D7">
      <w:pPr>
        <w:pStyle w:val="Default"/>
        <w:numPr>
          <w:ilvl w:val="0"/>
          <w:numId w:val="5"/>
        </w:numPr>
        <w:spacing w:line="360" w:lineRule="auto"/>
        <w:ind w:left="284" w:hanging="284"/>
        <w:jc w:val="both"/>
        <w:rPr>
          <w:sz w:val="22"/>
          <w:szCs w:val="22"/>
        </w:rPr>
      </w:pPr>
      <w:r w:rsidRPr="00522D37">
        <w:rPr>
          <w:sz w:val="22"/>
          <w:szCs w:val="22"/>
        </w:rPr>
        <w:t>Yuttuktan sonra: Bolca su içiniz ve temiz hava alınız. Derhal doktor çağrınız ya da doktora gidiniz. Ağzını çalkalayınız ve bolca su içiriniz.</w:t>
      </w:r>
    </w:p>
    <w:p w14:paraId="34E0AA6A" w14:textId="77777777" w:rsidR="00A763D7" w:rsidRPr="00522D37" w:rsidRDefault="00A763D7" w:rsidP="00A763D7">
      <w:pPr>
        <w:pStyle w:val="Default"/>
        <w:spacing w:line="360" w:lineRule="auto"/>
        <w:ind w:left="284"/>
        <w:jc w:val="both"/>
        <w:rPr>
          <w:sz w:val="22"/>
          <w:szCs w:val="22"/>
        </w:rPr>
      </w:pPr>
    </w:p>
    <w:p w14:paraId="29F675A8" w14:textId="77777777" w:rsidR="00A763D7" w:rsidRPr="00522D37" w:rsidRDefault="00A763D7" w:rsidP="00A763D7">
      <w:pPr>
        <w:pStyle w:val="Default"/>
        <w:spacing w:line="360" w:lineRule="auto"/>
        <w:jc w:val="both"/>
        <w:rPr>
          <w:b/>
          <w:bCs/>
          <w:sz w:val="22"/>
          <w:szCs w:val="22"/>
        </w:rPr>
      </w:pPr>
      <w:r w:rsidRPr="00522D37">
        <w:rPr>
          <w:b/>
          <w:bCs/>
          <w:sz w:val="22"/>
          <w:szCs w:val="22"/>
        </w:rPr>
        <w:t>BORİK ASİT</w:t>
      </w:r>
    </w:p>
    <w:p w14:paraId="6F0C7D01" w14:textId="77777777" w:rsidR="00A763D7" w:rsidRPr="00522D37" w:rsidRDefault="00A763D7" w:rsidP="00A763D7">
      <w:pPr>
        <w:pStyle w:val="Default"/>
        <w:spacing w:line="360" w:lineRule="auto"/>
        <w:jc w:val="both"/>
        <w:rPr>
          <w:sz w:val="22"/>
          <w:szCs w:val="22"/>
        </w:rPr>
      </w:pPr>
      <w:r w:rsidRPr="00522D37">
        <w:rPr>
          <w:sz w:val="22"/>
          <w:szCs w:val="22"/>
        </w:rPr>
        <w:t>Marka: Merck</w:t>
      </w:r>
    </w:p>
    <w:p w14:paraId="4D247A6F" w14:textId="77777777" w:rsidR="00A763D7" w:rsidRPr="00522D37" w:rsidRDefault="00A763D7" w:rsidP="00A763D7">
      <w:pPr>
        <w:pStyle w:val="Default"/>
        <w:spacing w:line="360" w:lineRule="auto"/>
        <w:jc w:val="both"/>
        <w:rPr>
          <w:sz w:val="22"/>
          <w:szCs w:val="22"/>
        </w:rPr>
      </w:pPr>
      <w:r w:rsidRPr="00522D37">
        <w:rPr>
          <w:sz w:val="22"/>
          <w:szCs w:val="22"/>
        </w:rPr>
        <w:t xml:space="preserve">Depolama: +5 </w:t>
      </w:r>
      <w:r w:rsidRPr="00522D37">
        <w:rPr>
          <w:sz w:val="22"/>
          <w:szCs w:val="22"/>
          <w:vertAlign w:val="superscript"/>
        </w:rPr>
        <w:t>0</w:t>
      </w:r>
      <w:r w:rsidRPr="00522D37">
        <w:rPr>
          <w:sz w:val="22"/>
          <w:szCs w:val="22"/>
        </w:rPr>
        <w:t>C … +30</w:t>
      </w:r>
      <w:r w:rsidRPr="00522D37">
        <w:rPr>
          <w:sz w:val="22"/>
          <w:szCs w:val="22"/>
          <w:vertAlign w:val="superscript"/>
        </w:rPr>
        <w:t>0</w:t>
      </w:r>
      <w:r w:rsidRPr="00522D37">
        <w:rPr>
          <w:sz w:val="22"/>
          <w:szCs w:val="22"/>
        </w:rPr>
        <w:t>C</w:t>
      </w:r>
    </w:p>
    <w:p w14:paraId="0B79E3E5"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Genel özellikler:</w:t>
      </w:r>
    </w:p>
    <w:p w14:paraId="5E288D6C" w14:textId="77777777" w:rsidR="00A763D7" w:rsidRPr="00522D37" w:rsidRDefault="00A763D7" w:rsidP="00A763D7">
      <w:pPr>
        <w:pStyle w:val="Default"/>
        <w:spacing w:line="360" w:lineRule="auto"/>
        <w:jc w:val="both"/>
        <w:rPr>
          <w:sz w:val="22"/>
          <w:szCs w:val="22"/>
        </w:rPr>
      </w:pPr>
      <w:r w:rsidRPr="00522D37">
        <w:rPr>
          <w:sz w:val="22"/>
          <w:szCs w:val="22"/>
        </w:rPr>
        <w:t>Fiziksel hali: katı/toz</w:t>
      </w:r>
    </w:p>
    <w:p w14:paraId="54C66224" w14:textId="77777777" w:rsidR="00A763D7" w:rsidRPr="00522D37" w:rsidRDefault="00A763D7" w:rsidP="00A763D7">
      <w:pPr>
        <w:pStyle w:val="Default"/>
        <w:spacing w:line="360" w:lineRule="auto"/>
        <w:jc w:val="both"/>
        <w:rPr>
          <w:sz w:val="22"/>
          <w:szCs w:val="22"/>
        </w:rPr>
      </w:pPr>
      <w:r w:rsidRPr="00522D37">
        <w:rPr>
          <w:sz w:val="22"/>
          <w:szCs w:val="22"/>
        </w:rPr>
        <w:t>Renk: beyaz</w:t>
      </w:r>
    </w:p>
    <w:p w14:paraId="59AFED39" w14:textId="77777777" w:rsidR="00A763D7" w:rsidRPr="00522D37" w:rsidRDefault="00A763D7" w:rsidP="00A763D7">
      <w:pPr>
        <w:pStyle w:val="Default"/>
        <w:spacing w:line="360" w:lineRule="auto"/>
        <w:jc w:val="both"/>
        <w:rPr>
          <w:sz w:val="22"/>
          <w:szCs w:val="22"/>
        </w:rPr>
      </w:pPr>
      <w:r w:rsidRPr="00522D37">
        <w:rPr>
          <w:sz w:val="22"/>
          <w:szCs w:val="22"/>
        </w:rPr>
        <w:t>Koku: kokusuz</w:t>
      </w:r>
    </w:p>
    <w:p w14:paraId="4D2C7DFF" w14:textId="77777777" w:rsidR="00A763D7" w:rsidRPr="00522D37" w:rsidRDefault="00A763D7" w:rsidP="00A763D7">
      <w:pPr>
        <w:pStyle w:val="Default"/>
        <w:spacing w:line="360" w:lineRule="auto"/>
        <w:jc w:val="both"/>
        <w:rPr>
          <w:sz w:val="22"/>
          <w:szCs w:val="22"/>
        </w:rPr>
      </w:pPr>
      <w:r w:rsidRPr="00522D37">
        <w:rPr>
          <w:sz w:val="22"/>
          <w:szCs w:val="22"/>
        </w:rPr>
        <w:t>Yanıcı değildir.</w:t>
      </w:r>
    </w:p>
    <w:p w14:paraId="3EEA74C1" w14:textId="77777777" w:rsidR="00A763D7" w:rsidRPr="00522D37" w:rsidRDefault="00A763D7" w:rsidP="00A763D7">
      <w:pPr>
        <w:pStyle w:val="Default"/>
        <w:spacing w:line="360" w:lineRule="auto"/>
        <w:jc w:val="both"/>
        <w:rPr>
          <w:sz w:val="22"/>
          <w:szCs w:val="22"/>
        </w:rPr>
      </w:pPr>
      <w:r w:rsidRPr="00522D37">
        <w:rPr>
          <w:sz w:val="22"/>
          <w:szCs w:val="22"/>
        </w:rPr>
        <w:lastRenderedPageBreak/>
        <w:t>Parlamaz.</w:t>
      </w:r>
    </w:p>
    <w:p w14:paraId="438DF724"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İlkyardım önerileri:</w:t>
      </w:r>
    </w:p>
    <w:p w14:paraId="384EF08D" w14:textId="77777777" w:rsidR="00A763D7" w:rsidRPr="00522D37" w:rsidRDefault="00A763D7" w:rsidP="00A763D7">
      <w:pPr>
        <w:pStyle w:val="Default"/>
        <w:numPr>
          <w:ilvl w:val="0"/>
          <w:numId w:val="6"/>
        </w:numPr>
        <w:spacing w:line="360" w:lineRule="auto"/>
        <w:ind w:left="284" w:hanging="284"/>
        <w:jc w:val="both"/>
        <w:rPr>
          <w:sz w:val="22"/>
          <w:szCs w:val="22"/>
        </w:rPr>
      </w:pPr>
      <w:r w:rsidRPr="00522D37">
        <w:rPr>
          <w:sz w:val="22"/>
          <w:szCs w:val="22"/>
        </w:rPr>
        <w:t>Genel: Malzeme güvenlik bilgi formunu okuyunuz.</w:t>
      </w:r>
    </w:p>
    <w:p w14:paraId="476F2E35" w14:textId="77777777" w:rsidR="00A763D7" w:rsidRPr="00522D37" w:rsidRDefault="00A763D7" w:rsidP="00A763D7">
      <w:pPr>
        <w:pStyle w:val="Default"/>
        <w:numPr>
          <w:ilvl w:val="0"/>
          <w:numId w:val="6"/>
        </w:numPr>
        <w:spacing w:line="360" w:lineRule="auto"/>
        <w:ind w:left="284" w:hanging="284"/>
        <w:jc w:val="both"/>
        <w:rPr>
          <w:sz w:val="22"/>
          <w:szCs w:val="22"/>
        </w:rPr>
      </w:pPr>
      <w:r w:rsidRPr="00522D37">
        <w:rPr>
          <w:sz w:val="22"/>
          <w:szCs w:val="22"/>
        </w:rPr>
        <w:t xml:space="preserve">Solunum sonrası: temiz hava. Doktor çağırın. </w:t>
      </w:r>
    </w:p>
    <w:p w14:paraId="0F4C910E" w14:textId="77777777" w:rsidR="00A763D7" w:rsidRPr="00522D37" w:rsidRDefault="00A763D7" w:rsidP="00A763D7">
      <w:pPr>
        <w:pStyle w:val="Default"/>
        <w:numPr>
          <w:ilvl w:val="0"/>
          <w:numId w:val="6"/>
        </w:numPr>
        <w:spacing w:line="360" w:lineRule="auto"/>
        <w:ind w:left="284" w:hanging="284"/>
        <w:jc w:val="both"/>
        <w:rPr>
          <w:sz w:val="22"/>
          <w:szCs w:val="22"/>
        </w:rPr>
      </w:pPr>
      <w:r w:rsidRPr="00522D37">
        <w:rPr>
          <w:sz w:val="22"/>
          <w:szCs w:val="22"/>
        </w:rPr>
        <w:t xml:space="preserve">Deriyle teması halinde: Hemen tüm bulaşmış giysileri çıkarınız. Deriyi suyla yıkayınız. Doktora danışınız. </w:t>
      </w:r>
    </w:p>
    <w:p w14:paraId="07658BD9" w14:textId="77777777" w:rsidR="00A763D7" w:rsidRPr="00522D37" w:rsidRDefault="00A763D7" w:rsidP="00A763D7">
      <w:pPr>
        <w:pStyle w:val="Default"/>
        <w:numPr>
          <w:ilvl w:val="0"/>
          <w:numId w:val="6"/>
        </w:numPr>
        <w:spacing w:line="360" w:lineRule="auto"/>
        <w:ind w:left="284" w:hanging="284"/>
        <w:jc w:val="both"/>
        <w:rPr>
          <w:sz w:val="22"/>
          <w:szCs w:val="22"/>
        </w:rPr>
      </w:pPr>
      <w:r w:rsidRPr="00522D37">
        <w:rPr>
          <w:sz w:val="22"/>
          <w:szCs w:val="22"/>
        </w:rPr>
        <w:t xml:space="preserve">Göz temasından sonra: bol su ile yıkayın. Göz uzmanı çağırın. Kontak lensleri çıkarınız. </w:t>
      </w:r>
    </w:p>
    <w:p w14:paraId="5DB2BB6D" w14:textId="77777777" w:rsidR="00A763D7" w:rsidRPr="00522D37" w:rsidRDefault="00A763D7" w:rsidP="00A763D7">
      <w:pPr>
        <w:pStyle w:val="Default"/>
        <w:numPr>
          <w:ilvl w:val="0"/>
          <w:numId w:val="6"/>
        </w:numPr>
        <w:spacing w:line="360" w:lineRule="auto"/>
        <w:ind w:left="284" w:hanging="284"/>
        <w:jc w:val="both"/>
        <w:rPr>
          <w:sz w:val="22"/>
          <w:szCs w:val="22"/>
        </w:rPr>
      </w:pPr>
      <w:r w:rsidRPr="00522D37">
        <w:rPr>
          <w:sz w:val="22"/>
          <w:szCs w:val="22"/>
        </w:rPr>
        <w:t>Yuttuktan sonra hemen 2 bardak su içirin. Doktora danışınız.</w:t>
      </w:r>
    </w:p>
    <w:p w14:paraId="2CCD3C42" w14:textId="77777777" w:rsidR="00A763D7" w:rsidRPr="00522D37" w:rsidRDefault="00A763D7" w:rsidP="00A763D7">
      <w:pPr>
        <w:pStyle w:val="Default"/>
        <w:spacing w:line="360" w:lineRule="auto"/>
        <w:jc w:val="both"/>
        <w:rPr>
          <w:sz w:val="22"/>
          <w:szCs w:val="22"/>
        </w:rPr>
      </w:pPr>
    </w:p>
    <w:p w14:paraId="588D8CE3"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LABORATUVAR KAZALARINDA İLK YARDIM</w:t>
      </w:r>
    </w:p>
    <w:p w14:paraId="4962C34C"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Yanmalarda İlk Yardım</w:t>
      </w:r>
    </w:p>
    <w:p w14:paraId="6CEB047C" w14:textId="77777777" w:rsidR="00A763D7" w:rsidRPr="00522D37" w:rsidRDefault="00A763D7" w:rsidP="00A763D7">
      <w:pPr>
        <w:pStyle w:val="Default"/>
        <w:spacing w:line="360" w:lineRule="auto"/>
        <w:jc w:val="both"/>
        <w:rPr>
          <w:sz w:val="22"/>
          <w:szCs w:val="22"/>
        </w:rPr>
      </w:pPr>
      <w:r w:rsidRPr="00522D37">
        <w:rPr>
          <w:sz w:val="22"/>
          <w:szCs w:val="22"/>
        </w:rPr>
        <w:t xml:space="preserve">Yanıklara su sürülmemeli, kabarcıkları kesip atılmamalıdır. Vazelin sürüp, yanık yerini muhafaza için sargılamalıdır. </w:t>
      </w:r>
    </w:p>
    <w:p w14:paraId="0F180D00"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Alkali, Asit, Brom veya Fosfor Yanıklarında İlk Yardım</w:t>
      </w:r>
    </w:p>
    <w:p w14:paraId="28B76788" w14:textId="77777777" w:rsidR="00A763D7" w:rsidRPr="00522D37" w:rsidRDefault="00A763D7" w:rsidP="00A763D7">
      <w:pPr>
        <w:pStyle w:val="Default"/>
        <w:spacing w:line="360" w:lineRule="auto"/>
        <w:jc w:val="both"/>
        <w:rPr>
          <w:sz w:val="22"/>
          <w:szCs w:val="22"/>
        </w:rPr>
      </w:pPr>
      <w:r w:rsidRPr="00522D37">
        <w:rPr>
          <w:sz w:val="22"/>
          <w:szCs w:val="22"/>
        </w:rPr>
        <w:t xml:space="preserve">Bromdan ileri gelen yanıkları benzol veya petrol ile iyice yıkamalıdır. Fosfor nedeniyle olmuş yanık yer de bikarbonat eriyiğine daldırılır ve sonra fosforun oksitlenmesi için yanık havaya tutulur. Bu işlem birkaç defa tekrarlanır. Asetik asit, hidroklorik asit, fosforik asit ve sülfürik asidin deri ile temasında hemen bol çeşme suyu ile yıkamalı, bulaşan giyecekler çıkarılmalıdır. Önce temas ettiği alanlar iyice yıkanmalı, sonra soda, bikarbonat gibi yumuşak bir alkali çözeltisi uygulanmalıdır. Eğer gözler söz konusu ise, hemen ılık su ile en az 15 dakika yıkanmalıdır. Alkalilerin deri ile temasında ise bol miktarda suyla ve/veya nötralize sirke ile deri yıkanmalıdır. Göze sıçraması halinde, derhal bol akar su ile gözleri gerekirse zorla açarak yıkamalı ve hemen bir sağlık kuruluşuna gidilmelidir.  </w:t>
      </w:r>
    </w:p>
    <w:p w14:paraId="1F0B9E88"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Alkali ve Asitlerin Yutulmasında İlk Yardım</w:t>
      </w:r>
    </w:p>
    <w:p w14:paraId="1BCD7DE2" w14:textId="77777777" w:rsidR="00A763D7" w:rsidRPr="00522D37" w:rsidRDefault="00A763D7" w:rsidP="00A763D7">
      <w:pPr>
        <w:pStyle w:val="Default"/>
        <w:spacing w:line="360" w:lineRule="auto"/>
        <w:jc w:val="both"/>
        <w:rPr>
          <w:sz w:val="22"/>
          <w:szCs w:val="22"/>
        </w:rPr>
      </w:pPr>
      <w:r w:rsidRPr="00522D37">
        <w:rPr>
          <w:sz w:val="22"/>
          <w:szCs w:val="22"/>
        </w:rPr>
        <w:t xml:space="preserve">Asetik Asit, Hidroklorik Asit, Fosforik Asit ve Sülfürik Asit yutulduğu zaman kusmaya izin verilmemeli, kişi baygınsa ağızdan hiçbir şey verilmemelidir. Eğer ayıksa ağız bol çeşme suyu ile çalkalanmalı, bir sağlık kuruluşuna haber verilmelidir. Hidroklorik asit yutulmasında da kusmaya izin verilmemeli, bol su verilmelidir. Yaralı yüzü koyun uzatılmalı, hareket ettirilmemelidir. Kromik asit ve dikromatların yutulmasında acilen sodyum bikarbonat çözeltisi verilmeli ve bir sağlık kuruluşuna haber verilmelidir. Alkalilerin yutulması durumunda ise limon suyu veya sirke karıştırılmış bolca su verilmeli ve hemen bir sağlık kuruluşuna gidilmelidir.  </w:t>
      </w:r>
    </w:p>
    <w:p w14:paraId="3562FC9A" w14:textId="77777777" w:rsidR="00A763D7" w:rsidRPr="00522D37" w:rsidRDefault="00A763D7" w:rsidP="00A763D7">
      <w:pPr>
        <w:pStyle w:val="Default"/>
        <w:spacing w:line="360" w:lineRule="auto"/>
        <w:jc w:val="both"/>
        <w:rPr>
          <w:sz w:val="22"/>
          <w:szCs w:val="22"/>
          <w:u w:val="single"/>
        </w:rPr>
      </w:pPr>
      <w:r w:rsidRPr="00522D37">
        <w:rPr>
          <w:sz w:val="22"/>
          <w:szCs w:val="22"/>
          <w:u w:val="single"/>
        </w:rPr>
        <w:t xml:space="preserve">Ciğerleri Yakan Gazlarla Zehirlenmede İlk Yardım </w:t>
      </w:r>
    </w:p>
    <w:p w14:paraId="31816DF2" w14:textId="77777777" w:rsidR="00A763D7" w:rsidRPr="00522D37" w:rsidRDefault="00A763D7" w:rsidP="00A763D7">
      <w:pPr>
        <w:pStyle w:val="Default"/>
        <w:spacing w:line="360" w:lineRule="auto"/>
        <w:jc w:val="both"/>
        <w:rPr>
          <w:sz w:val="22"/>
          <w:szCs w:val="22"/>
        </w:rPr>
      </w:pPr>
      <w:r w:rsidRPr="00522D37">
        <w:rPr>
          <w:sz w:val="22"/>
          <w:szCs w:val="22"/>
        </w:rPr>
        <w:lastRenderedPageBreak/>
        <w:t xml:space="preserve">Krom, brom, HCl vb. gibi kimyasalların buharları doğrudan solunduğunda zehirlenmelere yol açar. Bu durumda hemen sağlık kuruluşuna haber verilmeli ve hekim gelinceye kadar tam bir dinlenme ve açık hava sağlanmalıdır. </w:t>
      </w:r>
    </w:p>
    <w:p w14:paraId="4D63BA20" w14:textId="77777777" w:rsidR="00A763D7" w:rsidRPr="00522D37" w:rsidRDefault="00A763D7" w:rsidP="00A763D7">
      <w:pPr>
        <w:adjustRightInd w:val="0"/>
        <w:rPr>
          <w:rFonts w:ascii="Arial Unicode MS" w:eastAsia="Arial Unicode MS" w:cs="Arial Unicode MS"/>
          <w:color w:val="000000"/>
          <w:lang w:eastAsia="tr-TR"/>
        </w:rPr>
      </w:pPr>
    </w:p>
    <w:tbl>
      <w:tblPr>
        <w:tblW w:w="0" w:type="auto"/>
        <w:tblBorders>
          <w:top w:val="nil"/>
          <w:left w:val="nil"/>
          <w:bottom w:val="nil"/>
          <w:right w:val="nil"/>
        </w:tblBorders>
        <w:tblLayout w:type="fixed"/>
        <w:tblLook w:val="0000" w:firstRow="0" w:lastRow="0" w:firstColumn="0" w:lastColumn="0" w:noHBand="0" w:noVBand="0"/>
      </w:tblPr>
      <w:tblGrid>
        <w:gridCol w:w="3630"/>
        <w:gridCol w:w="3630"/>
      </w:tblGrid>
      <w:tr w:rsidR="00A763D7" w:rsidRPr="00522D37" w14:paraId="682A04DE" w14:textId="77777777" w:rsidTr="003F40DA">
        <w:trPr>
          <w:trHeight w:val="281"/>
        </w:trPr>
        <w:tc>
          <w:tcPr>
            <w:tcW w:w="3630" w:type="dxa"/>
          </w:tcPr>
          <w:p w14:paraId="05E835F8" w14:textId="77777777" w:rsidR="00A763D7" w:rsidRPr="00522D37" w:rsidRDefault="00A763D7" w:rsidP="003F40DA">
            <w:pPr>
              <w:pStyle w:val="Default"/>
              <w:spacing w:line="360" w:lineRule="auto"/>
              <w:jc w:val="both"/>
              <w:rPr>
                <w:sz w:val="22"/>
                <w:szCs w:val="22"/>
              </w:rPr>
            </w:pPr>
            <w:r w:rsidRPr="00522D37">
              <w:rPr>
                <w:sz w:val="22"/>
                <w:szCs w:val="22"/>
              </w:rPr>
              <w:t xml:space="preserve"> Acil durum telefon numaras</w:t>
            </w:r>
            <w:r w:rsidRPr="00522D37">
              <w:rPr>
                <w:rFonts w:hint="eastAsia"/>
                <w:sz w:val="22"/>
                <w:szCs w:val="22"/>
              </w:rPr>
              <w:t>ı</w:t>
            </w:r>
            <w:r w:rsidRPr="00522D37">
              <w:rPr>
                <w:sz w:val="22"/>
                <w:szCs w:val="22"/>
              </w:rPr>
              <w:t>:</w:t>
            </w:r>
          </w:p>
        </w:tc>
        <w:tc>
          <w:tcPr>
            <w:tcW w:w="3630" w:type="dxa"/>
          </w:tcPr>
          <w:p w14:paraId="386B247D" w14:textId="77777777" w:rsidR="00A763D7" w:rsidRPr="00522D37" w:rsidRDefault="00A763D7" w:rsidP="003F40DA">
            <w:pPr>
              <w:pStyle w:val="Default"/>
              <w:spacing w:line="360" w:lineRule="auto"/>
              <w:jc w:val="both"/>
              <w:rPr>
                <w:sz w:val="22"/>
                <w:szCs w:val="22"/>
              </w:rPr>
            </w:pPr>
            <w:r w:rsidRPr="00522D37">
              <w:rPr>
                <w:sz w:val="22"/>
                <w:szCs w:val="22"/>
              </w:rPr>
              <w:t>Ulusal Zehir Dan</w:t>
            </w:r>
            <w:r w:rsidRPr="00522D37">
              <w:rPr>
                <w:rFonts w:hint="eastAsia"/>
                <w:sz w:val="22"/>
                <w:szCs w:val="22"/>
              </w:rPr>
              <w:t>ış</w:t>
            </w:r>
            <w:r w:rsidRPr="00522D37">
              <w:rPr>
                <w:sz w:val="22"/>
                <w:szCs w:val="22"/>
              </w:rPr>
              <w:t xml:space="preserve">ma Merkezi (UZEM): 114 </w:t>
            </w:r>
          </w:p>
          <w:p w14:paraId="0163AE80" w14:textId="77777777" w:rsidR="00A763D7" w:rsidRPr="00522D37" w:rsidRDefault="00A763D7" w:rsidP="003F40DA">
            <w:pPr>
              <w:pStyle w:val="Default"/>
              <w:spacing w:line="360" w:lineRule="auto"/>
              <w:jc w:val="both"/>
              <w:rPr>
                <w:sz w:val="22"/>
                <w:szCs w:val="22"/>
              </w:rPr>
            </w:pPr>
            <w:r w:rsidRPr="00522D37">
              <w:rPr>
                <w:sz w:val="22"/>
                <w:szCs w:val="22"/>
              </w:rPr>
              <w:t xml:space="preserve">CHEMTREC Türkiye (İstanbul): +(90)-212-7055340 </w:t>
            </w:r>
          </w:p>
        </w:tc>
      </w:tr>
    </w:tbl>
    <w:p w14:paraId="2F09A479" w14:textId="77777777" w:rsidR="00A763D7" w:rsidRPr="00522D37" w:rsidRDefault="00A763D7" w:rsidP="00A763D7">
      <w:pPr>
        <w:pStyle w:val="Default"/>
        <w:spacing w:line="360" w:lineRule="auto"/>
        <w:jc w:val="both"/>
        <w:rPr>
          <w:sz w:val="22"/>
          <w:szCs w:val="22"/>
        </w:rPr>
      </w:pPr>
    </w:p>
    <w:p w14:paraId="1FF78383" w14:textId="77777777" w:rsidR="00A763D7" w:rsidRPr="00522D37" w:rsidRDefault="00A763D7" w:rsidP="00A763D7">
      <w:pPr>
        <w:pStyle w:val="Default"/>
        <w:spacing w:line="360" w:lineRule="auto"/>
        <w:jc w:val="both"/>
        <w:rPr>
          <w:b/>
          <w:bCs/>
          <w:sz w:val="22"/>
          <w:szCs w:val="22"/>
        </w:rPr>
      </w:pPr>
    </w:p>
    <w:p w14:paraId="757CEBFD"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KAYITLAR</w:t>
      </w:r>
    </w:p>
    <w:p w14:paraId="547639FA" w14:textId="77777777" w:rsidR="00A763D7" w:rsidRPr="00522D37" w:rsidRDefault="00A763D7" w:rsidP="00A763D7">
      <w:pPr>
        <w:pStyle w:val="Default"/>
        <w:numPr>
          <w:ilvl w:val="0"/>
          <w:numId w:val="7"/>
        </w:numPr>
        <w:spacing w:line="360" w:lineRule="auto"/>
        <w:ind w:left="426"/>
        <w:jc w:val="both"/>
        <w:rPr>
          <w:b/>
          <w:bCs/>
          <w:sz w:val="22"/>
          <w:szCs w:val="22"/>
        </w:rPr>
      </w:pPr>
      <w:r w:rsidRPr="00522D37">
        <w:rPr>
          <w:sz w:val="22"/>
          <w:szCs w:val="22"/>
        </w:rPr>
        <w:t>Malzeme Güvenlik Bilgi Formları</w:t>
      </w:r>
    </w:p>
    <w:p w14:paraId="569B0968" w14:textId="77777777" w:rsidR="00A763D7" w:rsidRPr="00522D37" w:rsidRDefault="00A763D7" w:rsidP="00A763D7">
      <w:pPr>
        <w:pStyle w:val="Default"/>
        <w:spacing w:line="360" w:lineRule="auto"/>
        <w:jc w:val="both"/>
        <w:rPr>
          <w:b/>
          <w:bCs/>
          <w:sz w:val="22"/>
          <w:szCs w:val="22"/>
        </w:rPr>
      </w:pPr>
    </w:p>
    <w:p w14:paraId="14C4AF9A" w14:textId="77777777" w:rsidR="00A763D7" w:rsidRPr="00522D37" w:rsidRDefault="00A763D7" w:rsidP="00A763D7">
      <w:pPr>
        <w:pStyle w:val="Default"/>
        <w:numPr>
          <w:ilvl w:val="0"/>
          <w:numId w:val="3"/>
        </w:numPr>
        <w:spacing w:line="360" w:lineRule="auto"/>
        <w:ind w:left="284" w:hanging="284"/>
        <w:jc w:val="both"/>
        <w:rPr>
          <w:b/>
          <w:bCs/>
          <w:sz w:val="22"/>
          <w:szCs w:val="22"/>
        </w:rPr>
      </w:pPr>
      <w:r w:rsidRPr="00522D37">
        <w:rPr>
          <w:b/>
          <w:bCs/>
          <w:sz w:val="22"/>
          <w:szCs w:val="22"/>
        </w:rPr>
        <w:t>İLGİLİ DOKÜMANLAR</w:t>
      </w:r>
    </w:p>
    <w:p w14:paraId="58917219" w14:textId="77777777" w:rsidR="00A763D7" w:rsidRPr="00522D37" w:rsidRDefault="00A763D7" w:rsidP="00A763D7">
      <w:pPr>
        <w:pStyle w:val="Default"/>
        <w:numPr>
          <w:ilvl w:val="0"/>
          <w:numId w:val="7"/>
        </w:numPr>
        <w:spacing w:line="360" w:lineRule="auto"/>
        <w:ind w:left="426"/>
        <w:jc w:val="both"/>
        <w:rPr>
          <w:sz w:val="22"/>
          <w:szCs w:val="22"/>
        </w:rPr>
      </w:pPr>
      <w:r w:rsidRPr="00522D37">
        <w:rPr>
          <w:sz w:val="22"/>
          <w:szCs w:val="22"/>
        </w:rPr>
        <w:t>Laboratuvar Kimyasalları ve Depolama Talimatı</w:t>
      </w:r>
    </w:p>
    <w:p w14:paraId="5ED30A0A" w14:textId="77777777" w:rsidR="00A763D7" w:rsidRPr="00522D37" w:rsidRDefault="00A763D7" w:rsidP="00A763D7">
      <w:pPr>
        <w:pStyle w:val="Default"/>
        <w:numPr>
          <w:ilvl w:val="0"/>
          <w:numId w:val="7"/>
        </w:numPr>
        <w:spacing w:line="360" w:lineRule="auto"/>
        <w:ind w:left="426"/>
        <w:jc w:val="both"/>
        <w:rPr>
          <w:sz w:val="22"/>
          <w:szCs w:val="22"/>
        </w:rPr>
      </w:pPr>
      <w:r w:rsidRPr="00522D37">
        <w:rPr>
          <w:sz w:val="22"/>
          <w:szCs w:val="22"/>
        </w:rPr>
        <w:t>Numune ve Kimyasal Atıkların İmhası Prosedürü</w:t>
      </w:r>
    </w:p>
    <w:p w14:paraId="6134FD1E" w14:textId="1CB8E962" w:rsidR="00A763D7" w:rsidRDefault="00A763D7" w:rsidP="00A763D7">
      <w:pPr>
        <w:pStyle w:val="Default"/>
        <w:spacing w:line="360" w:lineRule="auto"/>
        <w:ind w:left="757"/>
        <w:jc w:val="both"/>
        <w:rPr>
          <w:sz w:val="22"/>
          <w:szCs w:val="22"/>
        </w:rPr>
      </w:pPr>
    </w:p>
    <w:p w14:paraId="7CDE20A7" w14:textId="77777777" w:rsidR="008345DE" w:rsidRPr="00522D37" w:rsidRDefault="008345DE" w:rsidP="00A763D7">
      <w:pPr>
        <w:pStyle w:val="Default"/>
        <w:spacing w:line="360" w:lineRule="auto"/>
        <w:ind w:left="757"/>
        <w:jc w:val="both"/>
        <w:rPr>
          <w:sz w:val="22"/>
          <w:szCs w:val="22"/>
        </w:rPr>
      </w:pPr>
    </w:p>
    <w:p w14:paraId="48DF5FC9" w14:textId="77777777" w:rsidR="00A763D7" w:rsidRPr="00522D37" w:rsidRDefault="00A763D7" w:rsidP="00A763D7">
      <w:pPr>
        <w:pStyle w:val="Default"/>
        <w:spacing w:line="360" w:lineRule="auto"/>
        <w:ind w:left="757"/>
        <w:jc w:val="both"/>
        <w:rPr>
          <w:sz w:val="22"/>
          <w:szCs w:val="22"/>
        </w:rPr>
      </w:pPr>
    </w:p>
    <w:tbl>
      <w:tblPr>
        <w:tblW w:w="5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1582"/>
        <w:gridCol w:w="3302"/>
        <w:gridCol w:w="3829"/>
      </w:tblGrid>
      <w:tr w:rsidR="00A763D7" w:rsidRPr="00522D37" w14:paraId="5BF76A75" w14:textId="77777777" w:rsidTr="003F40DA">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3C6A6D79" w14:textId="77777777" w:rsidR="00A763D7" w:rsidRPr="00522D37" w:rsidRDefault="00A763D7" w:rsidP="003F40DA">
            <w:pPr>
              <w:pStyle w:val="Default"/>
              <w:spacing w:line="360" w:lineRule="auto"/>
              <w:jc w:val="both"/>
              <w:rPr>
                <w:b/>
                <w:bCs/>
                <w:sz w:val="22"/>
                <w:szCs w:val="22"/>
              </w:rPr>
            </w:pPr>
            <w:r w:rsidRPr="00522D37">
              <w:rPr>
                <w:b/>
                <w:bCs/>
                <w:sz w:val="22"/>
                <w:szCs w:val="22"/>
              </w:rPr>
              <w:t>Revizyon No</w:t>
            </w:r>
          </w:p>
        </w:tc>
        <w:tc>
          <w:tcPr>
            <w:tcW w:w="778" w:type="pct"/>
            <w:tcBorders>
              <w:top w:val="single" w:sz="4" w:space="0" w:color="auto"/>
              <w:left w:val="single" w:sz="4" w:space="0" w:color="auto"/>
              <w:bottom w:val="single" w:sz="4" w:space="0" w:color="auto"/>
              <w:right w:val="single" w:sz="4" w:space="0" w:color="auto"/>
            </w:tcBorders>
            <w:hideMark/>
          </w:tcPr>
          <w:p w14:paraId="59F6916C" w14:textId="77777777" w:rsidR="00A763D7" w:rsidRPr="00522D37" w:rsidRDefault="00A763D7" w:rsidP="003F40DA">
            <w:pPr>
              <w:pStyle w:val="Default"/>
              <w:spacing w:line="360" w:lineRule="auto"/>
              <w:jc w:val="both"/>
              <w:rPr>
                <w:b/>
                <w:bCs/>
                <w:sz w:val="22"/>
                <w:szCs w:val="22"/>
              </w:rPr>
            </w:pPr>
            <w:r w:rsidRPr="00522D37">
              <w:rPr>
                <w:b/>
                <w:bCs/>
                <w:sz w:val="22"/>
                <w:szCs w:val="22"/>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6335CD99" w14:textId="77777777" w:rsidR="00A763D7" w:rsidRPr="00522D37" w:rsidRDefault="00A763D7" w:rsidP="003F40DA">
            <w:pPr>
              <w:pStyle w:val="Default"/>
              <w:spacing w:line="360" w:lineRule="auto"/>
              <w:jc w:val="both"/>
              <w:rPr>
                <w:b/>
                <w:bCs/>
                <w:sz w:val="22"/>
                <w:szCs w:val="22"/>
              </w:rPr>
            </w:pPr>
            <w:r w:rsidRPr="00522D37">
              <w:rPr>
                <w:b/>
                <w:bCs/>
                <w:sz w:val="22"/>
                <w:szCs w:val="22"/>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221D5FF8" w14:textId="77777777" w:rsidR="00A763D7" w:rsidRPr="00522D37" w:rsidRDefault="00A763D7" w:rsidP="003F40DA">
            <w:pPr>
              <w:pStyle w:val="Default"/>
              <w:spacing w:line="360" w:lineRule="auto"/>
              <w:jc w:val="both"/>
              <w:rPr>
                <w:b/>
                <w:bCs/>
                <w:sz w:val="22"/>
                <w:szCs w:val="22"/>
              </w:rPr>
            </w:pPr>
            <w:r w:rsidRPr="00522D37">
              <w:rPr>
                <w:b/>
                <w:bCs/>
                <w:sz w:val="22"/>
                <w:szCs w:val="22"/>
              </w:rPr>
              <w:t>Değişiklik Açıklaması / Nedeni</w:t>
            </w:r>
          </w:p>
        </w:tc>
      </w:tr>
    </w:tbl>
    <w:p w14:paraId="3DBC01A4" w14:textId="77777777" w:rsidR="00A763D7" w:rsidRPr="00522D37" w:rsidRDefault="00A763D7" w:rsidP="00A763D7">
      <w:pPr>
        <w:pStyle w:val="Default"/>
        <w:spacing w:line="360" w:lineRule="auto"/>
        <w:ind w:left="757"/>
        <w:jc w:val="both"/>
        <w:rPr>
          <w:sz w:val="22"/>
          <w:szCs w:val="22"/>
        </w:rPr>
      </w:pPr>
    </w:p>
    <w:p w14:paraId="68139754" w14:textId="77777777" w:rsidR="00316953" w:rsidRPr="00522D37" w:rsidRDefault="00316953" w:rsidP="00A763D7">
      <w:pPr>
        <w:pStyle w:val="KonuBal"/>
        <w:ind w:left="0"/>
      </w:pPr>
    </w:p>
    <w:sectPr w:rsidR="00316953" w:rsidRPr="00522D37"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6958D" w14:textId="77777777" w:rsidR="006D562C" w:rsidRDefault="006D562C" w:rsidP="007746F3">
      <w:r>
        <w:separator/>
      </w:r>
    </w:p>
  </w:endnote>
  <w:endnote w:type="continuationSeparator" w:id="0">
    <w:p w14:paraId="55EE1E0D" w14:textId="77777777" w:rsidR="006D562C" w:rsidRDefault="006D562C"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62C2" w14:textId="77777777" w:rsidR="00D01C59" w:rsidRDefault="00D01C5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8F13E5" w14:paraId="547DDE6B" w14:textId="77777777" w:rsidTr="00522D37">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949938C" w14:textId="77777777" w:rsidR="008F13E5" w:rsidRDefault="008F13E5" w:rsidP="008F13E5">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0E27E2AE" w14:textId="77777777" w:rsidR="000B49B1" w:rsidRDefault="000B49B1" w:rsidP="008F13E5">
          <w:pPr>
            <w:tabs>
              <w:tab w:val="center" w:pos="4536"/>
              <w:tab w:val="right" w:pos="9072"/>
            </w:tabs>
            <w:jc w:val="center"/>
            <w:rPr>
              <w:rFonts w:ascii="Times New Roman" w:hAnsi="Times New Roman" w:cs="Times New Roman"/>
              <w:b/>
              <w:color w:val="000000" w:themeColor="text1"/>
              <w:sz w:val="16"/>
              <w:szCs w:val="16"/>
            </w:rPr>
          </w:pPr>
        </w:p>
        <w:p w14:paraId="0A4BF1AE" w14:textId="747584CF" w:rsidR="008F13E5" w:rsidRDefault="000B49B1" w:rsidP="007A58AC">
          <w:pPr>
            <w:tabs>
              <w:tab w:val="center" w:pos="4536"/>
              <w:tab w:val="right" w:pos="9072"/>
            </w:tabs>
            <w:jc w:val="center"/>
            <w:rPr>
              <w:rFonts w:ascii="Times New Roman" w:hAnsi="Times New Roman" w:cs="Times New Roman"/>
              <w:b/>
              <w:sz w:val="16"/>
              <w:szCs w:val="16"/>
            </w:rPr>
          </w:pPr>
          <w:r w:rsidRPr="000B49B1">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E8348F9" w14:textId="77777777" w:rsidR="008F13E5" w:rsidRDefault="008F13E5" w:rsidP="008F13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2D934B1B" w14:textId="77777777" w:rsidR="008F13E5" w:rsidRDefault="008F13E5" w:rsidP="008F13E5">
          <w:pPr>
            <w:tabs>
              <w:tab w:val="center" w:pos="4536"/>
              <w:tab w:val="right" w:pos="9072"/>
            </w:tabs>
            <w:jc w:val="center"/>
            <w:rPr>
              <w:rFonts w:ascii="Times New Roman" w:hAnsi="Times New Roman" w:cs="Times New Roman"/>
              <w:b/>
              <w:sz w:val="16"/>
              <w:szCs w:val="16"/>
            </w:rPr>
          </w:pPr>
        </w:p>
        <w:p w14:paraId="06B50BB3" w14:textId="77777777" w:rsidR="008F13E5" w:rsidRDefault="008F13E5" w:rsidP="008F13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A8E910A" w14:textId="77777777" w:rsidR="008F13E5" w:rsidRDefault="008F13E5" w:rsidP="008F13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7A5F239E" w14:textId="77777777" w:rsidR="008F13E5" w:rsidRDefault="008F13E5" w:rsidP="008F13E5">
          <w:pPr>
            <w:tabs>
              <w:tab w:val="center" w:pos="4536"/>
              <w:tab w:val="right" w:pos="9072"/>
            </w:tabs>
            <w:jc w:val="center"/>
            <w:rPr>
              <w:rFonts w:ascii="Times New Roman" w:hAnsi="Times New Roman" w:cs="Times New Roman"/>
              <w:b/>
              <w:sz w:val="16"/>
              <w:szCs w:val="16"/>
            </w:rPr>
          </w:pPr>
        </w:p>
        <w:p w14:paraId="2EE64F53" w14:textId="77777777" w:rsidR="008F13E5" w:rsidRDefault="008F13E5" w:rsidP="008F13E5">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1F1B" w14:textId="77777777" w:rsidR="00D01C59" w:rsidRDefault="00D01C5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B823A" w14:textId="77777777" w:rsidR="006D562C" w:rsidRDefault="006D562C" w:rsidP="007746F3">
      <w:r>
        <w:separator/>
      </w:r>
    </w:p>
  </w:footnote>
  <w:footnote w:type="continuationSeparator" w:id="0">
    <w:p w14:paraId="087371C2" w14:textId="77777777" w:rsidR="006D562C" w:rsidRDefault="006D562C"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61AF" w14:textId="77777777" w:rsidR="00D01C59" w:rsidRDefault="00D01C5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81" w:type="dxa"/>
      <w:tblInd w:w="-5" w:type="dxa"/>
      <w:tblLook w:val="04A0" w:firstRow="1" w:lastRow="0" w:firstColumn="1" w:lastColumn="0" w:noHBand="0" w:noVBand="1"/>
    </w:tblPr>
    <w:tblGrid>
      <w:gridCol w:w="1701"/>
      <w:gridCol w:w="1843"/>
      <w:gridCol w:w="2761"/>
      <w:gridCol w:w="1724"/>
      <w:gridCol w:w="1752"/>
    </w:tblGrid>
    <w:tr w:rsidR="00522D37" w:rsidRPr="00B36592" w14:paraId="27AC2E93" w14:textId="77777777" w:rsidTr="00522D37">
      <w:trPr>
        <w:trHeight w:val="722"/>
      </w:trPr>
      <w:tc>
        <w:tcPr>
          <w:tcW w:w="1701" w:type="dxa"/>
          <w:vMerge w:val="restart"/>
          <w:vAlign w:val="center"/>
        </w:tcPr>
        <w:p w14:paraId="2771A10F" w14:textId="77777777" w:rsidR="00522D37" w:rsidRPr="00B36592" w:rsidRDefault="00522D37" w:rsidP="007746F3">
          <w:pPr>
            <w:jc w:val="center"/>
            <w:rPr>
              <w:sz w:val="20"/>
            </w:rPr>
          </w:pPr>
          <w:bookmarkStart w:id="1" w:name="_Hlk150157118"/>
          <w:r w:rsidRPr="00B36592">
            <w:rPr>
              <w:noProof/>
              <w:sz w:val="20"/>
              <w:lang w:eastAsia="tr-TR"/>
            </w:rPr>
            <w:drawing>
              <wp:anchor distT="0" distB="0" distL="114300" distR="114300" simplePos="0" relativeHeight="251661824" behindDoc="0" locked="0" layoutInCell="1" allowOverlap="1" wp14:anchorId="1FF94B92" wp14:editId="47A80CC2">
                <wp:simplePos x="0" y="0"/>
                <wp:positionH relativeFrom="column">
                  <wp:posOffset>-11430</wp:posOffset>
                </wp:positionH>
                <wp:positionV relativeFrom="paragraph">
                  <wp:posOffset>4445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80" w:type="dxa"/>
          <w:gridSpan w:val="4"/>
          <w:vAlign w:val="center"/>
        </w:tcPr>
        <w:p w14:paraId="056537F2" w14:textId="77777777" w:rsidR="00522D37" w:rsidRDefault="00522D37" w:rsidP="005B2C99">
          <w:pPr>
            <w:jc w:val="center"/>
            <w:rPr>
              <w:rFonts w:ascii="Times New Roman" w:hAnsi="Times New Roman"/>
              <w:noProof/>
              <w:lang w:eastAsia="tr-TR"/>
            </w:rPr>
          </w:pPr>
          <w:r>
            <w:rPr>
              <w:rFonts w:ascii="Times New Roman" w:hAnsi="Times New Roman"/>
              <w:noProof/>
              <w:lang w:eastAsia="tr-TR"/>
            </w:rPr>
            <w:t>KİMYASAL MADDELERLE GÜVENLİ ÇALIŞMA TALİMATI</w:t>
          </w:r>
        </w:p>
        <w:p w14:paraId="4D3C91A4" w14:textId="1B98D70C" w:rsidR="00522D37" w:rsidRPr="00AC420E" w:rsidRDefault="00522D37" w:rsidP="005B2C99">
          <w:pPr>
            <w:jc w:val="center"/>
            <w:rPr>
              <w:rFonts w:ascii="Times New Roman" w:hAnsi="Times New Roman" w:cs="Times New Roman"/>
              <w:sz w:val="20"/>
            </w:rPr>
          </w:pPr>
        </w:p>
      </w:tc>
    </w:tr>
    <w:tr w:rsidR="007746F3" w:rsidRPr="00B36592" w14:paraId="6F2E117F" w14:textId="77777777" w:rsidTr="00522D37">
      <w:trPr>
        <w:trHeight w:hRule="exact" w:val="288"/>
      </w:trPr>
      <w:tc>
        <w:tcPr>
          <w:tcW w:w="1701"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61" w:type="dxa"/>
          <w:vAlign w:val="center"/>
        </w:tcPr>
        <w:p w14:paraId="528E9E3C" w14:textId="0FAF555F" w:rsidR="007746F3" w:rsidRPr="00837053" w:rsidRDefault="006479D1" w:rsidP="007746F3">
          <w:pPr>
            <w:rPr>
              <w:rFonts w:ascii="Times New Roman" w:hAnsi="Times New Roman" w:cs="Times New Roman"/>
            </w:rPr>
          </w:pPr>
          <w:r>
            <w:rPr>
              <w:rFonts w:ascii="Times New Roman" w:hAnsi="Times New Roman" w:cs="Times New Roman"/>
            </w:rPr>
            <w:t>TLM-</w:t>
          </w:r>
          <w:r w:rsidR="007A58AC">
            <w:rPr>
              <w:rFonts w:ascii="Times New Roman" w:hAnsi="Times New Roman" w:cs="Times New Roman"/>
            </w:rPr>
            <w:t>91</w:t>
          </w:r>
        </w:p>
      </w:tc>
      <w:tc>
        <w:tcPr>
          <w:tcW w:w="1724"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752"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D01C59" w:rsidRPr="00B36592" w14:paraId="5DED7287" w14:textId="77777777" w:rsidTr="00522D37">
      <w:trPr>
        <w:trHeight w:hRule="exact" w:val="275"/>
      </w:trPr>
      <w:tc>
        <w:tcPr>
          <w:tcW w:w="1701" w:type="dxa"/>
          <w:vMerge/>
          <w:vAlign w:val="center"/>
        </w:tcPr>
        <w:p w14:paraId="55622155" w14:textId="77777777" w:rsidR="00D01C59" w:rsidRPr="00B36592" w:rsidRDefault="00D01C59" w:rsidP="00D01C59">
          <w:pPr>
            <w:rPr>
              <w:sz w:val="20"/>
            </w:rPr>
          </w:pPr>
        </w:p>
      </w:tc>
      <w:tc>
        <w:tcPr>
          <w:tcW w:w="1843" w:type="dxa"/>
          <w:vAlign w:val="center"/>
        </w:tcPr>
        <w:p w14:paraId="30A59ECF" w14:textId="77777777" w:rsidR="00D01C59" w:rsidRPr="00837053" w:rsidRDefault="00D01C59" w:rsidP="00D01C59">
          <w:pPr>
            <w:rPr>
              <w:rFonts w:ascii="Times New Roman" w:hAnsi="Times New Roman" w:cs="Times New Roman"/>
            </w:rPr>
          </w:pPr>
          <w:r w:rsidRPr="00837053">
            <w:rPr>
              <w:rFonts w:ascii="Times New Roman" w:hAnsi="Times New Roman" w:cs="Times New Roman"/>
            </w:rPr>
            <w:t>İlk Yayın Tarihi</w:t>
          </w:r>
        </w:p>
      </w:tc>
      <w:tc>
        <w:tcPr>
          <w:tcW w:w="2761" w:type="dxa"/>
          <w:vAlign w:val="center"/>
        </w:tcPr>
        <w:p w14:paraId="5CCA3860" w14:textId="16588606" w:rsidR="00D01C59" w:rsidRPr="00837053" w:rsidRDefault="00D01C59" w:rsidP="00D01C59">
          <w:pPr>
            <w:rPr>
              <w:rFonts w:ascii="Times New Roman" w:hAnsi="Times New Roman" w:cs="Times New Roman"/>
            </w:rPr>
          </w:pPr>
          <w:r w:rsidRPr="00857CA1">
            <w:rPr>
              <w:rFonts w:ascii="Times New Roman" w:hAnsi="Times New Roman" w:cs="Times New Roman"/>
            </w:rPr>
            <w:t>24.01.2025</w:t>
          </w:r>
        </w:p>
      </w:tc>
      <w:tc>
        <w:tcPr>
          <w:tcW w:w="1724" w:type="dxa"/>
          <w:vAlign w:val="center"/>
        </w:tcPr>
        <w:p w14:paraId="54E19829" w14:textId="77777777" w:rsidR="00D01C59" w:rsidRPr="00837053" w:rsidRDefault="00D01C59" w:rsidP="00D01C59">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752" w:type="dxa"/>
          <w:vAlign w:val="center"/>
        </w:tcPr>
        <w:p w14:paraId="6D973C33" w14:textId="77777777" w:rsidR="00D01C59" w:rsidRPr="00837053" w:rsidRDefault="00D01C59" w:rsidP="00D01C59">
          <w:pPr>
            <w:rPr>
              <w:rFonts w:ascii="Times New Roman" w:hAnsi="Times New Roman" w:cs="Times New Roman"/>
            </w:rPr>
          </w:pPr>
          <w:r w:rsidRPr="00837053">
            <w:rPr>
              <w:rFonts w:ascii="Times New Roman" w:hAnsi="Times New Roman" w:cs="Times New Roman"/>
            </w:rPr>
            <w:t>-</w:t>
          </w:r>
        </w:p>
      </w:tc>
    </w:tr>
    <w:tr w:rsidR="00D01C59" w:rsidRPr="00B36592" w14:paraId="77D776E6" w14:textId="77777777" w:rsidTr="00522D37">
      <w:trPr>
        <w:trHeight w:hRule="exact" w:val="275"/>
      </w:trPr>
      <w:tc>
        <w:tcPr>
          <w:tcW w:w="1701" w:type="dxa"/>
          <w:vMerge/>
          <w:vAlign w:val="center"/>
        </w:tcPr>
        <w:p w14:paraId="794F8493" w14:textId="77777777" w:rsidR="00D01C59" w:rsidRPr="00B36592" w:rsidRDefault="00D01C59" w:rsidP="00D01C59">
          <w:pPr>
            <w:rPr>
              <w:sz w:val="20"/>
            </w:rPr>
          </w:pPr>
        </w:p>
      </w:tc>
      <w:tc>
        <w:tcPr>
          <w:tcW w:w="4604" w:type="dxa"/>
          <w:gridSpan w:val="2"/>
          <w:vAlign w:val="center"/>
        </w:tcPr>
        <w:p w14:paraId="7A9DEBF1" w14:textId="77777777" w:rsidR="00D01C59" w:rsidRPr="00837053" w:rsidRDefault="00D01C59" w:rsidP="00D01C59">
          <w:pPr>
            <w:keepNext/>
            <w:ind w:left="-142" w:right="-219"/>
            <w:outlineLvl w:val="0"/>
            <w:rPr>
              <w:rFonts w:ascii="Times New Roman" w:hAnsi="Times New Roman" w:cs="Times New Roman"/>
            </w:rPr>
          </w:pPr>
        </w:p>
      </w:tc>
      <w:tc>
        <w:tcPr>
          <w:tcW w:w="1724" w:type="dxa"/>
          <w:vAlign w:val="center"/>
        </w:tcPr>
        <w:p w14:paraId="1771762A" w14:textId="77777777" w:rsidR="00D01C59" w:rsidRPr="00837053" w:rsidRDefault="00D01C59" w:rsidP="00D01C59">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752" w:type="dxa"/>
          <w:vAlign w:val="center"/>
        </w:tcPr>
        <w:sdt>
          <w:sdtPr>
            <w:id w:val="527216409"/>
            <w:docPartObj>
              <w:docPartGallery w:val="Page Numbers (Bottom of Page)"/>
              <w:docPartUnique/>
            </w:docPartObj>
          </w:sdtPr>
          <w:sdtContent>
            <w:p w14:paraId="12B7091F" w14:textId="124DCEC2" w:rsidR="00D01C59" w:rsidRDefault="00D01C59" w:rsidP="00D01C59">
              <w:pPr>
                <w:pStyle w:val="AltBilgi"/>
              </w:pPr>
              <w:r>
                <w:t>11</w:t>
              </w:r>
            </w:p>
          </w:sdtContent>
        </w:sdt>
        <w:p w14:paraId="76CED53D" w14:textId="21775F6D" w:rsidR="00D01C59" w:rsidRPr="00837053" w:rsidRDefault="00D01C59" w:rsidP="00D01C59">
          <w:pPr>
            <w:rPr>
              <w:rFonts w:ascii="Times New Roman" w:hAnsi="Times New Roman" w:cs="Times New Roman"/>
            </w:rPr>
          </w:pPr>
        </w:p>
      </w:tc>
    </w:tr>
    <w:bookmarkEnd w:id="1"/>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0FE7" w14:textId="77777777" w:rsidR="00D01C59" w:rsidRDefault="00D01C5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769F"/>
    <w:multiLevelType w:val="hybridMultilevel"/>
    <w:tmpl w:val="6ED2FF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24132A12"/>
    <w:multiLevelType w:val="hybridMultilevel"/>
    <w:tmpl w:val="747E7D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42546E2"/>
    <w:multiLevelType w:val="hybridMultilevel"/>
    <w:tmpl w:val="3E0241D0"/>
    <w:lvl w:ilvl="0" w:tplc="041F0001">
      <w:start w:val="1"/>
      <w:numFmt w:val="bullet"/>
      <w:lvlText w:val=""/>
      <w:lvlJc w:val="left"/>
      <w:pPr>
        <w:ind w:left="1477" w:hanging="360"/>
      </w:pPr>
      <w:rPr>
        <w:rFonts w:ascii="Symbol" w:hAnsi="Symbol" w:hint="default"/>
      </w:rPr>
    </w:lvl>
    <w:lvl w:ilvl="1" w:tplc="041F0003" w:tentative="1">
      <w:start w:val="1"/>
      <w:numFmt w:val="bullet"/>
      <w:lvlText w:val="o"/>
      <w:lvlJc w:val="left"/>
      <w:pPr>
        <w:ind w:left="2197" w:hanging="360"/>
      </w:pPr>
      <w:rPr>
        <w:rFonts w:ascii="Courier New" w:hAnsi="Courier New" w:cs="Courier New" w:hint="default"/>
      </w:rPr>
    </w:lvl>
    <w:lvl w:ilvl="2" w:tplc="041F0005" w:tentative="1">
      <w:start w:val="1"/>
      <w:numFmt w:val="bullet"/>
      <w:lvlText w:val=""/>
      <w:lvlJc w:val="left"/>
      <w:pPr>
        <w:ind w:left="2917" w:hanging="360"/>
      </w:pPr>
      <w:rPr>
        <w:rFonts w:ascii="Wingdings" w:hAnsi="Wingdings" w:hint="default"/>
      </w:rPr>
    </w:lvl>
    <w:lvl w:ilvl="3" w:tplc="041F0001" w:tentative="1">
      <w:start w:val="1"/>
      <w:numFmt w:val="bullet"/>
      <w:lvlText w:val=""/>
      <w:lvlJc w:val="left"/>
      <w:pPr>
        <w:ind w:left="3637" w:hanging="360"/>
      </w:pPr>
      <w:rPr>
        <w:rFonts w:ascii="Symbol" w:hAnsi="Symbol" w:hint="default"/>
      </w:rPr>
    </w:lvl>
    <w:lvl w:ilvl="4" w:tplc="041F0003" w:tentative="1">
      <w:start w:val="1"/>
      <w:numFmt w:val="bullet"/>
      <w:lvlText w:val="o"/>
      <w:lvlJc w:val="left"/>
      <w:pPr>
        <w:ind w:left="4357" w:hanging="360"/>
      </w:pPr>
      <w:rPr>
        <w:rFonts w:ascii="Courier New" w:hAnsi="Courier New" w:cs="Courier New" w:hint="default"/>
      </w:rPr>
    </w:lvl>
    <w:lvl w:ilvl="5" w:tplc="041F0005" w:tentative="1">
      <w:start w:val="1"/>
      <w:numFmt w:val="bullet"/>
      <w:lvlText w:val=""/>
      <w:lvlJc w:val="left"/>
      <w:pPr>
        <w:ind w:left="5077" w:hanging="360"/>
      </w:pPr>
      <w:rPr>
        <w:rFonts w:ascii="Wingdings" w:hAnsi="Wingdings" w:hint="default"/>
      </w:rPr>
    </w:lvl>
    <w:lvl w:ilvl="6" w:tplc="041F0001" w:tentative="1">
      <w:start w:val="1"/>
      <w:numFmt w:val="bullet"/>
      <w:lvlText w:val=""/>
      <w:lvlJc w:val="left"/>
      <w:pPr>
        <w:ind w:left="5797" w:hanging="360"/>
      </w:pPr>
      <w:rPr>
        <w:rFonts w:ascii="Symbol" w:hAnsi="Symbol" w:hint="default"/>
      </w:rPr>
    </w:lvl>
    <w:lvl w:ilvl="7" w:tplc="041F0003" w:tentative="1">
      <w:start w:val="1"/>
      <w:numFmt w:val="bullet"/>
      <w:lvlText w:val="o"/>
      <w:lvlJc w:val="left"/>
      <w:pPr>
        <w:ind w:left="6517" w:hanging="360"/>
      </w:pPr>
      <w:rPr>
        <w:rFonts w:ascii="Courier New" w:hAnsi="Courier New" w:cs="Courier New" w:hint="default"/>
      </w:rPr>
    </w:lvl>
    <w:lvl w:ilvl="8" w:tplc="041F0005" w:tentative="1">
      <w:start w:val="1"/>
      <w:numFmt w:val="bullet"/>
      <w:lvlText w:val=""/>
      <w:lvlJc w:val="left"/>
      <w:pPr>
        <w:ind w:left="7237" w:hanging="360"/>
      </w:pPr>
      <w:rPr>
        <w:rFonts w:ascii="Wingdings" w:hAnsi="Wingdings" w:hint="default"/>
      </w:rPr>
    </w:lvl>
  </w:abstractNum>
  <w:abstractNum w:abstractNumId="4" w15:restartNumberingAfterBreak="0">
    <w:nsid w:val="2C5C0B24"/>
    <w:multiLevelType w:val="multilevel"/>
    <w:tmpl w:val="8A32259A"/>
    <w:lvl w:ilvl="0">
      <w:start w:val="1"/>
      <w:numFmt w:val="decimal"/>
      <w:lvlText w:val="%1."/>
      <w:lvlJc w:val="left"/>
      <w:pPr>
        <w:ind w:left="1117" w:hanging="360"/>
      </w:pPr>
      <w:rPr>
        <w:rFonts w:hint="default"/>
      </w:rPr>
    </w:lvl>
    <w:lvl w:ilvl="1">
      <w:start w:val="1"/>
      <w:numFmt w:val="bullet"/>
      <w:lvlText w:val=""/>
      <w:lvlJc w:val="left"/>
      <w:pPr>
        <w:ind w:left="1417" w:hanging="660"/>
      </w:pPr>
      <w:rPr>
        <w:rFonts w:ascii="Symbol" w:hAnsi="Symbol" w:hint="default"/>
      </w:rPr>
    </w:lvl>
    <w:lvl w:ilvl="2">
      <w:start w:val="1"/>
      <w:numFmt w:val="decimal"/>
      <w:isLgl/>
      <w:lvlText w:val="%1.%2.%3."/>
      <w:lvlJc w:val="left"/>
      <w:pPr>
        <w:ind w:left="1477" w:hanging="720"/>
      </w:pPr>
      <w:rPr>
        <w:rFonts w:hint="default"/>
      </w:rPr>
    </w:lvl>
    <w:lvl w:ilvl="3">
      <w:start w:val="1"/>
      <w:numFmt w:val="decimal"/>
      <w:isLgl/>
      <w:lvlText w:val="%1.%2.%3.%4."/>
      <w:lvlJc w:val="left"/>
      <w:pPr>
        <w:ind w:left="1477" w:hanging="720"/>
      </w:pPr>
      <w:rPr>
        <w:rFonts w:hint="default"/>
      </w:rPr>
    </w:lvl>
    <w:lvl w:ilvl="4">
      <w:start w:val="1"/>
      <w:numFmt w:val="decimal"/>
      <w:isLgl/>
      <w:lvlText w:val="%1.%2.%3.%4.%5."/>
      <w:lvlJc w:val="left"/>
      <w:pPr>
        <w:ind w:left="1837" w:hanging="1080"/>
      </w:pPr>
      <w:rPr>
        <w:rFonts w:hint="default"/>
      </w:rPr>
    </w:lvl>
    <w:lvl w:ilvl="5">
      <w:start w:val="1"/>
      <w:numFmt w:val="decimal"/>
      <w:isLgl/>
      <w:lvlText w:val="%1.%2.%3.%4.%5.%6."/>
      <w:lvlJc w:val="left"/>
      <w:pPr>
        <w:ind w:left="1837" w:hanging="1080"/>
      </w:pPr>
      <w:rPr>
        <w:rFonts w:hint="default"/>
      </w:rPr>
    </w:lvl>
    <w:lvl w:ilvl="6">
      <w:start w:val="1"/>
      <w:numFmt w:val="decimal"/>
      <w:isLgl/>
      <w:lvlText w:val="%1.%2.%3.%4.%5.%6.%7."/>
      <w:lvlJc w:val="left"/>
      <w:pPr>
        <w:ind w:left="2197" w:hanging="1440"/>
      </w:pPr>
      <w:rPr>
        <w:rFonts w:hint="default"/>
      </w:rPr>
    </w:lvl>
    <w:lvl w:ilvl="7">
      <w:start w:val="1"/>
      <w:numFmt w:val="decimal"/>
      <w:isLgl/>
      <w:lvlText w:val="%1.%2.%3.%4.%5.%6.%7.%8."/>
      <w:lvlJc w:val="left"/>
      <w:pPr>
        <w:ind w:left="2197" w:hanging="1440"/>
      </w:pPr>
      <w:rPr>
        <w:rFonts w:hint="default"/>
      </w:rPr>
    </w:lvl>
    <w:lvl w:ilvl="8">
      <w:start w:val="1"/>
      <w:numFmt w:val="decimal"/>
      <w:isLgl/>
      <w:lvlText w:val="%1.%2.%3.%4.%5.%6.%7.%8.%9."/>
      <w:lvlJc w:val="left"/>
      <w:pPr>
        <w:ind w:left="2557" w:hanging="1800"/>
      </w:pPr>
      <w:rPr>
        <w:rFonts w:hint="default"/>
      </w:rPr>
    </w:lvl>
  </w:abstractNum>
  <w:abstractNum w:abstractNumId="5" w15:restartNumberingAfterBreak="0">
    <w:nsid w:val="499230E1"/>
    <w:multiLevelType w:val="hybridMultilevel"/>
    <w:tmpl w:val="68560418"/>
    <w:lvl w:ilvl="0" w:tplc="041F0001">
      <w:start w:val="1"/>
      <w:numFmt w:val="bullet"/>
      <w:lvlText w:val=""/>
      <w:lvlJc w:val="left"/>
      <w:pPr>
        <w:ind w:left="1477" w:hanging="360"/>
      </w:pPr>
      <w:rPr>
        <w:rFonts w:ascii="Symbol" w:hAnsi="Symbol" w:hint="default"/>
      </w:rPr>
    </w:lvl>
    <w:lvl w:ilvl="1" w:tplc="041F0003" w:tentative="1">
      <w:start w:val="1"/>
      <w:numFmt w:val="bullet"/>
      <w:lvlText w:val="o"/>
      <w:lvlJc w:val="left"/>
      <w:pPr>
        <w:ind w:left="2197" w:hanging="360"/>
      </w:pPr>
      <w:rPr>
        <w:rFonts w:ascii="Courier New" w:hAnsi="Courier New" w:cs="Courier New" w:hint="default"/>
      </w:rPr>
    </w:lvl>
    <w:lvl w:ilvl="2" w:tplc="041F0005" w:tentative="1">
      <w:start w:val="1"/>
      <w:numFmt w:val="bullet"/>
      <w:lvlText w:val=""/>
      <w:lvlJc w:val="left"/>
      <w:pPr>
        <w:ind w:left="2917" w:hanging="360"/>
      </w:pPr>
      <w:rPr>
        <w:rFonts w:ascii="Wingdings" w:hAnsi="Wingdings" w:hint="default"/>
      </w:rPr>
    </w:lvl>
    <w:lvl w:ilvl="3" w:tplc="041F0001" w:tentative="1">
      <w:start w:val="1"/>
      <w:numFmt w:val="bullet"/>
      <w:lvlText w:val=""/>
      <w:lvlJc w:val="left"/>
      <w:pPr>
        <w:ind w:left="3637" w:hanging="360"/>
      </w:pPr>
      <w:rPr>
        <w:rFonts w:ascii="Symbol" w:hAnsi="Symbol" w:hint="default"/>
      </w:rPr>
    </w:lvl>
    <w:lvl w:ilvl="4" w:tplc="041F0003" w:tentative="1">
      <w:start w:val="1"/>
      <w:numFmt w:val="bullet"/>
      <w:lvlText w:val="o"/>
      <w:lvlJc w:val="left"/>
      <w:pPr>
        <w:ind w:left="4357" w:hanging="360"/>
      </w:pPr>
      <w:rPr>
        <w:rFonts w:ascii="Courier New" w:hAnsi="Courier New" w:cs="Courier New" w:hint="default"/>
      </w:rPr>
    </w:lvl>
    <w:lvl w:ilvl="5" w:tplc="041F0005" w:tentative="1">
      <w:start w:val="1"/>
      <w:numFmt w:val="bullet"/>
      <w:lvlText w:val=""/>
      <w:lvlJc w:val="left"/>
      <w:pPr>
        <w:ind w:left="5077" w:hanging="360"/>
      </w:pPr>
      <w:rPr>
        <w:rFonts w:ascii="Wingdings" w:hAnsi="Wingdings" w:hint="default"/>
      </w:rPr>
    </w:lvl>
    <w:lvl w:ilvl="6" w:tplc="041F0001" w:tentative="1">
      <w:start w:val="1"/>
      <w:numFmt w:val="bullet"/>
      <w:lvlText w:val=""/>
      <w:lvlJc w:val="left"/>
      <w:pPr>
        <w:ind w:left="5797" w:hanging="360"/>
      </w:pPr>
      <w:rPr>
        <w:rFonts w:ascii="Symbol" w:hAnsi="Symbol" w:hint="default"/>
      </w:rPr>
    </w:lvl>
    <w:lvl w:ilvl="7" w:tplc="041F0003" w:tentative="1">
      <w:start w:val="1"/>
      <w:numFmt w:val="bullet"/>
      <w:lvlText w:val="o"/>
      <w:lvlJc w:val="left"/>
      <w:pPr>
        <w:ind w:left="6517" w:hanging="360"/>
      </w:pPr>
      <w:rPr>
        <w:rFonts w:ascii="Courier New" w:hAnsi="Courier New" w:cs="Courier New" w:hint="default"/>
      </w:rPr>
    </w:lvl>
    <w:lvl w:ilvl="8" w:tplc="041F0005" w:tentative="1">
      <w:start w:val="1"/>
      <w:numFmt w:val="bullet"/>
      <w:lvlText w:val=""/>
      <w:lvlJc w:val="left"/>
      <w:pPr>
        <w:ind w:left="7237" w:hanging="360"/>
      </w:pPr>
      <w:rPr>
        <w:rFonts w:ascii="Wingdings" w:hAnsi="Wingdings" w:hint="default"/>
      </w:rPr>
    </w:lvl>
  </w:abstractNum>
  <w:abstractNum w:abstractNumId="6"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1200245352">
    <w:abstractNumId w:val="1"/>
  </w:num>
  <w:num w:numId="2" w16cid:durableId="396241632">
    <w:abstractNumId w:val="6"/>
  </w:num>
  <w:num w:numId="3" w16cid:durableId="215967442">
    <w:abstractNumId w:val="4"/>
  </w:num>
  <w:num w:numId="4" w16cid:durableId="84813091">
    <w:abstractNumId w:val="5"/>
  </w:num>
  <w:num w:numId="5" w16cid:durableId="1719546799">
    <w:abstractNumId w:val="0"/>
  </w:num>
  <w:num w:numId="6" w16cid:durableId="1662926028">
    <w:abstractNumId w:val="2"/>
  </w:num>
  <w:num w:numId="7" w16cid:durableId="1371609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4571B"/>
    <w:rsid w:val="000B49B1"/>
    <w:rsid w:val="001A67E8"/>
    <w:rsid w:val="001C0EF4"/>
    <w:rsid w:val="001F209C"/>
    <w:rsid w:val="00216B3D"/>
    <w:rsid w:val="00306B63"/>
    <w:rsid w:val="00316953"/>
    <w:rsid w:val="00453B44"/>
    <w:rsid w:val="00522D37"/>
    <w:rsid w:val="005457E7"/>
    <w:rsid w:val="005B2C99"/>
    <w:rsid w:val="005D3B33"/>
    <w:rsid w:val="005F3EF5"/>
    <w:rsid w:val="006234E3"/>
    <w:rsid w:val="006479D1"/>
    <w:rsid w:val="006756EB"/>
    <w:rsid w:val="006931FF"/>
    <w:rsid w:val="006963AE"/>
    <w:rsid w:val="006D0F4D"/>
    <w:rsid w:val="006D562C"/>
    <w:rsid w:val="007746F3"/>
    <w:rsid w:val="00794F1C"/>
    <w:rsid w:val="007A58AC"/>
    <w:rsid w:val="007A6443"/>
    <w:rsid w:val="007C537B"/>
    <w:rsid w:val="008345DE"/>
    <w:rsid w:val="00836DF4"/>
    <w:rsid w:val="008D6178"/>
    <w:rsid w:val="008F13E5"/>
    <w:rsid w:val="00911597"/>
    <w:rsid w:val="00936FFD"/>
    <w:rsid w:val="0094189E"/>
    <w:rsid w:val="009507C5"/>
    <w:rsid w:val="00A763D7"/>
    <w:rsid w:val="00AC420E"/>
    <w:rsid w:val="00AD2629"/>
    <w:rsid w:val="00B00785"/>
    <w:rsid w:val="00B1212D"/>
    <w:rsid w:val="00B27D70"/>
    <w:rsid w:val="00B33F63"/>
    <w:rsid w:val="00B43330"/>
    <w:rsid w:val="00B55068"/>
    <w:rsid w:val="00B929AD"/>
    <w:rsid w:val="00D01C59"/>
    <w:rsid w:val="00D23A88"/>
    <w:rsid w:val="00DA5A9F"/>
    <w:rsid w:val="00DF3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9BF19B58-D1AB-43AF-8226-C3E43516E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763D7"/>
    <w:pPr>
      <w:widowControl/>
      <w:adjustRightInd w:val="0"/>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2177</Words>
  <Characters>12412</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12</cp:revision>
  <dcterms:created xsi:type="dcterms:W3CDTF">2024-04-22T11:09:00Z</dcterms:created>
  <dcterms:modified xsi:type="dcterms:W3CDTF">2025-02-13T11:21:00Z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