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5B49" w14:textId="77777777" w:rsidR="0091114E" w:rsidRPr="006A2D13" w:rsidRDefault="0091114E" w:rsidP="00744254">
      <w:pPr>
        <w:widowControl/>
        <w:autoSpaceDE/>
        <w:autoSpaceDN/>
        <w:adjustRightInd w:val="0"/>
        <w:spacing w:after="160" w:line="360" w:lineRule="auto"/>
        <w:jc w:val="both"/>
        <w:rPr>
          <w:rFonts w:ascii="Times New Roman" w:eastAsia="Calibri" w:hAnsi="Times New Roman" w:cs="Times New Roman"/>
          <w:b/>
          <w:color w:val="000000"/>
          <w:lang w:val="tr-TR"/>
        </w:rPr>
      </w:pPr>
    </w:p>
    <w:p w14:paraId="4E031F5B" w14:textId="5B3A946F" w:rsidR="00744254" w:rsidRPr="006A2D13" w:rsidRDefault="00744254" w:rsidP="00744254">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6A2D13">
        <w:rPr>
          <w:rFonts w:ascii="Times New Roman" w:eastAsia="Calibri" w:hAnsi="Times New Roman" w:cs="Times New Roman"/>
          <w:b/>
          <w:color w:val="000000"/>
          <w:lang w:val="tr-TR"/>
        </w:rPr>
        <w:t>AMAÇ</w:t>
      </w:r>
    </w:p>
    <w:p w14:paraId="68D6D09B" w14:textId="77777777" w:rsidR="00744254" w:rsidRPr="006A2D13" w:rsidRDefault="00744254" w:rsidP="00744254">
      <w:pPr>
        <w:widowControl/>
        <w:adjustRightInd w:val="0"/>
        <w:spacing w:after="160" w:line="360" w:lineRule="auto"/>
        <w:ind w:firstLine="567"/>
        <w:jc w:val="both"/>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İskenderun Teknik Üniversitesi, Bilim ve Teknoloji Uygulama ve Araştırma Merkezi (İSTE-BTM) laboratuvarı ve burada gerçekleştirilecek analizler için; güvenlik ve sağlık gereklerini karşılayacak koruyucu önlemler ile sorunları giderici çalışmalara ilişkin düzenlemeleri oluşturmak ve sürekliliğini sağlamak için görev, yetki ve sorumlulukları tanımlamaktır.</w:t>
      </w:r>
    </w:p>
    <w:p w14:paraId="140DAF64" w14:textId="77777777" w:rsidR="00744254" w:rsidRPr="006A2D13" w:rsidRDefault="00744254" w:rsidP="00744254">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6A2D13">
        <w:rPr>
          <w:rFonts w:ascii="Times New Roman" w:eastAsia="Calibri" w:hAnsi="Times New Roman" w:cs="Times New Roman"/>
          <w:b/>
          <w:color w:val="000000"/>
          <w:lang w:val="tr-TR"/>
        </w:rPr>
        <w:t xml:space="preserve">KAPSAM </w:t>
      </w:r>
    </w:p>
    <w:p w14:paraId="6C0E4413" w14:textId="77777777" w:rsidR="00744254" w:rsidRPr="006A2D13" w:rsidRDefault="00744254" w:rsidP="00744254">
      <w:pPr>
        <w:widowControl/>
        <w:adjustRightInd w:val="0"/>
        <w:spacing w:after="160" w:line="360" w:lineRule="auto"/>
        <w:ind w:firstLine="567"/>
        <w:jc w:val="both"/>
        <w:rPr>
          <w:rFonts w:ascii="Times New Roman" w:eastAsia="Calibri" w:hAnsi="Times New Roman" w:cs="Times New Roman"/>
          <w:bCs/>
          <w:color w:val="000000"/>
          <w:lang w:val="tr-TR"/>
        </w:rPr>
      </w:pPr>
      <w:r w:rsidRPr="006A2D13">
        <w:rPr>
          <w:rFonts w:ascii="Times New Roman" w:eastAsia="Calibri" w:hAnsi="Times New Roman" w:cs="Times New Roman"/>
          <w:bCs/>
          <w:color w:val="000000"/>
          <w:lang w:val="tr-TR"/>
        </w:rPr>
        <w:t>İSTE-BTM laboratuvarındaki tüm birimleri, çalışanları ve ziyaretçileri kapsar.</w:t>
      </w:r>
    </w:p>
    <w:p w14:paraId="7A56884E" w14:textId="77777777" w:rsidR="00744254" w:rsidRPr="006A2D13" w:rsidRDefault="00744254" w:rsidP="00744254">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6A2D13">
        <w:rPr>
          <w:rFonts w:ascii="Times New Roman" w:eastAsia="Calibri" w:hAnsi="Times New Roman" w:cs="Times New Roman"/>
          <w:b/>
          <w:color w:val="000000"/>
          <w:lang w:val="tr-TR"/>
        </w:rPr>
        <w:t xml:space="preserve">SORUMLULAR </w:t>
      </w:r>
    </w:p>
    <w:p w14:paraId="64B81ED5" w14:textId="77777777" w:rsidR="00744254" w:rsidRPr="006A2D13" w:rsidRDefault="00744254" w:rsidP="00744254">
      <w:pPr>
        <w:widowControl/>
        <w:adjustRightInd w:val="0"/>
        <w:spacing w:after="160" w:line="360" w:lineRule="auto"/>
        <w:ind w:firstLine="567"/>
        <w:jc w:val="both"/>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Tüm İSTE-BTM personeli</w:t>
      </w:r>
    </w:p>
    <w:p w14:paraId="0683AD05" w14:textId="77777777" w:rsidR="00744254" w:rsidRPr="006A2D13" w:rsidRDefault="00744254" w:rsidP="00744254">
      <w:pPr>
        <w:widowControl/>
        <w:numPr>
          <w:ilvl w:val="0"/>
          <w:numId w:val="1"/>
        </w:numPr>
        <w:autoSpaceDE/>
        <w:autoSpaceDN/>
        <w:adjustRightInd w:val="0"/>
        <w:spacing w:after="160" w:line="360" w:lineRule="auto"/>
        <w:jc w:val="both"/>
        <w:rPr>
          <w:rFonts w:ascii="Times New Roman" w:eastAsia="Calibri" w:hAnsi="Times New Roman" w:cs="Times New Roman"/>
          <w:b/>
          <w:bCs/>
          <w:color w:val="000000"/>
          <w:lang w:val="tr-TR"/>
        </w:rPr>
      </w:pPr>
      <w:r w:rsidRPr="006A2D13">
        <w:rPr>
          <w:rFonts w:ascii="Times New Roman" w:eastAsia="Calibri" w:hAnsi="Times New Roman" w:cs="Times New Roman"/>
          <w:b/>
          <w:bCs/>
          <w:color w:val="000000"/>
          <w:lang w:val="tr-TR"/>
        </w:rPr>
        <w:t>İLGİLİ BİRİMLER</w:t>
      </w:r>
    </w:p>
    <w:p w14:paraId="049151EA" w14:textId="77777777" w:rsidR="00744254" w:rsidRPr="006A2D13" w:rsidRDefault="00744254" w:rsidP="00744254">
      <w:pPr>
        <w:widowControl/>
        <w:adjustRightInd w:val="0"/>
        <w:spacing w:after="160" w:line="360" w:lineRule="auto"/>
        <w:ind w:firstLine="567"/>
        <w:jc w:val="both"/>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Tüm İSTE-BTM birimleri</w:t>
      </w:r>
    </w:p>
    <w:p w14:paraId="56004138" w14:textId="77777777" w:rsidR="00744254" w:rsidRPr="006A2D13" w:rsidRDefault="00744254" w:rsidP="00744254">
      <w:pPr>
        <w:widowControl/>
        <w:numPr>
          <w:ilvl w:val="0"/>
          <w:numId w:val="1"/>
        </w:numPr>
        <w:autoSpaceDE/>
        <w:autoSpaceDN/>
        <w:spacing w:after="160" w:line="360" w:lineRule="auto"/>
        <w:contextualSpacing/>
        <w:rPr>
          <w:rFonts w:ascii="Times New Roman" w:eastAsia="Calibri" w:hAnsi="Times New Roman" w:cs="Times New Roman"/>
          <w:lang w:val="tr-TR"/>
        </w:rPr>
      </w:pPr>
      <w:r w:rsidRPr="006A2D13">
        <w:rPr>
          <w:rFonts w:ascii="Times New Roman" w:eastAsia="Calibri" w:hAnsi="Times New Roman" w:cs="Times New Roman"/>
          <w:b/>
          <w:lang w:val="tr-TR"/>
        </w:rPr>
        <w:t>UYGULAMA</w:t>
      </w:r>
    </w:p>
    <w:p w14:paraId="62D2D88F" w14:textId="77777777" w:rsidR="00744254" w:rsidRPr="006A2D13" w:rsidRDefault="00744254" w:rsidP="00744254">
      <w:pPr>
        <w:widowControl/>
        <w:numPr>
          <w:ilvl w:val="1"/>
          <w:numId w:val="1"/>
        </w:numPr>
        <w:autoSpaceDE/>
        <w:autoSpaceDN/>
        <w:spacing w:after="160" w:line="360" w:lineRule="auto"/>
        <w:contextualSpacing/>
        <w:rPr>
          <w:rFonts w:ascii="Times New Roman" w:eastAsia="Calibri" w:hAnsi="Times New Roman" w:cs="Times New Roman"/>
          <w:b/>
          <w:lang w:val="tr-TR" w:eastAsia="tr-TR"/>
        </w:rPr>
      </w:pPr>
      <w:r w:rsidRPr="006A2D13">
        <w:rPr>
          <w:rFonts w:ascii="Times New Roman" w:eastAsia="Calibri" w:hAnsi="Times New Roman" w:cs="Times New Roman"/>
          <w:b/>
          <w:lang w:val="tr-TR" w:eastAsia="tr-TR"/>
        </w:rPr>
        <w:t>Genel</w:t>
      </w:r>
    </w:p>
    <w:p w14:paraId="4DCAD046" w14:textId="77777777" w:rsidR="00744254" w:rsidRPr="006A2D13" w:rsidRDefault="00744254" w:rsidP="00744254">
      <w:pPr>
        <w:widowControl/>
        <w:numPr>
          <w:ilvl w:val="0"/>
          <w:numId w:val="2"/>
        </w:numPr>
        <w:autoSpaceDE/>
        <w:autoSpaceDN/>
        <w:spacing w:after="160" w:line="360" w:lineRule="auto"/>
        <w:ind w:left="567"/>
        <w:contextualSpacing/>
        <w:jc w:val="both"/>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İSTE-BTM Laboratuvarında gerek çalışanlar gerekse yapılan analizler için güvenlik ve sağlık gereklilikleri ve sürekliliği, referanslar kısmında belirtilen belgeler doğrultusunda düzenlenen prosedür ve talimatlarla sağlanmaktadır. Bu düzenlemelerle:</w:t>
      </w:r>
    </w:p>
    <w:p w14:paraId="78A4DD9A" w14:textId="77777777" w:rsidR="00744254" w:rsidRPr="006A2D13" w:rsidRDefault="00744254" w:rsidP="00744254">
      <w:pPr>
        <w:widowControl/>
        <w:numPr>
          <w:ilvl w:val="0"/>
          <w:numId w:val="3"/>
        </w:numPr>
        <w:autoSpaceDE/>
        <w:autoSpaceDN/>
        <w:spacing w:after="160" w:line="360" w:lineRule="auto"/>
        <w:ind w:left="993"/>
        <w:contextualSpacing/>
        <w:jc w:val="both"/>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 xml:space="preserve">Bilinmesi ve gerekli koruyucu önlemlerin alınması, </w:t>
      </w:r>
    </w:p>
    <w:p w14:paraId="67D6446B" w14:textId="77777777" w:rsidR="00744254" w:rsidRPr="006A2D13" w:rsidRDefault="00744254" w:rsidP="00744254">
      <w:pPr>
        <w:widowControl/>
        <w:numPr>
          <w:ilvl w:val="0"/>
          <w:numId w:val="3"/>
        </w:numPr>
        <w:autoSpaceDE/>
        <w:autoSpaceDN/>
        <w:spacing w:after="160" w:line="360" w:lineRule="auto"/>
        <w:ind w:left="993"/>
        <w:contextualSpacing/>
        <w:jc w:val="both"/>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Risklerin bu koruyucu önlemlerin etkin uygulanması için çalışanların bilinçlendirilmesi ve eğitimi,</w:t>
      </w:r>
    </w:p>
    <w:p w14:paraId="220BB73B" w14:textId="77777777" w:rsidR="00744254" w:rsidRPr="006A2D13" w:rsidRDefault="00744254" w:rsidP="00744254">
      <w:pPr>
        <w:widowControl/>
        <w:numPr>
          <w:ilvl w:val="0"/>
          <w:numId w:val="3"/>
        </w:numPr>
        <w:autoSpaceDE/>
        <w:autoSpaceDN/>
        <w:spacing w:after="160" w:line="360" w:lineRule="auto"/>
        <w:ind w:left="993"/>
        <w:contextualSpacing/>
        <w:jc w:val="both"/>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Riskin oluşması durumunda zararı en aza indirgeyecek müdahalelerin yapılması sağlanır.</w:t>
      </w:r>
    </w:p>
    <w:p w14:paraId="36811DAA" w14:textId="77777777" w:rsidR="00744254" w:rsidRPr="006A2D13" w:rsidRDefault="00744254" w:rsidP="00744254">
      <w:pPr>
        <w:widowControl/>
        <w:numPr>
          <w:ilvl w:val="0"/>
          <w:numId w:val="2"/>
        </w:numPr>
        <w:autoSpaceDE/>
        <w:autoSpaceDN/>
        <w:spacing w:after="160" w:line="360" w:lineRule="auto"/>
        <w:ind w:left="567"/>
        <w:contextualSpacing/>
        <w:jc w:val="both"/>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Riskler ve buna karşı alınacak önlemler, İSTE-BTM laboratuvar Müdürü tarafından saptanır.</w:t>
      </w:r>
    </w:p>
    <w:p w14:paraId="125BC453" w14:textId="77777777" w:rsidR="00744254" w:rsidRPr="006A2D13" w:rsidRDefault="00744254" w:rsidP="00744254">
      <w:pPr>
        <w:widowControl/>
        <w:numPr>
          <w:ilvl w:val="0"/>
          <w:numId w:val="2"/>
        </w:numPr>
        <w:autoSpaceDE/>
        <w:autoSpaceDN/>
        <w:spacing w:after="160" w:line="360" w:lineRule="auto"/>
        <w:ind w:left="567"/>
        <w:contextualSpacing/>
        <w:jc w:val="both"/>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Önlemlerin etkin bir şekilde uygulanmasını sağlamak için, işe yeni başlayanlara İşe Uyum ve İşbaşı Eğitimleri, çalışanlara hizmet içi eğitim olmak üzere güvenliğe ilişkin teorik ve uygulamalı eğitimler Kalite Yöneticisi ile birlikte planlanır ve gerçekleştirilmesi sağlanır.</w:t>
      </w:r>
    </w:p>
    <w:p w14:paraId="65875527" w14:textId="385E1119" w:rsidR="00744254" w:rsidRPr="006A2D13" w:rsidRDefault="006A2D13" w:rsidP="00744254">
      <w:pPr>
        <w:widowControl/>
        <w:numPr>
          <w:ilvl w:val="0"/>
          <w:numId w:val="2"/>
        </w:numPr>
        <w:autoSpaceDE/>
        <w:autoSpaceDN/>
        <w:spacing w:after="160" w:line="360" w:lineRule="auto"/>
        <w:ind w:left="284"/>
        <w:contextualSpacing/>
        <w:jc w:val="both"/>
        <w:rPr>
          <w:rFonts w:ascii="Times New Roman" w:eastAsia="Calibri" w:hAnsi="Times New Roman" w:cs="Times New Roman"/>
          <w:lang w:val="tr-TR" w:eastAsia="tr-TR"/>
        </w:rPr>
      </w:pPr>
      <w:r>
        <w:rPr>
          <w:rFonts w:ascii="Times New Roman" w:eastAsia="Calibri" w:hAnsi="Times New Roman" w:cs="Times New Roman"/>
          <w:lang w:val="tr-TR" w:eastAsia="tr-TR"/>
        </w:rPr>
        <w:t xml:space="preserve">  </w:t>
      </w:r>
      <w:r w:rsidR="00744254" w:rsidRPr="006A2D13">
        <w:rPr>
          <w:rFonts w:ascii="Times New Roman" w:eastAsia="Calibri" w:hAnsi="Times New Roman" w:cs="Times New Roman"/>
          <w:lang w:val="tr-TR" w:eastAsia="tr-TR"/>
        </w:rPr>
        <w:t>İSTE-BTM Laboratuvarı taşıdığı risklere göre üç bölgeye ayrılmıştır.</w:t>
      </w:r>
    </w:p>
    <w:p w14:paraId="13DAB16E" w14:textId="77777777" w:rsidR="00744254" w:rsidRPr="006A2D13" w:rsidRDefault="00744254" w:rsidP="00744254">
      <w:pPr>
        <w:widowControl/>
        <w:numPr>
          <w:ilvl w:val="0"/>
          <w:numId w:val="3"/>
        </w:numPr>
        <w:autoSpaceDE/>
        <w:autoSpaceDN/>
        <w:spacing w:after="160" w:line="360" w:lineRule="auto"/>
        <w:ind w:left="993"/>
        <w:contextualSpacing/>
        <w:jc w:val="both"/>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Kırmızı Bölge (Riskli Bölge): Laboratuvarlar</w:t>
      </w:r>
    </w:p>
    <w:p w14:paraId="47D590E4" w14:textId="77777777" w:rsidR="00744254" w:rsidRPr="006A2D13" w:rsidRDefault="00744254" w:rsidP="00744254">
      <w:pPr>
        <w:widowControl/>
        <w:numPr>
          <w:ilvl w:val="0"/>
          <w:numId w:val="3"/>
        </w:numPr>
        <w:autoSpaceDE/>
        <w:autoSpaceDN/>
        <w:spacing w:after="160" w:line="360" w:lineRule="auto"/>
        <w:ind w:left="993"/>
        <w:contextualSpacing/>
        <w:jc w:val="both"/>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Sarı Bölge (Az Riskli Bölge): Laboratuvarlar Girişi</w:t>
      </w:r>
    </w:p>
    <w:p w14:paraId="6724630D" w14:textId="77777777" w:rsidR="00744254" w:rsidRPr="006A2D13" w:rsidRDefault="00744254" w:rsidP="00744254">
      <w:pPr>
        <w:widowControl/>
        <w:numPr>
          <w:ilvl w:val="0"/>
          <w:numId w:val="3"/>
        </w:numPr>
        <w:autoSpaceDE/>
        <w:autoSpaceDN/>
        <w:spacing w:after="160" w:line="360" w:lineRule="auto"/>
        <w:ind w:left="993"/>
        <w:contextualSpacing/>
        <w:jc w:val="both"/>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Yeşil Bölge (Risksiz Bölge): Ofisler</w:t>
      </w:r>
    </w:p>
    <w:p w14:paraId="79F8DCF6" w14:textId="77777777" w:rsidR="00744254" w:rsidRPr="006A2D13" w:rsidRDefault="00744254" w:rsidP="00744254">
      <w:pPr>
        <w:widowControl/>
        <w:numPr>
          <w:ilvl w:val="0"/>
          <w:numId w:val="4"/>
        </w:numPr>
        <w:autoSpaceDE/>
        <w:autoSpaceDN/>
        <w:spacing w:after="160" w:line="360" w:lineRule="auto"/>
        <w:contextualSpacing/>
        <w:rPr>
          <w:rFonts w:ascii="Times New Roman" w:eastAsia="Calibri" w:hAnsi="Times New Roman" w:cs="Times New Roman"/>
          <w:color w:val="000000"/>
          <w:lang w:val="tr-TR" w:eastAsia="tr-TR"/>
        </w:rPr>
      </w:pPr>
      <w:r w:rsidRPr="006A2D13">
        <w:rPr>
          <w:rFonts w:ascii="Times New Roman" w:eastAsia="Calibri" w:hAnsi="Times New Roman" w:cs="Times New Roman"/>
          <w:color w:val="000000"/>
          <w:lang w:val="tr-TR" w:eastAsia="tr-TR"/>
        </w:rPr>
        <w:lastRenderedPageBreak/>
        <w:t xml:space="preserve">Laboratuvar çalışanları, laboratuvar çalışanları dışındakiler ve ziyaretçiler için laboratuvar alanına giriş kuralları Laboratuvar Giriş ve Kullanım Talimatı ile belirlenmiştir. </w:t>
      </w:r>
    </w:p>
    <w:p w14:paraId="5B41B124" w14:textId="77777777" w:rsidR="00744254" w:rsidRPr="006A2D13" w:rsidRDefault="00744254" w:rsidP="00744254">
      <w:pPr>
        <w:widowControl/>
        <w:numPr>
          <w:ilvl w:val="0"/>
          <w:numId w:val="4"/>
        </w:numPr>
        <w:autoSpaceDE/>
        <w:autoSpaceDN/>
        <w:spacing w:after="160" w:line="360" w:lineRule="auto"/>
        <w:contextualSpacing/>
        <w:rPr>
          <w:rFonts w:ascii="Times New Roman" w:eastAsia="Calibri" w:hAnsi="Times New Roman" w:cs="Times New Roman"/>
          <w:color w:val="000000"/>
          <w:lang w:val="tr-TR" w:eastAsia="tr-TR"/>
        </w:rPr>
      </w:pPr>
      <w:r w:rsidRPr="006A2D13">
        <w:rPr>
          <w:rFonts w:ascii="Times New Roman" w:eastAsia="Calibri" w:hAnsi="Times New Roman" w:cs="Times New Roman"/>
          <w:color w:val="000000"/>
          <w:lang w:val="tr-TR" w:eastAsia="tr-TR"/>
        </w:rPr>
        <w:t>Laboratuvarlara giriş çıkışlar kapı kilit sistemleriyle kontrol altına alınmıştır. Ayrıca yangın ve hırsız güvenlik alarm sistemleri yapılmıştır.</w:t>
      </w:r>
    </w:p>
    <w:p w14:paraId="0235A1F3" w14:textId="77777777" w:rsidR="00744254" w:rsidRPr="006A2D13" w:rsidRDefault="00744254" w:rsidP="00744254">
      <w:pPr>
        <w:widowControl/>
        <w:numPr>
          <w:ilvl w:val="0"/>
          <w:numId w:val="4"/>
        </w:numPr>
        <w:autoSpaceDE/>
        <w:autoSpaceDN/>
        <w:spacing w:after="160" w:line="360" w:lineRule="auto"/>
        <w:contextualSpacing/>
        <w:jc w:val="both"/>
        <w:rPr>
          <w:rFonts w:ascii="Times New Roman" w:eastAsia="Calibri" w:hAnsi="Times New Roman" w:cs="Times New Roman"/>
          <w:color w:val="000000"/>
          <w:lang w:val="tr-TR" w:eastAsia="tr-TR"/>
        </w:rPr>
      </w:pPr>
      <w:r w:rsidRPr="006A2D13">
        <w:rPr>
          <w:rFonts w:ascii="Times New Roman" w:eastAsia="Calibri" w:hAnsi="Times New Roman" w:cs="Times New Roman"/>
          <w:color w:val="000000"/>
          <w:lang w:val="tr-TR" w:eastAsia="tr-TR"/>
        </w:rPr>
        <w:t>Laboratuvarlarda zemin ve yüzey temizliği düzenli aralıklarla Laboratuvar Temizlik Talimatında belirtilen şekilde uygun temizleyiciler ve dezenfektanlarla sağlanır.</w:t>
      </w:r>
    </w:p>
    <w:p w14:paraId="5E92A205" w14:textId="77777777" w:rsidR="00744254" w:rsidRPr="006A2D13" w:rsidRDefault="00744254" w:rsidP="00744254">
      <w:pPr>
        <w:widowControl/>
        <w:numPr>
          <w:ilvl w:val="0"/>
          <w:numId w:val="4"/>
        </w:numPr>
        <w:autoSpaceDE/>
        <w:autoSpaceDN/>
        <w:spacing w:after="160" w:line="360" w:lineRule="auto"/>
        <w:contextualSpacing/>
        <w:jc w:val="both"/>
        <w:rPr>
          <w:rFonts w:ascii="Times New Roman" w:eastAsia="Calibri" w:hAnsi="Times New Roman" w:cs="Times New Roman"/>
          <w:color w:val="000000"/>
          <w:lang w:val="tr-TR" w:eastAsia="tr-TR"/>
        </w:rPr>
      </w:pPr>
      <w:r w:rsidRPr="006A2D13">
        <w:rPr>
          <w:rFonts w:ascii="Times New Roman" w:eastAsia="Calibri" w:hAnsi="Times New Roman" w:cs="Times New Roman"/>
          <w:color w:val="000000"/>
          <w:lang w:val="tr-TR" w:eastAsia="tr-TR"/>
        </w:rPr>
        <w:t>Güvenlik için tehlike oluşturan durumlar ve uygulamadaki aksamalar konusunda ilgili birim sorumluları ve yönetim hemen bilgilendirilerek düzeltilmeleri sağlanır.</w:t>
      </w:r>
    </w:p>
    <w:p w14:paraId="3A5E833E" w14:textId="77777777" w:rsidR="00744254" w:rsidRPr="006A2D13" w:rsidRDefault="00744254" w:rsidP="00744254">
      <w:pPr>
        <w:widowControl/>
        <w:numPr>
          <w:ilvl w:val="0"/>
          <w:numId w:val="4"/>
        </w:numPr>
        <w:autoSpaceDE/>
        <w:autoSpaceDN/>
        <w:spacing w:after="160" w:line="360" w:lineRule="auto"/>
        <w:contextualSpacing/>
        <w:jc w:val="both"/>
        <w:rPr>
          <w:rFonts w:ascii="Times New Roman" w:eastAsia="Calibri" w:hAnsi="Times New Roman" w:cs="Times New Roman"/>
          <w:color w:val="000000"/>
          <w:lang w:val="tr-TR" w:eastAsia="tr-TR"/>
        </w:rPr>
      </w:pPr>
      <w:r w:rsidRPr="006A2D13">
        <w:rPr>
          <w:rFonts w:ascii="Times New Roman" w:eastAsia="Calibri" w:hAnsi="Times New Roman" w:cs="Times New Roman"/>
          <w:color w:val="000000"/>
          <w:lang w:val="tr-TR" w:eastAsia="tr-TR"/>
        </w:rPr>
        <w:t>Acil durumlarda etkin müdahale için:</w:t>
      </w:r>
    </w:p>
    <w:p w14:paraId="56DDC1CE" w14:textId="77777777" w:rsidR="00744254" w:rsidRPr="006A2D13" w:rsidRDefault="00744254" w:rsidP="00744254">
      <w:pPr>
        <w:widowControl/>
        <w:numPr>
          <w:ilvl w:val="0"/>
          <w:numId w:val="3"/>
        </w:numPr>
        <w:autoSpaceDE/>
        <w:autoSpaceDN/>
        <w:spacing w:after="160" w:line="360" w:lineRule="auto"/>
        <w:ind w:left="993"/>
        <w:contextualSpacing/>
        <w:jc w:val="both"/>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İSTE-BTM laboratuvarı Acil Durum ve Yangın Talimatında görev, yetki ve sorumluluklar belirtilmektedir.</w:t>
      </w:r>
    </w:p>
    <w:p w14:paraId="1460E557" w14:textId="77777777" w:rsidR="00744254" w:rsidRPr="006A2D13" w:rsidRDefault="00744254" w:rsidP="00744254">
      <w:pPr>
        <w:widowControl/>
        <w:numPr>
          <w:ilvl w:val="0"/>
          <w:numId w:val="3"/>
        </w:numPr>
        <w:autoSpaceDE/>
        <w:autoSpaceDN/>
        <w:spacing w:after="160" w:line="360" w:lineRule="auto"/>
        <w:ind w:left="993"/>
        <w:contextualSpacing/>
        <w:jc w:val="both"/>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 xml:space="preserve">Laboratuvarların çıkış güzergahları boş bulundurulmaktadır. </w:t>
      </w:r>
    </w:p>
    <w:p w14:paraId="644AE47D" w14:textId="77777777" w:rsidR="00744254" w:rsidRPr="006A2D13" w:rsidRDefault="00744254" w:rsidP="00744254">
      <w:pPr>
        <w:widowControl/>
        <w:numPr>
          <w:ilvl w:val="0"/>
          <w:numId w:val="3"/>
        </w:numPr>
        <w:autoSpaceDE/>
        <w:autoSpaceDN/>
        <w:spacing w:after="160" w:line="360" w:lineRule="auto"/>
        <w:ind w:left="993"/>
        <w:contextualSpacing/>
        <w:jc w:val="both"/>
        <w:rPr>
          <w:rFonts w:ascii="Times New Roman" w:eastAsia="Calibri" w:hAnsi="Times New Roman" w:cs="Times New Roman"/>
          <w:color w:val="000000"/>
          <w:lang w:val="tr-TR" w:eastAsia="tr-TR"/>
        </w:rPr>
      </w:pPr>
      <w:r w:rsidRPr="006A2D13">
        <w:rPr>
          <w:rFonts w:ascii="Times New Roman" w:eastAsia="Calibri" w:hAnsi="Times New Roman" w:cs="Times New Roman"/>
          <w:lang w:val="tr-TR" w:eastAsia="tr-TR"/>
        </w:rPr>
        <w:t>Müdahale için gerekli cihazlar ve yeterli sayıda yangın söndürücü, çalışanların kolayca ulaşabilecekleri “tanımlanmış” yerlerde bulunmakta, sadece planlandıkları amaçlar</w:t>
      </w:r>
      <w:r w:rsidRPr="006A2D13">
        <w:rPr>
          <w:rFonts w:ascii="Times New Roman" w:eastAsia="Calibri" w:hAnsi="Times New Roman" w:cs="Times New Roman"/>
          <w:color w:val="000000"/>
          <w:lang w:val="tr-TR" w:eastAsia="tr-TR"/>
        </w:rPr>
        <w:t xml:space="preserve"> için kullanılmakta ve periyodik kontrolleri yapılmakta ve kayıtlar Kalite Yöneticisi tarafından saklanmaktadır. </w:t>
      </w:r>
    </w:p>
    <w:p w14:paraId="282C7DDB" w14:textId="77777777" w:rsidR="00744254" w:rsidRPr="006A2D13" w:rsidRDefault="00744254" w:rsidP="00744254">
      <w:pPr>
        <w:widowControl/>
        <w:numPr>
          <w:ilvl w:val="0"/>
          <w:numId w:val="5"/>
        </w:numPr>
        <w:autoSpaceDE/>
        <w:autoSpaceDN/>
        <w:spacing w:after="160" w:line="360" w:lineRule="auto"/>
        <w:contextualSpacing/>
        <w:jc w:val="both"/>
        <w:rPr>
          <w:rFonts w:ascii="Times New Roman" w:eastAsia="Calibri" w:hAnsi="Times New Roman" w:cs="Times New Roman"/>
          <w:color w:val="000000"/>
          <w:lang w:val="tr-TR" w:eastAsia="tr-TR"/>
        </w:rPr>
      </w:pPr>
      <w:r w:rsidRPr="006A2D13">
        <w:rPr>
          <w:rFonts w:ascii="Times New Roman" w:eastAsia="Calibri" w:hAnsi="Times New Roman" w:cs="Times New Roman"/>
          <w:color w:val="000000"/>
          <w:lang w:val="tr-TR" w:eastAsia="tr-TR"/>
        </w:rPr>
        <w:t>Olası risklerden korunmak için kimyasal malzemeler, laboratuvar alanı içinde laboratuvar çalışanları sorumluluğunda uygun saklama koşullarında saklanmaktadır.</w:t>
      </w:r>
    </w:p>
    <w:p w14:paraId="4DE50A5B" w14:textId="77777777" w:rsidR="00744254" w:rsidRPr="006A2D13" w:rsidRDefault="00744254" w:rsidP="00744254">
      <w:pPr>
        <w:widowControl/>
        <w:numPr>
          <w:ilvl w:val="1"/>
          <w:numId w:val="1"/>
        </w:numPr>
        <w:autoSpaceDE/>
        <w:autoSpaceDN/>
        <w:spacing w:after="160" w:line="360" w:lineRule="auto"/>
        <w:contextualSpacing/>
        <w:jc w:val="both"/>
        <w:rPr>
          <w:rFonts w:ascii="Times New Roman" w:eastAsia="Calibri" w:hAnsi="Times New Roman" w:cs="Times New Roman"/>
          <w:b/>
          <w:color w:val="000000"/>
          <w:lang w:val="tr-TR" w:eastAsia="tr-TR"/>
        </w:rPr>
      </w:pPr>
      <w:r w:rsidRPr="006A2D13">
        <w:rPr>
          <w:rFonts w:ascii="Times New Roman" w:eastAsia="Calibri" w:hAnsi="Times New Roman" w:cs="Times New Roman"/>
          <w:b/>
          <w:color w:val="000000"/>
          <w:lang w:val="tr-TR" w:eastAsia="tr-TR"/>
        </w:rPr>
        <w:t>İSTE-BTM Çalışanlarının Sağlık ve Güvenliği</w:t>
      </w:r>
    </w:p>
    <w:p w14:paraId="66CB300E"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eastAsia="tr-TR"/>
        </w:rPr>
      </w:pPr>
      <w:r w:rsidRPr="006A2D13">
        <w:rPr>
          <w:rFonts w:ascii="Times New Roman" w:eastAsia="Calibri" w:hAnsi="Times New Roman" w:cs="Times New Roman"/>
          <w:color w:val="000000"/>
          <w:lang w:val="tr-TR" w:eastAsia="tr-TR"/>
        </w:rPr>
        <w:t>Laboratuvarda çalışanların çalışma güvenliğini sağlamak üzere her işe uygun olarak koruma gözlükleri, maskeler, lastik veya lastik kaplı su geçirmez eldivenler, otomatik pipetler ve çeker ocaklar vb. gerekli koruyucu teçhizat bulundurulmakta ve kullanılması sağlanmaktadır.</w:t>
      </w:r>
    </w:p>
    <w:p w14:paraId="1BFF719D"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Gerekli bölümlerde uygun şekilde havalandırma koşulları sağlanmaktadır.</w:t>
      </w:r>
      <w:r w:rsidRPr="006A2D13">
        <w:rPr>
          <w:rFonts w:ascii="Times New Roman" w:eastAsia="Calibri" w:hAnsi="Times New Roman" w:cs="Times New Roman"/>
          <w:color w:val="000000"/>
          <w:lang w:val="tr-TR"/>
        </w:rPr>
        <w:tab/>
      </w:r>
    </w:p>
    <w:p w14:paraId="31B6566C"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 xml:space="preserve">Laboratuvarda çalışanlar beyaz renkli laboratuvar önlükleri kullanmaktadır. </w:t>
      </w:r>
    </w:p>
    <w:p w14:paraId="3B1E4487"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eastAsia="tr-TR"/>
        </w:rPr>
      </w:pPr>
      <w:r w:rsidRPr="006A2D13">
        <w:rPr>
          <w:rFonts w:ascii="Times New Roman" w:eastAsia="Calibri" w:hAnsi="Times New Roman" w:cs="Times New Roman"/>
          <w:color w:val="000000"/>
          <w:lang w:val="tr-TR"/>
        </w:rPr>
        <w:t>Kimyasal maddelerin sıçraması/bulaşması durumunda ilk müdahalenin derhal yapılabilmesi için</w:t>
      </w:r>
      <w:r w:rsidRPr="006A2D13">
        <w:rPr>
          <w:rFonts w:ascii="Times New Roman" w:eastAsia="Calibri" w:hAnsi="Times New Roman" w:cs="Times New Roman"/>
          <w:color w:val="000000"/>
          <w:lang w:val="tr-TR" w:eastAsia="tr-TR"/>
        </w:rPr>
        <w:t xml:space="preserve"> laboratuvarda göz duşu, duş ve lavabo yer almaktadır.</w:t>
      </w:r>
    </w:p>
    <w:p w14:paraId="1337B9F9" w14:textId="77777777" w:rsidR="00744254" w:rsidRPr="006A2D13" w:rsidRDefault="00744254" w:rsidP="00744254">
      <w:pPr>
        <w:widowControl/>
        <w:numPr>
          <w:ilvl w:val="1"/>
          <w:numId w:val="1"/>
        </w:numPr>
        <w:autoSpaceDE/>
        <w:autoSpaceDN/>
        <w:spacing w:after="160" w:line="360" w:lineRule="auto"/>
        <w:contextualSpacing/>
        <w:jc w:val="both"/>
        <w:rPr>
          <w:rFonts w:ascii="Times New Roman" w:eastAsia="Calibri" w:hAnsi="Times New Roman" w:cs="Times New Roman"/>
          <w:b/>
          <w:color w:val="000000"/>
          <w:lang w:val="tr-TR" w:eastAsia="tr-TR"/>
        </w:rPr>
      </w:pPr>
      <w:r w:rsidRPr="006A2D13">
        <w:rPr>
          <w:rFonts w:ascii="Times New Roman" w:eastAsia="Calibri" w:hAnsi="Times New Roman" w:cs="Times New Roman"/>
          <w:b/>
          <w:color w:val="000000"/>
          <w:lang w:val="tr-TR" w:eastAsia="tr-TR"/>
        </w:rPr>
        <w:t>Analizlerin Güvenliği</w:t>
      </w:r>
    </w:p>
    <w:p w14:paraId="5BE65182" w14:textId="77777777" w:rsidR="00744254" w:rsidRPr="006A2D13" w:rsidRDefault="00744254" w:rsidP="00744254">
      <w:pPr>
        <w:widowControl/>
        <w:autoSpaceDE/>
        <w:autoSpaceDN/>
        <w:spacing w:after="160" w:line="360" w:lineRule="auto"/>
        <w:ind w:firstLine="567"/>
        <w:jc w:val="both"/>
        <w:rPr>
          <w:rFonts w:ascii="Times New Roman" w:eastAsia="Calibri" w:hAnsi="Times New Roman" w:cs="Times New Roman"/>
          <w:color w:val="000000"/>
          <w:lang w:val="tr-TR" w:eastAsia="tr-TR"/>
        </w:rPr>
      </w:pPr>
      <w:r w:rsidRPr="006A2D13">
        <w:rPr>
          <w:rFonts w:ascii="Times New Roman" w:eastAsia="Calibri" w:hAnsi="Times New Roman" w:cs="Times New Roman"/>
          <w:color w:val="000000"/>
          <w:lang w:val="tr-TR" w:eastAsia="tr-TR"/>
        </w:rPr>
        <w:t>Analizlerin doğru ve güvenli bir şekilde yürütülmesini sağlamak üzere aşağıda belirtilen konulara özen gösterilmektedir.</w:t>
      </w:r>
    </w:p>
    <w:p w14:paraId="2DD1D014" w14:textId="77777777" w:rsidR="00744254" w:rsidRPr="006A2D13" w:rsidRDefault="00744254" w:rsidP="00744254">
      <w:pPr>
        <w:widowControl/>
        <w:numPr>
          <w:ilvl w:val="0"/>
          <w:numId w:val="7"/>
        </w:numPr>
        <w:autoSpaceDE/>
        <w:autoSpaceDN/>
        <w:spacing w:after="160" w:line="360" w:lineRule="auto"/>
        <w:contextualSpacing/>
        <w:jc w:val="both"/>
        <w:rPr>
          <w:rFonts w:ascii="Times New Roman" w:eastAsia="Calibri" w:hAnsi="Times New Roman" w:cs="Times New Roman"/>
          <w:b/>
          <w:color w:val="000000"/>
          <w:lang w:val="tr-TR" w:eastAsia="tr-TR"/>
        </w:rPr>
      </w:pPr>
      <w:r w:rsidRPr="006A2D13">
        <w:rPr>
          <w:rFonts w:ascii="Times New Roman" w:eastAsia="Calibri" w:hAnsi="Times New Roman" w:cs="Times New Roman"/>
          <w:b/>
          <w:color w:val="000000"/>
          <w:lang w:val="tr-TR" w:eastAsia="tr-TR"/>
        </w:rPr>
        <w:t>Ortam</w:t>
      </w:r>
    </w:p>
    <w:p w14:paraId="65285FA9"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lastRenderedPageBreak/>
        <w:t xml:space="preserve">Laboratuvardaki yüzeyler düzgün, su geçirmeyen, kolay temizlenebilir, asit vb. kimyasallara dayanıklı olan malzeme ile döşenmiştir. </w:t>
      </w:r>
    </w:p>
    <w:p w14:paraId="58EAD2C6"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Laboratuvarlar ısısının ortalama (23</w:t>
      </w:r>
      <w:r w:rsidRPr="006A2D13">
        <w:rPr>
          <w:rFonts w:ascii="Times New Roman" w:eastAsia="Calibri" w:hAnsi="Times New Roman" w:cs="Times New Roman"/>
          <w:color w:val="000000"/>
          <w:vertAlign w:val="superscript"/>
          <w:lang w:val="tr-TR"/>
        </w:rPr>
        <w:t>o</w:t>
      </w:r>
      <w:r w:rsidRPr="006A2D13">
        <w:rPr>
          <w:rFonts w:ascii="Times New Roman" w:eastAsia="Calibri" w:hAnsi="Times New Roman" w:cs="Times New Roman"/>
          <w:color w:val="000000"/>
          <w:lang w:val="tr-TR"/>
        </w:rPr>
        <w:t xml:space="preserve">C) tutulmasını sağlamak için çeşitli havalandırma sistemleri mevcuttur. </w:t>
      </w:r>
    </w:p>
    <w:p w14:paraId="43A4E3D9"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Zarar verici maddeler, kullanım artığı olan malzemeler veya saçılmış maddeler ilgili talimatlar doğrultusunda ortamdan derhal uzaklaştırılır.</w:t>
      </w:r>
    </w:p>
    <w:p w14:paraId="27C5E795"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lang w:val="tr-TR"/>
        </w:rPr>
      </w:pPr>
      <w:r w:rsidRPr="006A2D13">
        <w:rPr>
          <w:rFonts w:ascii="Times New Roman" w:eastAsia="Calibri" w:hAnsi="Times New Roman" w:cs="Times New Roman"/>
          <w:color w:val="000000"/>
          <w:lang w:val="tr-TR"/>
        </w:rPr>
        <w:t>Kullanılmayan malzemeler, masalar ve tezgahlar daima temiz tutulur ve çıkış güzergahlarını</w:t>
      </w:r>
      <w:r w:rsidRPr="006A2D13">
        <w:rPr>
          <w:rFonts w:ascii="Times New Roman" w:eastAsia="Calibri" w:hAnsi="Times New Roman" w:cs="Times New Roman"/>
          <w:snapToGrid w:val="0"/>
          <w:lang w:val="tr-TR"/>
        </w:rPr>
        <w:t xml:space="preserve"> kapatmayacak şekilde bulundurulur. </w:t>
      </w:r>
    </w:p>
    <w:p w14:paraId="6E51FA3F" w14:textId="77777777" w:rsidR="00744254" w:rsidRPr="006A2D13" w:rsidRDefault="00744254" w:rsidP="00744254">
      <w:pPr>
        <w:widowControl/>
        <w:numPr>
          <w:ilvl w:val="0"/>
          <w:numId w:val="7"/>
        </w:numPr>
        <w:autoSpaceDE/>
        <w:autoSpaceDN/>
        <w:spacing w:after="160" w:line="360" w:lineRule="auto"/>
        <w:ind w:right="78"/>
        <w:jc w:val="both"/>
        <w:rPr>
          <w:rFonts w:ascii="Times New Roman" w:eastAsia="Calibri" w:hAnsi="Times New Roman" w:cs="Times New Roman"/>
          <w:b/>
          <w:lang w:val="tr-TR"/>
        </w:rPr>
      </w:pPr>
      <w:r w:rsidRPr="006A2D13">
        <w:rPr>
          <w:rFonts w:ascii="Times New Roman" w:eastAsia="Calibri" w:hAnsi="Times New Roman" w:cs="Times New Roman"/>
          <w:b/>
          <w:snapToGrid w:val="0"/>
          <w:lang w:val="tr-TR"/>
        </w:rPr>
        <w:t>Depolama</w:t>
      </w:r>
    </w:p>
    <w:p w14:paraId="59FA28CA" w14:textId="0FF04469"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 xml:space="preserve">İSTE-BTM Laboratuvarları’nda bulunan kimyasal maddelerin tanımlanması, kullanılması ve depolanması Zararlı Kimyasal Madde ve Ürünlerinin Kontrolü Yönetmeliği göz önüne alınarak hazırlanmış Kimyasal Maddeler ile Güvenli Çalışma </w:t>
      </w:r>
      <w:r w:rsidR="0091114E" w:rsidRPr="006A2D13">
        <w:rPr>
          <w:rFonts w:ascii="Times New Roman" w:eastAsia="Calibri" w:hAnsi="Times New Roman" w:cs="Times New Roman"/>
          <w:color w:val="000000"/>
          <w:lang w:val="tr-TR"/>
        </w:rPr>
        <w:t>Talimatı doğrultusunda yapılır.</w:t>
      </w:r>
    </w:p>
    <w:p w14:paraId="6CFBA86B"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Orijinal etiketi bulunmayan ve/veya İSTE-BTM Laboratuvarları’nda hazırlanan reaktifler, maddenin adı, konsantrasyonu vb. bilgilerin yanı sıra R (Risk) ve S (Güvenlik) bilgilerini de içeren İSTE-BTM Kimyasal Madde Etiketleri ile tanımlanır.</w:t>
      </w:r>
    </w:p>
    <w:p w14:paraId="0D790550"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Tehlikeli madde depolanan alanlarda, odalarda veya kapalı yerlerde bulunan kaplar için alınan güvenlik önlemleri yeterli değilse uygun ikaz işaretleri bulundurulur ya da kaplar işaretlenir.</w:t>
      </w:r>
    </w:p>
    <w:p w14:paraId="76CD8C06"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snapToGrid w:val="0"/>
          <w:lang w:val="tr-TR"/>
        </w:rPr>
      </w:pPr>
      <w:r w:rsidRPr="006A2D13">
        <w:rPr>
          <w:rFonts w:ascii="Times New Roman" w:eastAsia="Calibri" w:hAnsi="Times New Roman" w:cs="Times New Roman"/>
          <w:color w:val="000000"/>
          <w:lang w:val="tr-TR"/>
        </w:rPr>
        <w:t xml:space="preserve">Bekleme </w:t>
      </w:r>
      <w:r w:rsidRPr="006A2D13">
        <w:rPr>
          <w:rFonts w:ascii="Times New Roman" w:eastAsia="Calibri" w:hAnsi="Times New Roman" w:cs="Times New Roman"/>
          <w:snapToGrid w:val="0"/>
          <w:lang w:val="tr-TR"/>
        </w:rPr>
        <w:t>süresi biten atıklar, cinslerine göre varillere boşaltılarak atık deposunda bekletilir ve gerektikçe sözleşmeli lisanslı atık taşıyıcısına teslim edilir.</w:t>
      </w:r>
    </w:p>
    <w:p w14:paraId="4681CAB3" w14:textId="77777777" w:rsidR="00744254" w:rsidRPr="006A2D13" w:rsidRDefault="00744254" w:rsidP="00744254">
      <w:pPr>
        <w:widowControl/>
        <w:numPr>
          <w:ilvl w:val="0"/>
          <w:numId w:val="7"/>
        </w:numPr>
        <w:autoSpaceDE/>
        <w:autoSpaceDN/>
        <w:spacing w:after="160" w:line="360" w:lineRule="auto"/>
        <w:ind w:right="78"/>
        <w:jc w:val="both"/>
        <w:rPr>
          <w:rFonts w:ascii="Times New Roman" w:eastAsia="Calibri" w:hAnsi="Times New Roman" w:cs="Times New Roman"/>
          <w:b/>
          <w:lang w:val="tr-TR"/>
        </w:rPr>
      </w:pPr>
      <w:r w:rsidRPr="006A2D13">
        <w:rPr>
          <w:rFonts w:ascii="Times New Roman" w:eastAsia="Calibri" w:hAnsi="Times New Roman" w:cs="Times New Roman"/>
          <w:b/>
          <w:lang w:val="tr-TR"/>
        </w:rPr>
        <w:t>Gaz Tüpleri</w:t>
      </w:r>
    </w:p>
    <w:p w14:paraId="7C4A0D11" w14:textId="77777777" w:rsidR="00744254" w:rsidRPr="006A2D13" w:rsidRDefault="00744254" w:rsidP="00744254">
      <w:pPr>
        <w:widowControl/>
        <w:autoSpaceDE/>
        <w:autoSpaceDN/>
        <w:spacing w:line="360" w:lineRule="auto"/>
        <w:ind w:right="78" w:firstLine="567"/>
        <w:jc w:val="both"/>
        <w:rPr>
          <w:rFonts w:ascii="Times New Roman" w:eastAsia="Calibri" w:hAnsi="Times New Roman" w:cs="Times New Roman"/>
          <w:lang w:val="tr-TR"/>
        </w:rPr>
      </w:pPr>
      <w:r w:rsidRPr="006A2D13">
        <w:rPr>
          <w:rFonts w:ascii="Times New Roman" w:eastAsia="Calibri" w:hAnsi="Times New Roman" w:cs="Times New Roman"/>
          <w:lang w:val="tr-TR"/>
        </w:rPr>
        <w:t>Bu birimde yaralanmalara sebep olabilecek devrilme ve düşmelerin önüne geçilmesi amacıyla gaz tüpleri zincirlenmiş şekilde tutulmaktadır. Boş ve yedek tüpler için Laboratuvarın dış alanına tüp dolabı bulunmaktadır.</w:t>
      </w:r>
    </w:p>
    <w:p w14:paraId="3FE42F6D" w14:textId="77777777" w:rsidR="00744254" w:rsidRPr="006A2D13" w:rsidRDefault="00744254" w:rsidP="00744254">
      <w:pPr>
        <w:widowControl/>
        <w:autoSpaceDE/>
        <w:autoSpaceDN/>
        <w:spacing w:after="160" w:line="360" w:lineRule="auto"/>
        <w:jc w:val="both"/>
        <w:rPr>
          <w:rFonts w:ascii="Times New Roman" w:eastAsia="Calibri" w:hAnsi="Times New Roman" w:cs="Times New Roman"/>
          <w:lang w:val="tr-TR"/>
        </w:rPr>
      </w:pPr>
      <w:r w:rsidRPr="006A2D13">
        <w:rPr>
          <w:rFonts w:ascii="Times New Roman" w:eastAsia="Calibri" w:hAnsi="Times New Roman" w:cs="Times New Roman"/>
          <w:lang w:val="tr-TR"/>
        </w:rPr>
        <w:t xml:space="preserve"> Alınan tüm önlemlere rağmen çıkabilecek herhangi bir olay veya kaza Düzeltici ve Önleyici Faaliyet Kayıt Formuna işlenir. Nedenlerini yok edecek önlemler en kısa zamanda alınarak tekrarı önlenir.</w:t>
      </w:r>
    </w:p>
    <w:p w14:paraId="2FFC31F4" w14:textId="77777777" w:rsidR="00744254" w:rsidRPr="006A2D13" w:rsidRDefault="00744254" w:rsidP="00744254">
      <w:pPr>
        <w:widowControl/>
        <w:numPr>
          <w:ilvl w:val="0"/>
          <w:numId w:val="1"/>
        </w:numPr>
        <w:autoSpaceDE/>
        <w:autoSpaceDN/>
        <w:spacing w:after="160" w:line="360" w:lineRule="auto"/>
        <w:contextualSpacing/>
        <w:rPr>
          <w:rFonts w:ascii="Times New Roman" w:eastAsia="Calibri" w:hAnsi="Times New Roman" w:cs="Times New Roman"/>
          <w:b/>
          <w:color w:val="000000"/>
          <w:lang w:val="tr-TR"/>
        </w:rPr>
      </w:pPr>
      <w:r w:rsidRPr="006A2D13">
        <w:rPr>
          <w:rFonts w:ascii="Times New Roman" w:eastAsia="Calibri" w:hAnsi="Times New Roman" w:cs="Times New Roman"/>
          <w:b/>
          <w:color w:val="000000"/>
          <w:lang w:val="tr-TR"/>
        </w:rPr>
        <w:t>İLGİLİ DOKÜMANLAR</w:t>
      </w:r>
    </w:p>
    <w:p w14:paraId="791530CF"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Kaza Raporu</w:t>
      </w:r>
    </w:p>
    <w:p w14:paraId="3CFE66DE" w14:textId="77777777" w:rsidR="00744254" w:rsidRPr="006A2D13" w:rsidRDefault="00744254" w:rsidP="00744254">
      <w:pPr>
        <w:widowControl/>
        <w:numPr>
          <w:ilvl w:val="0"/>
          <w:numId w:val="6"/>
        </w:numPr>
        <w:autoSpaceDE/>
        <w:autoSpaceDN/>
        <w:spacing w:after="160" w:line="360" w:lineRule="auto"/>
        <w:ind w:left="709"/>
        <w:contextualSpacing/>
        <w:rPr>
          <w:rFonts w:ascii="Times New Roman" w:eastAsia="Calibri" w:hAnsi="Times New Roman" w:cs="Times New Roman"/>
          <w:color w:val="000000"/>
          <w:lang w:val="tr-TR"/>
        </w:rPr>
      </w:pPr>
      <w:r w:rsidRPr="006A2D13">
        <w:rPr>
          <w:rFonts w:ascii="Times New Roman" w:eastAsia="Calibri" w:hAnsi="Times New Roman" w:cs="Times New Roman"/>
          <w:color w:val="000000"/>
          <w:lang w:val="tr-TR"/>
        </w:rPr>
        <w:t>Düzeltici ve Önleyici Faaliyet Kayıt Formu</w:t>
      </w:r>
    </w:p>
    <w:p w14:paraId="06BD1B42" w14:textId="77777777" w:rsidR="00744254" w:rsidRPr="006A2D13" w:rsidRDefault="00744254" w:rsidP="00744254">
      <w:pPr>
        <w:widowControl/>
        <w:numPr>
          <w:ilvl w:val="0"/>
          <w:numId w:val="8"/>
        </w:numPr>
        <w:autoSpaceDE/>
        <w:autoSpaceDN/>
        <w:spacing w:after="160" w:line="360" w:lineRule="auto"/>
        <w:contextualSpacing/>
        <w:rPr>
          <w:rFonts w:ascii="Times New Roman" w:eastAsia="Calibri" w:hAnsi="Times New Roman" w:cs="Times New Roman"/>
          <w:lang w:val="tr-TR" w:eastAsia="tr-TR"/>
        </w:rPr>
      </w:pPr>
      <w:bookmarkStart w:id="0" w:name="_Hlk44063738"/>
      <w:r w:rsidRPr="006A2D13">
        <w:rPr>
          <w:rFonts w:ascii="Times New Roman" w:eastAsia="Calibri" w:hAnsi="Times New Roman" w:cs="Times New Roman"/>
          <w:lang w:val="tr-TR" w:eastAsia="tr-TR"/>
        </w:rPr>
        <w:t>Acil Durum Talimatı</w:t>
      </w:r>
    </w:p>
    <w:bookmarkEnd w:id="0"/>
    <w:p w14:paraId="1FCB66D4" w14:textId="77777777" w:rsidR="00744254" w:rsidRPr="006A2D13" w:rsidRDefault="00744254" w:rsidP="00744254">
      <w:pPr>
        <w:widowControl/>
        <w:numPr>
          <w:ilvl w:val="0"/>
          <w:numId w:val="8"/>
        </w:numPr>
        <w:autoSpaceDE/>
        <w:autoSpaceDN/>
        <w:spacing w:after="160" w:line="360" w:lineRule="auto"/>
        <w:contextualSpacing/>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Kimyasal Maddeler ile Güvenli Çalışma Talimatı</w:t>
      </w:r>
    </w:p>
    <w:p w14:paraId="5934A12A" w14:textId="77777777" w:rsidR="00744254" w:rsidRPr="006A2D13" w:rsidRDefault="00744254" w:rsidP="00744254">
      <w:pPr>
        <w:widowControl/>
        <w:numPr>
          <w:ilvl w:val="0"/>
          <w:numId w:val="8"/>
        </w:numPr>
        <w:autoSpaceDE/>
        <w:autoSpaceDN/>
        <w:spacing w:after="160" w:line="360" w:lineRule="auto"/>
        <w:contextualSpacing/>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lastRenderedPageBreak/>
        <w:t>Laboratuvar Temizlik Talimatı</w:t>
      </w:r>
    </w:p>
    <w:p w14:paraId="5317B368" w14:textId="77777777" w:rsidR="00744254" w:rsidRPr="006A2D13" w:rsidRDefault="00744254" w:rsidP="00744254">
      <w:pPr>
        <w:widowControl/>
        <w:numPr>
          <w:ilvl w:val="0"/>
          <w:numId w:val="8"/>
        </w:numPr>
        <w:autoSpaceDE/>
        <w:autoSpaceDN/>
        <w:spacing w:after="160" w:line="360" w:lineRule="auto"/>
        <w:contextualSpacing/>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Kullanım, Bakım ve Kalibrasyon Talimatları</w:t>
      </w:r>
    </w:p>
    <w:p w14:paraId="4F4A6CE1" w14:textId="77777777" w:rsidR="00744254" w:rsidRPr="006A2D13" w:rsidRDefault="00744254" w:rsidP="00744254">
      <w:pPr>
        <w:widowControl/>
        <w:numPr>
          <w:ilvl w:val="0"/>
          <w:numId w:val="8"/>
        </w:numPr>
        <w:autoSpaceDE/>
        <w:autoSpaceDN/>
        <w:spacing w:after="160" w:line="360" w:lineRule="auto"/>
        <w:contextualSpacing/>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Laboratuvar Giriş ve Kullanma Talimatı</w:t>
      </w:r>
    </w:p>
    <w:p w14:paraId="753FD43E" w14:textId="77777777" w:rsidR="00744254" w:rsidRPr="006A2D13" w:rsidRDefault="00744254" w:rsidP="00744254">
      <w:pPr>
        <w:widowControl/>
        <w:numPr>
          <w:ilvl w:val="0"/>
          <w:numId w:val="8"/>
        </w:numPr>
        <w:autoSpaceDE/>
        <w:autoSpaceDN/>
        <w:spacing w:after="160" w:line="360" w:lineRule="auto"/>
        <w:contextualSpacing/>
        <w:rPr>
          <w:rFonts w:ascii="Times New Roman" w:eastAsia="Calibri" w:hAnsi="Times New Roman" w:cs="Times New Roman"/>
          <w:lang w:val="tr-TR" w:eastAsia="tr-TR"/>
        </w:rPr>
      </w:pPr>
      <w:r w:rsidRPr="006A2D13">
        <w:rPr>
          <w:rFonts w:ascii="Times New Roman" w:eastAsia="Calibri" w:hAnsi="Times New Roman" w:cs="Times New Roman"/>
          <w:lang w:val="tr-TR" w:eastAsia="tr-TR"/>
        </w:rPr>
        <w:t xml:space="preserve">Zararlı Kimyasal Madde ve Ürünlerinin Kontrolü Yönetmeliği </w:t>
      </w:r>
    </w:p>
    <w:p w14:paraId="04D4E0B0" w14:textId="77777777" w:rsidR="00744254" w:rsidRPr="006A2D13" w:rsidRDefault="00744254" w:rsidP="00744254">
      <w:pPr>
        <w:widowControl/>
        <w:adjustRightInd w:val="0"/>
        <w:spacing w:after="160" w:line="360" w:lineRule="auto"/>
        <w:jc w:val="both"/>
        <w:rPr>
          <w:rFonts w:ascii="Times New Roman" w:eastAsia="Calibri" w:hAnsi="Times New Roman" w:cs="Times New Roman"/>
          <w:color w:val="000000"/>
          <w:lang w:val="tr-TR"/>
        </w:rPr>
      </w:pPr>
    </w:p>
    <w:p w14:paraId="5D81DB5F" w14:textId="30A87210" w:rsidR="00AD2629" w:rsidRPr="006A2D13" w:rsidRDefault="00AD2629">
      <w:pPr>
        <w:pStyle w:val="KonuBal"/>
      </w:pPr>
    </w:p>
    <w:p w14:paraId="1C48D6AF" w14:textId="77777777" w:rsidR="00316953" w:rsidRPr="006A2D13" w:rsidRDefault="00316953">
      <w:pPr>
        <w:pStyle w:val="KonuBal"/>
      </w:pPr>
    </w:p>
    <w:p w14:paraId="5395B2E0" w14:textId="77777777" w:rsidR="00316953" w:rsidRPr="006A2D13" w:rsidRDefault="00316953" w:rsidP="000927BD">
      <w:pPr>
        <w:pStyle w:val="KonuBal"/>
        <w:ind w:left="0"/>
      </w:pPr>
    </w:p>
    <w:p w14:paraId="537B9CFE" w14:textId="77777777" w:rsidR="00316953" w:rsidRDefault="00316953">
      <w:pPr>
        <w:pStyle w:val="KonuBal"/>
      </w:pPr>
    </w:p>
    <w:p w14:paraId="03D672B4" w14:textId="77777777" w:rsidR="000927BD" w:rsidRDefault="000927BD">
      <w:pPr>
        <w:pStyle w:val="KonuBal"/>
      </w:pPr>
    </w:p>
    <w:p w14:paraId="40F68552" w14:textId="77777777" w:rsidR="000927BD" w:rsidRDefault="000927BD">
      <w:pPr>
        <w:pStyle w:val="KonuBal"/>
      </w:pPr>
    </w:p>
    <w:p w14:paraId="68807574" w14:textId="77777777" w:rsidR="000927BD" w:rsidRDefault="000927BD">
      <w:pPr>
        <w:pStyle w:val="KonuBal"/>
      </w:pPr>
    </w:p>
    <w:p w14:paraId="25D579AD" w14:textId="77777777" w:rsidR="000927BD" w:rsidRDefault="000927BD">
      <w:pPr>
        <w:pStyle w:val="KonuBal"/>
      </w:pPr>
    </w:p>
    <w:p w14:paraId="4EB1EAB2" w14:textId="77777777" w:rsidR="000927BD" w:rsidRDefault="000927BD">
      <w:pPr>
        <w:pStyle w:val="KonuBal"/>
      </w:pPr>
    </w:p>
    <w:p w14:paraId="11EEF63A" w14:textId="77777777" w:rsidR="000927BD" w:rsidRDefault="000927BD">
      <w:pPr>
        <w:pStyle w:val="KonuBal"/>
      </w:pPr>
    </w:p>
    <w:p w14:paraId="27CB943E" w14:textId="77777777" w:rsidR="000927BD" w:rsidRDefault="000927BD">
      <w:pPr>
        <w:pStyle w:val="KonuBal"/>
      </w:pPr>
    </w:p>
    <w:p w14:paraId="2F0132D8" w14:textId="77777777" w:rsidR="000927BD" w:rsidRDefault="000927BD">
      <w:pPr>
        <w:pStyle w:val="KonuBal"/>
      </w:pPr>
    </w:p>
    <w:p w14:paraId="45072C88" w14:textId="77777777" w:rsidR="000927BD" w:rsidRDefault="000927BD">
      <w:pPr>
        <w:pStyle w:val="KonuBal"/>
      </w:pPr>
    </w:p>
    <w:p w14:paraId="3713BD0B" w14:textId="77777777" w:rsidR="000927BD" w:rsidRDefault="000927BD">
      <w:pPr>
        <w:pStyle w:val="KonuBal"/>
      </w:pPr>
    </w:p>
    <w:p w14:paraId="67C9C8A4" w14:textId="77777777" w:rsidR="000927BD" w:rsidRDefault="000927BD">
      <w:pPr>
        <w:pStyle w:val="KonuBal"/>
      </w:pPr>
    </w:p>
    <w:p w14:paraId="5600C8A9" w14:textId="77777777" w:rsidR="000927BD" w:rsidRDefault="000927BD" w:rsidP="000927BD">
      <w:pPr>
        <w:pStyle w:val="KonuBal"/>
        <w:ind w:left="0"/>
      </w:pPr>
    </w:p>
    <w:p w14:paraId="0951F76E" w14:textId="77777777" w:rsidR="000927BD" w:rsidRDefault="000927BD" w:rsidP="000927BD">
      <w:pPr>
        <w:pStyle w:val="KonuBal"/>
        <w:ind w:left="0"/>
      </w:pPr>
    </w:p>
    <w:p w14:paraId="66B56460" w14:textId="77777777" w:rsidR="000927BD" w:rsidRDefault="000927BD" w:rsidP="000927BD">
      <w:pPr>
        <w:pStyle w:val="KonuBal"/>
        <w:ind w:left="0"/>
      </w:pPr>
    </w:p>
    <w:p w14:paraId="2DEEE338" w14:textId="77777777" w:rsidR="000927BD" w:rsidRDefault="000927BD" w:rsidP="000927BD">
      <w:pPr>
        <w:pStyle w:val="KonuBal"/>
        <w:ind w:left="0"/>
      </w:pPr>
    </w:p>
    <w:p w14:paraId="60440A7E" w14:textId="77777777" w:rsidR="000927BD" w:rsidRDefault="000927BD" w:rsidP="000927BD">
      <w:pPr>
        <w:pStyle w:val="KonuBal"/>
        <w:ind w:left="0"/>
      </w:pPr>
    </w:p>
    <w:p w14:paraId="7321175C" w14:textId="77777777" w:rsidR="000927BD" w:rsidRDefault="000927BD" w:rsidP="000927BD">
      <w:pPr>
        <w:pStyle w:val="KonuBal"/>
        <w:ind w:left="0"/>
      </w:pPr>
    </w:p>
    <w:p w14:paraId="741B19A6" w14:textId="77777777" w:rsidR="000927BD" w:rsidRDefault="000927BD">
      <w:pPr>
        <w:pStyle w:val="KonuBal"/>
      </w:pPr>
    </w:p>
    <w:p w14:paraId="66AAE752" w14:textId="77777777" w:rsidR="000927BD" w:rsidRPr="006A2D13" w:rsidRDefault="000927BD">
      <w:pPr>
        <w:pStyle w:val="KonuBal"/>
      </w:pPr>
    </w:p>
    <w:p w14:paraId="41513C7F" w14:textId="77777777" w:rsidR="00316953" w:rsidRPr="006A2D13" w:rsidRDefault="00316953">
      <w:pPr>
        <w:pStyle w:val="KonuBal"/>
      </w:pPr>
    </w:p>
    <w:tbl>
      <w:tblPr>
        <w:tblpPr w:leftFromText="141" w:rightFromText="141" w:vertAnchor="text" w:horzAnchor="margin" w:tblpY="108"/>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1566"/>
        <w:gridCol w:w="3271"/>
        <w:gridCol w:w="3725"/>
      </w:tblGrid>
      <w:tr w:rsidR="000927BD" w:rsidRPr="006A2D13" w14:paraId="2F4777B9" w14:textId="77777777" w:rsidTr="000927BD">
        <w:trPr>
          <w:trHeight w:val="73"/>
        </w:trPr>
        <w:tc>
          <w:tcPr>
            <w:tcW w:w="720" w:type="pct"/>
            <w:tcBorders>
              <w:top w:val="single" w:sz="4" w:space="0" w:color="auto"/>
              <w:left w:val="single" w:sz="4" w:space="0" w:color="auto"/>
              <w:bottom w:val="single" w:sz="4" w:space="0" w:color="auto"/>
              <w:right w:val="single" w:sz="4" w:space="0" w:color="auto"/>
            </w:tcBorders>
            <w:hideMark/>
          </w:tcPr>
          <w:p w14:paraId="0229FE6F" w14:textId="77777777" w:rsidR="000927BD" w:rsidRPr="006A2D13" w:rsidRDefault="000927BD" w:rsidP="000927BD">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6A2D13">
              <w:rPr>
                <w:rFonts w:ascii="Times New Roman" w:eastAsia="Calibri" w:hAnsi="Times New Roman" w:cs="Times New Roman"/>
                <w:b/>
                <w:bCs/>
                <w:lang w:val="tr-TR"/>
              </w:rPr>
              <w:t>Revizyon No</w:t>
            </w:r>
          </w:p>
        </w:tc>
        <w:tc>
          <w:tcPr>
            <w:tcW w:w="783" w:type="pct"/>
            <w:tcBorders>
              <w:top w:val="single" w:sz="4" w:space="0" w:color="auto"/>
              <w:left w:val="single" w:sz="4" w:space="0" w:color="auto"/>
              <w:bottom w:val="single" w:sz="4" w:space="0" w:color="auto"/>
              <w:right w:val="single" w:sz="4" w:space="0" w:color="auto"/>
            </w:tcBorders>
            <w:hideMark/>
          </w:tcPr>
          <w:p w14:paraId="20128F10" w14:textId="77777777" w:rsidR="000927BD" w:rsidRPr="006A2D13" w:rsidRDefault="000927BD" w:rsidP="000927BD">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6A2D13">
              <w:rPr>
                <w:rFonts w:ascii="Times New Roman" w:eastAsia="Calibri" w:hAnsi="Times New Roman" w:cs="Times New Roman"/>
                <w:b/>
                <w:bCs/>
                <w:lang w:val="tr-TR"/>
              </w:rPr>
              <w:t>Revizyon Tarihi</w:t>
            </w:r>
          </w:p>
        </w:tc>
        <w:tc>
          <w:tcPr>
            <w:tcW w:w="1635" w:type="pct"/>
            <w:tcBorders>
              <w:top w:val="single" w:sz="4" w:space="0" w:color="auto"/>
              <w:left w:val="single" w:sz="4" w:space="0" w:color="auto"/>
              <w:bottom w:val="single" w:sz="4" w:space="0" w:color="auto"/>
              <w:right w:val="single" w:sz="4" w:space="0" w:color="auto"/>
            </w:tcBorders>
            <w:hideMark/>
          </w:tcPr>
          <w:p w14:paraId="03072F23" w14:textId="77777777" w:rsidR="000927BD" w:rsidRPr="006A2D13" w:rsidRDefault="000927BD" w:rsidP="000927BD">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6A2D13">
              <w:rPr>
                <w:rFonts w:ascii="Times New Roman" w:eastAsia="Calibri" w:hAnsi="Times New Roman" w:cs="Times New Roman"/>
                <w:b/>
                <w:bCs/>
                <w:lang w:val="tr-TR"/>
              </w:rPr>
              <w:t>Madde No/Bölüm</w:t>
            </w:r>
          </w:p>
        </w:tc>
        <w:tc>
          <w:tcPr>
            <w:tcW w:w="1862" w:type="pct"/>
            <w:tcBorders>
              <w:top w:val="single" w:sz="4" w:space="0" w:color="auto"/>
              <w:left w:val="single" w:sz="4" w:space="0" w:color="auto"/>
              <w:bottom w:val="single" w:sz="4" w:space="0" w:color="auto"/>
              <w:right w:val="single" w:sz="4" w:space="0" w:color="auto"/>
            </w:tcBorders>
            <w:hideMark/>
          </w:tcPr>
          <w:p w14:paraId="45A7FF6C" w14:textId="77777777" w:rsidR="000927BD" w:rsidRDefault="000927BD" w:rsidP="000927BD">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6A2D13">
              <w:rPr>
                <w:rFonts w:ascii="Times New Roman" w:eastAsia="Calibri" w:hAnsi="Times New Roman" w:cs="Times New Roman"/>
                <w:b/>
                <w:bCs/>
                <w:lang w:val="tr-TR"/>
              </w:rPr>
              <w:t>Değişiklik Açıklaması / Nedeni</w:t>
            </w:r>
          </w:p>
          <w:p w14:paraId="58FEA46F" w14:textId="77777777" w:rsidR="000927BD" w:rsidRDefault="000927BD" w:rsidP="000927BD">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p w14:paraId="3BF70AC5" w14:textId="77777777" w:rsidR="000927BD" w:rsidRDefault="000927BD" w:rsidP="000927BD">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p w14:paraId="0F64F63F" w14:textId="77777777" w:rsidR="000927BD" w:rsidRPr="006A2D13" w:rsidRDefault="000927BD" w:rsidP="000927BD">
            <w:pPr>
              <w:widowControl/>
              <w:tabs>
                <w:tab w:val="left" w:pos="9990"/>
              </w:tabs>
              <w:autoSpaceDE/>
              <w:autoSpaceDN/>
              <w:spacing w:after="160" w:line="360" w:lineRule="auto"/>
              <w:ind w:right="24"/>
              <w:rPr>
                <w:rFonts w:ascii="Times New Roman" w:eastAsia="Calibri" w:hAnsi="Times New Roman" w:cs="Times New Roman"/>
                <w:b/>
                <w:bCs/>
                <w:lang w:val="tr-TR"/>
              </w:rPr>
            </w:pPr>
          </w:p>
        </w:tc>
      </w:tr>
    </w:tbl>
    <w:p w14:paraId="5955FD28" w14:textId="77777777" w:rsidR="00316953" w:rsidRPr="006A2D13" w:rsidRDefault="00316953" w:rsidP="000927BD">
      <w:pPr>
        <w:pStyle w:val="KonuBal"/>
        <w:ind w:left="0"/>
      </w:pPr>
    </w:p>
    <w:p w14:paraId="72B9CC09" w14:textId="77777777" w:rsidR="00316953" w:rsidRDefault="00316953" w:rsidP="000927BD">
      <w:pPr>
        <w:pStyle w:val="KonuBal"/>
        <w:ind w:left="0"/>
        <w:rPr>
          <w:sz w:val="20"/>
        </w:rPr>
      </w:pPr>
    </w:p>
    <w:p w14:paraId="042DD2F4" w14:textId="77777777" w:rsidR="00316953" w:rsidRDefault="00316953">
      <w:pPr>
        <w:pStyle w:val="KonuBal"/>
        <w:rPr>
          <w:sz w:val="20"/>
        </w:rPr>
      </w:pPr>
    </w:p>
    <w:p w14:paraId="13BA219A" w14:textId="77777777" w:rsidR="00316953" w:rsidRDefault="00316953">
      <w:pPr>
        <w:pStyle w:val="KonuBal"/>
        <w:rPr>
          <w:sz w:val="20"/>
        </w:rPr>
      </w:pPr>
    </w:p>
    <w:p w14:paraId="4FB0D7AE" w14:textId="77777777" w:rsidR="00316953" w:rsidRDefault="00316953">
      <w:pPr>
        <w:pStyle w:val="KonuBal"/>
        <w:rPr>
          <w:sz w:val="20"/>
        </w:rPr>
      </w:pPr>
    </w:p>
    <w:p w14:paraId="474B3F89" w14:textId="77777777" w:rsidR="00316953" w:rsidRDefault="00316953">
      <w:pPr>
        <w:pStyle w:val="KonuBal"/>
        <w:rPr>
          <w:sz w:val="20"/>
        </w:rPr>
      </w:pPr>
    </w:p>
    <w:p w14:paraId="298CD46C" w14:textId="77777777" w:rsidR="000927BD" w:rsidRDefault="000927BD" w:rsidP="000927BD">
      <w:pPr>
        <w:pStyle w:val="KonuBal"/>
        <w:ind w:left="0"/>
        <w:rPr>
          <w:sz w:val="20"/>
        </w:rPr>
      </w:pPr>
    </w:p>
    <w:sectPr w:rsidR="000927BD" w:rsidSect="00C87D7E">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FA93" w14:textId="77777777" w:rsidR="00535190" w:rsidRDefault="00535190" w:rsidP="007746F3">
      <w:r>
        <w:separator/>
      </w:r>
    </w:p>
  </w:endnote>
  <w:endnote w:type="continuationSeparator" w:id="0">
    <w:p w14:paraId="502E4267" w14:textId="77777777" w:rsidR="00535190" w:rsidRDefault="00535190"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971E" w14:textId="77777777" w:rsidR="00565545" w:rsidRDefault="0056554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blLook w:val="04A0" w:firstRow="1" w:lastRow="0" w:firstColumn="1" w:lastColumn="0" w:noHBand="0" w:noVBand="1"/>
    </w:tblPr>
    <w:tblGrid>
      <w:gridCol w:w="3289"/>
      <w:gridCol w:w="3799"/>
      <w:gridCol w:w="2693"/>
    </w:tblGrid>
    <w:tr w:rsidR="007746F3" w14:paraId="633DDC21" w14:textId="77777777" w:rsidTr="006A2D13">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Default="007746F3" w:rsidP="007746F3">
          <w:pPr>
            <w:tabs>
              <w:tab w:val="center" w:pos="4536"/>
              <w:tab w:val="right" w:pos="9072"/>
            </w:tabs>
            <w:jc w:val="center"/>
            <w:rPr>
              <w:rFonts w:ascii="Times New Roman" w:hAnsi="Times New Roman" w:cs="Times New Roman"/>
              <w:b/>
              <w:color w:val="000000"/>
              <w:sz w:val="16"/>
              <w:szCs w:val="16"/>
            </w:rPr>
          </w:pPr>
          <w:r w:rsidRPr="00744254">
            <w:rPr>
              <w:rFonts w:ascii="Times New Roman" w:hAnsi="Times New Roman" w:cs="Times New Roman"/>
              <w:b/>
              <w:color w:val="000000"/>
              <w:sz w:val="16"/>
              <w:szCs w:val="16"/>
            </w:rPr>
            <w:t>Hazırlayan</w:t>
          </w:r>
        </w:p>
        <w:p w14:paraId="239AECBF" w14:textId="77777777" w:rsidR="004B21C7" w:rsidRPr="00744254" w:rsidRDefault="004B21C7" w:rsidP="007746F3">
          <w:pPr>
            <w:tabs>
              <w:tab w:val="center" w:pos="4536"/>
              <w:tab w:val="right" w:pos="9072"/>
            </w:tabs>
            <w:jc w:val="center"/>
            <w:rPr>
              <w:rFonts w:ascii="Times New Roman" w:hAnsi="Times New Roman" w:cs="Times New Roman"/>
              <w:b/>
              <w:color w:val="000000"/>
              <w:sz w:val="16"/>
              <w:szCs w:val="16"/>
            </w:rPr>
          </w:pPr>
        </w:p>
        <w:p w14:paraId="25BB067B" w14:textId="4BC74DF5" w:rsidR="007746F3" w:rsidRDefault="004B21C7" w:rsidP="004B717C">
          <w:pPr>
            <w:tabs>
              <w:tab w:val="center" w:pos="4536"/>
              <w:tab w:val="right" w:pos="9072"/>
            </w:tabs>
            <w:jc w:val="center"/>
            <w:rPr>
              <w:rFonts w:ascii="Times New Roman" w:hAnsi="Times New Roman" w:cs="Times New Roman"/>
              <w:b/>
              <w:sz w:val="16"/>
              <w:szCs w:val="16"/>
            </w:rPr>
          </w:pPr>
          <w:r w:rsidRPr="004B21C7">
            <w:rPr>
              <w:rFonts w:ascii="Times New Roman" w:hAnsi="Times New Roman" w:cs="Times New Roman"/>
              <w:b/>
              <w:color w:val="000000"/>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6864" w14:textId="77777777" w:rsidR="00565545" w:rsidRDefault="005655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37A8" w14:textId="77777777" w:rsidR="00535190" w:rsidRDefault="00535190" w:rsidP="007746F3">
      <w:r>
        <w:separator/>
      </w:r>
    </w:p>
  </w:footnote>
  <w:footnote w:type="continuationSeparator" w:id="0">
    <w:p w14:paraId="76795C95" w14:textId="77777777" w:rsidR="00535190" w:rsidRDefault="00535190"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A97D" w14:textId="77777777" w:rsidR="00565545" w:rsidRDefault="0056554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5111A7DB" w:rsidR="007746F3" w:rsidRDefault="007746F3">
    <w:pPr>
      <w:pStyle w:val="stBilgi"/>
    </w:pPr>
  </w:p>
  <w:tbl>
    <w:tblPr>
      <w:tblStyle w:val="TabloKlavuzu"/>
      <w:tblW w:w="9739" w:type="dxa"/>
      <w:tblInd w:w="-5" w:type="dxa"/>
      <w:tblLook w:val="04A0" w:firstRow="1" w:lastRow="0" w:firstColumn="1" w:lastColumn="0" w:noHBand="0" w:noVBand="1"/>
    </w:tblPr>
    <w:tblGrid>
      <w:gridCol w:w="1711"/>
      <w:gridCol w:w="1776"/>
      <w:gridCol w:w="2856"/>
      <w:gridCol w:w="1653"/>
      <w:gridCol w:w="1743"/>
    </w:tblGrid>
    <w:tr w:rsidR="007B141E" w:rsidRPr="00B36592" w14:paraId="27AC2E93" w14:textId="77777777" w:rsidTr="006A2D13">
      <w:trPr>
        <w:trHeight w:val="717"/>
      </w:trPr>
      <w:tc>
        <w:tcPr>
          <w:tcW w:w="1711" w:type="dxa"/>
          <w:vMerge w:val="restart"/>
          <w:vAlign w:val="center"/>
        </w:tcPr>
        <w:p w14:paraId="2771A10F" w14:textId="77777777" w:rsidR="007B141E" w:rsidRPr="00B36592" w:rsidRDefault="007B141E" w:rsidP="007746F3">
          <w:pPr>
            <w:jc w:val="center"/>
            <w:rPr>
              <w:sz w:val="20"/>
            </w:rPr>
          </w:pPr>
          <w:bookmarkStart w:id="1" w:name="_Hlk150157118"/>
          <w:r w:rsidRPr="00B36592">
            <w:rPr>
              <w:noProof/>
              <w:sz w:val="20"/>
              <w:lang w:eastAsia="tr-TR"/>
            </w:rPr>
            <w:drawing>
              <wp:anchor distT="0" distB="0" distL="114300" distR="114300" simplePos="0" relativeHeight="251658752" behindDoc="0" locked="0" layoutInCell="1" allowOverlap="1" wp14:anchorId="1FF94B92" wp14:editId="71951C43">
                <wp:simplePos x="0" y="0"/>
                <wp:positionH relativeFrom="column">
                  <wp:posOffset>-17780</wp:posOffset>
                </wp:positionH>
                <wp:positionV relativeFrom="paragraph">
                  <wp:posOffset>-17145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28" w:type="dxa"/>
          <w:gridSpan w:val="4"/>
          <w:vAlign w:val="center"/>
        </w:tcPr>
        <w:p w14:paraId="4D3C91A4" w14:textId="17A56AB1" w:rsidR="007B141E" w:rsidRPr="00AC420E" w:rsidRDefault="007B141E" w:rsidP="005B2C99">
          <w:pPr>
            <w:jc w:val="center"/>
            <w:rPr>
              <w:rFonts w:ascii="Times New Roman" w:hAnsi="Times New Roman" w:cs="Times New Roman"/>
              <w:sz w:val="20"/>
            </w:rPr>
          </w:pPr>
          <w:r w:rsidRPr="00744254">
            <w:rPr>
              <w:rFonts w:ascii="Times New Roman" w:hAnsi="Times New Roman" w:cs="Times New Roman"/>
            </w:rPr>
            <w:t xml:space="preserve">GÜVENLİK VE SAĞLIK ÖNLEMLERİ </w:t>
          </w:r>
          <w:r w:rsidR="00565545" w:rsidRPr="00565545">
            <w:rPr>
              <w:rFonts w:ascii="Times New Roman" w:hAnsi="Times New Roman" w:cs="Times New Roman"/>
              <w:lang w:val="en-US"/>
            </w:rPr>
            <w:t>TALİMATI</w:t>
          </w:r>
        </w:p>
      </w:tc>
    </w:tr>
    <w:tr w:rsidR="007746F3" w:rsidRPr="00B36592" w14:paraId="6F2E117F" w14:textId="77777777" w:rsidTr="006A2D13">
      <w:trPr>
        <w:trHeight w:hRule="exact" w:val="285"/>
      </w:trPr>
      <w:tc>
        <w:tcPr>
          <w:tcW w:w="1711" w:type="dxa"/>
          <w:vMerge/>
          <w:vAlign w:val="center"/>
        </w:tcPr>
        <w:p w14:paraId="138389C2" w14:textId="77777777" w:rsidR="007746F3" w:rsidRPr="00B36592" w:rsidRDefault="007746F3" w:rsidP="007746F3">
          <w:pPr>
            <w:rPr>
              <w:sz w:val="20"/>
            </w:rPr>
          </w:pPr>
        </w:p>
      </w:tc>
      <w:tc>
        <w:tcPr>
          <w:tcW w:w="1776"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56" w:type="dxa"/>
          <w:vAlign w:val="center"/>
        </w:tcPr>
        <w:p w14:paraId="528E9E3C" w14:textId="3A66A3C7" w:rsidR="007746F3" w:rsidRPr="00837053" w:rsidRDefault="004B717C" w:rsidP="007746F3">
          <w:pPr>
            <w:rPr>
              <w:rFonts w:ascii="Times New Roman" w:hAnsi="Times New Roman" w:cs="Times New Roman"/>
            </w:rPr>
          </w:pPr>
          <w:r>
            <w:rPr>
              <w:rFonts w:ascii="Times New Roman" w:hAnsi="Times New Roman" w:cs="Times New Roman"/>
            </w:rPr>
            <w:t>TLM</w:t>
          </w:r>
          <w:r w:rsidR="00776BA6">
            <w:rPr>
              <w:rFonts w:ascii="Times New Roman" w:hAnsi="Times New Roman" w:cs="Times New Roman"/>
            </w:rPr>
            <w:t>-</w:t>
          </w:r>
          <w:r>
            <w:rPr>
              <w:rFonts w:ascii="Times New Roman" w:hAnsi="Times New Roman" w:cs="Times New Roman"/>
            </w:rPr>
            <w:t>62</w:t>
          </w:r>
        </w:p>
      </w:tc>
      <w:tc>
        <w:tcPr>
          <w:tcW w:w="1653"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43"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03662B" w:rsidRPr="00B36592" w14:paraId="5DED7287" w14:textId="77777777" w:rsidTr="006A2D13">
      <w:trPr>
        <w:trHeight w:hRule="exact" w:val="273"/>
      </w:trPr>
      <w:tc>
        <w:tcPr>
          <w:tcW w:w="1711" w:type="dxa"/>
          <w:vMerge/>
          <w:vAlign w:val="center"/>
        </w:tcPr>
        <w:p w14:paraId="55622155" w14:textId="77777777" w:rsidR="0003662B" w:rsidRPr="00B36592" w:rsidRDefault="0003662B" w:rsidP="0003662B">
          <w:pPr>
            <w:rPr>
              <w:sz w:val="20"/>
            </w:rPr>
          </w:pPr>
        </w:p>
      </w:tc>
      <w:tc>
        <w:tcPr>
          <w:tcW w:w="1776" w:type="dxa"/>
          <w:vAlign w:val="center"/>
        </w:tcPr>
        <w:p w14:paraId="30A59ECF" w14:textId="77777777" w:rsidR="0003662B" w:rsidRPr="00837053" w:rsidRDefault="0003662B" w:rsidP="0003662B">
          <w:pPr>
            <w:rPr>
              <w:rFonts w:ascii="Times New Roman" w:hAnsi="Times New Roman" w:cs="Times New Roman"/>
            </w:rPr>
          </w:pPr>
          <w:r w:rsidRPr="00837053">
            <w:rPr>
              <w:rFonts w:ascii="Times New Roman" w:hAnsi="Times New Roman" w:cs="Times New Roman"/>
            </w:rPr>
            <w:t>İlk Yayın Tarihi</w:t>
          </w:r>
        </w:p>
      </w:tc>
      <w:tc>
        <w:tcPr>
          <w:tcW w:w="2856" w:type="dxa"/>
          <w:vAlign w:val="center"/>
        </w:tcPr>
        <w:p w14:paraId="5CCA3860" w14:textId="618084A8" w:rsidR="0003662B" w:rsidRPr="00837053" w:rsidRDefault="0003662B" w:rsidP="0003662B">
          <w:pPr>
            <w:rPr>
              <w:rFonts w:ascii="Times New Roman" w:hAnsi="Times New Roman" w:cs="Times New Roman"/>
            </w:rPr>
          </w:pPr>
          <w:r w:rsidRPr="00857CA1">
            <w:rPr>
              <w:rFonts w:ascii="Times New Roman" w:hAnsi="Times New Roman" w:cs="Times New Roman"/>
            </w:rPr>
            <w:t>24.01.2025</w:t>
          </w:r>
        </w:p>
      </w:tc>
      <w:tc>
        <w:tcPr>
          <w:tcW w:w="1653" w:type="dxa"/>
          <w:vAlign w:val="center"/>
        </w:tcPr>
        <w:p w14:paraId="54E19829" w14:textId="77777777" w:rsidR="0003662B" w:rsidRPr="00837053" w:rsidRDefault="0003662B" w:rsidP="0003662B">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43" w:type="dxa"/>
          <w:vAlign w:val="center"/>
        </w:tcPr>
        <w:p w14:paraId="6D973C33" w14:textId="77777777" w:rsidR="0003662B" w:rsidRPr="00837053" w:rsidRDefault="0003662B" w:rsidP="0003662B">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6A2D13">
      <w:trPr>
        <w:trHeight w:hRule="exact" w:val="273"/>
      </w:trPr>
      <w:tc>
        <w:tcPr>
          <w:tcW w:w="1711" w:type="dxa"/>
          <w:vMerge/>
          <w:vAlign w:val="center"/>
        </w:tcPr>
        <w:p w14:paraId="794F8493" w14:textId="77777777" w:rsidR="007746F3" w:rsidRPr="00B36592" w:rsidRDefault="007746F3" w:rsidP="007746F3">
          <w:pPr>
            <w:rPr>
              <w:sz w:val="20"/>
            </w:rPr>
          </w:pPr>
        </w:p>
      </w:tc>
      <w:tc>
        <w:tcPr>
          <w:tcW w:w="4632"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653"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43" w:type="dxa"/>
          <w:vAlign w:val="center"/>
        </w:tcPr>
        <w:sdt>
          <w:sdtPr>
            <w:id w:val="527216409"/>
            <w:docPartObj>
              <w:docPartGallery w:val="Page Numbers (Bottom of Page)"/>
              <w:docPartUnique/>
            </w:docPartObj>
          </w:sdtPr>
          <w:sdtContent>
            <w:p w14:paraId="12B7091F" w14:textId="0CCEAA9C" w:rsidR="00316953" w:rsidRDefault="00565545" w:rsidP="00316953">
              <w:pPr>
                <w:pStyle w:val="AltBilgi"/>
              </w:pPr>
              <w:r>
                <w:t>4</w:t>
              </w:r>
              <w:r w:rsidR="00316953">
                <w:fldChar w:fldCharType="begin"/>
              </w:r>
              <w:r w:rsidR="00316953">
                <w:instrText>PAGE   \* MERGEFORMAT</w:instrText>
              </w:r>
              <w:r w:rsidR="00316953">
                <w:fldChar w:fldCharType="separate"/>
              </w:r>
              <w:r w:rsidR="00776BA6">
                <w:rPr>
                  <w:noProof/>
                </w:rPr>
                <w:t>1</w:t>
              </w:r>
              <w:r w:rsidR="00316953">
                <w:fldChar w:fldCharType="end"/>
              </w:r>
            </w:p>
          </w:sdtContent>
        </w:sdt>
        <w:p w14:paraId="76CED53D" w14:textId="21775F6D" w:rsidR="007746F3" w:rsidRPr="00837053" w:rsidRDefault="007746F3" w:rsidP="007746F3">
          <w:pPr>
            <w:rPr>
              <w:rFonts w:ascii="Times New Roman" w:hAnsi="Times New Roman" w:cs="Times New Roman"/>
            </w:rPr>
          </w:pPr>
        </w:p>
      </w:tc>
    </w:tr>
    <w:bookmarkEnd w:id="1"/>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D2A6" w14:textId="77777777" w:rsidR="00565545" w:rsidRDefault="0056554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377"/>
    <w:multiLevelType w:val="hybridMultilevel"/>
    <w:tmpl w:val="BE6857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C7A26A9"/>
    <w:multiLevelType w:val="hybridMultilevel"/>
    <w:tmpl w:val="BA9A1F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E581842"/>
    <w:multiLevelType w:val="hybridMultilevel"/>
    <w:tmpl w:val="B3E4C592"/>
    <w:lvl w:ilvl="0" w:tplc="041F000B">
      <w:start w:val="1"/>
      <w:numFmt w:val="bullet"/>
      <w:lvlText w:val=""/>
      <w:lvlJc w:val="left"/>
      <w:pPr>
        <w:ind w:left="1778" w:hanging="360"/>
      </w:pPr>
      <w:rPr>
        <w:rFonts w:ascii="Wingdings" w:hAnsi="Wingdings" w:hint="default"/>
      </w:rPr>
    </w:lvl>
    <w:lvl w:ilvl="1" w:tplc="041F0003">
      <w:start w:val="1"/>
      <w:numFmt w:val="bullet"/>
      <w:lvlText w:val="o"/>
      <w:lvlJc w:val="left"/>
      <w:pPr>
        <w:ind w:left="2350" w:hanging="360"/>
      </w:pPr>
      <w:rPr>
        <w:rFonts w:ascii="Courier New" w:hAnsi="Courier New" w:cs="Courier New" w:hint="default"/>
      </w:rPr>
    </w:lvl>
    <w:lvl w:ilvl="2" w:tplc="041F0005">
      <w:start w:val="1"/>
      <w:numFmt w:val="bullet"/>
      <w:lvlText w:val=""/>
      <w:lvlJc w:val="left"/>
      <w:pPr>
        <w:ind w:left="3070" w:hanging="360"/>
      </w:pPr>
      <w:rPr>
        <w:rFonts w:ascii="Wingdings" w:hAnsi="Wingdings" w:hint="default"/>
      </w:rPr>
    </w:lvl>
    <w:lvl w:ilvl="3" w:tplc="041F0001">
      <w:start w:val="1"/>
      <w:numFmt w:val="bullet"/>
      <w:lvlText w:val=""/>
      <w:lvlJc w:val="left"/>
      <w:pPr>
        <w:ind w:left="3790" w:hanging="360"/>
      </w:pPr>
      <w:rPr>
        <w:rFonts w:ascii="Symbol" w:hAnsi="Symbol" w:hint="default"/>
      </w:rPr>
    </w:lvl>
    <w:lvl w:ilvl="4" w:tplc="041F0003">
      <w:start w:val="1"/>
      <w:numFmt w:val="bullet"/>
      <w:lvlText w:val="o"/>
      <w:lvlJc w:val="left"/>
      <w:pPr>
        <w:ind w:left="4510" w:hanging="360"/>
      </w:pPr>
      <w:rPr>
        <w:rFonts w:ascii="Courier New" w:hAnsi="Courier New" w:cs="Courier New" w:hint="default"/>
      </w:rPr>
    </w:lvl>
    <w:lvl w:ilvl="5" w:tplc="041F0005">
      <w:start w:val="1"/>
      <w:numFmt w:val="bullet"/>
      <w:lvlText w:val=""/>
      <w:lvlJc w:val="left"/>
      <w:pPr>
        <w:ind w:left="5230" w:hanging="360"/>
      </w:pPr>
      <w:rPr>
        <w:rFonts w:ascii="Wingdings" w:hAnsi="Wingdings" w:hint="default"/>
      </w:rPr>
    </w:lvl>
    <w:lvl w:ilvl="6" w:tplc="041F0001">
      <w:start w:val="1"/>
      <w:numFmt w:val="bullet"/>
      <w:lvlText w:val=""/>
      <w:lvlJc w:val="left"/>
      <w:pPr>
        <w:ind w:left="5950" w:hanging="360"/>
      </w:pPr>
      <w:rPr>
        <w:rFonts w:ascii="Symbol" w:hAnsi="Symbol" w:hint="default"/>
      </w:rPr>
    </w:lvl>
    <w:lvl w:ilvl="7" w:tplc="041F0003">
      <w:start w:val="1"/>
      <w:numFmt w:val="bullet"/>
      <w:lvlText w:val="o"/>
      <w:lvlJc w:val="left"/>
      <w:pPr>
        <w:ind w:left="6670" w:hanging="360"/>
      </w:pPr>
      <w:rPr>
        <w:rFonts w:ascii="Courier New" w:hAnsi="Courier New" w:cs="Courier New" w:hint="default"/>
      </w:rPr>
    </w:lvl>
    <w:lvl w:ilvl="8" w:tplc="041F0005">
      <w:start w:val="1"/>
      <w:numFmt w:val="bullet"/>
      <w:lvlText w:val=""/>
      <w:lvlJc w:val="left"/>
      <w:pPr>
        <w:ind w:left="7390" w:hanging="360"/>
      </w:pPr>
      <w:rPr>
        <w:rFonts w:ascii="Wingdings" w:hAnsi="Wingdings" w:hint="default"/>
      </w:rPr>
    </w:lvl>
  </w:abstractNum>
  <w:abstractNum w:abstractNumId="3" w15:restartNumberingAfterBreak="0">
    <w:nsid w:val="32202676"/>
    <w:multiLevelType w:val="hybridMultilevel"/>
    <w:tmpl w:val="5D12E8D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DDD10CA"/>
    <w:multiLevelType w:val="hybridMultilevel"/>
    <w:tmpl w:val="BCD8533A"/>
    <w:lvl w:ilvl="0" w:tplc="041F0015">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DDE13DD"/>
    <w:multiLevelType w:val="multilevel"/>
    <w:tmpl w:val="E742563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rPr>
        <w:b/>
      </w:r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6" w15:restartNumberingAfterBreak="0">
    <w:nsid w:val="5B853F66"/>
    <w:multiLevelType w:val="hybridMultilevel"/>
    <w:tmpl w:val="E8A81910"/>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7" w15:restartNumberingAfterBreak="0">
    <w:nsid w:val="729C2C51"/>
    <w:multiLevelType w:val="hybridMultilevel"/>
    <w:tmpl w:val="AEAC94B2"/>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num w:numId="1" w16cid:durableId="13969295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856936">
    <w:abstractNumId w:val="7"/>
  </w:num>
  <w:num w:numId="3" w16cid:durableId="319309685">
    <w:abstractNumId w:val="2"/>
  </w:num>
  <w:num w:numId="4" w16cid:durableId="1825661541">
    <w:abstractNumId w:val="3"/>
  </w:num>
  <w:num w:numId="5" w16cid:durableId="1492481355">
    <w:abstractNumId w:val="1"/>
  </w:num>
  <w:num w:numId="6" w16cid:durableId="1300921785">
    <w:abstractNumId w:val="6"/>
  </w:num>
  <w:num w:numId="7" w16cid:durableId="431708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39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3662B"/>
    <w:rsid w:val="000927BD"/>
    <w:rsid w:val="000F5997"/>
    <w:rsid w:val="001C0EF4"/>
    <w:rsid w:val="001F5AE2"/>
    <w:rsid w:val="00216B3D"/>
    <w:rsid w:val="00311C25"/>
    <w:rsid w:val="00315457"/>
    <w:rsid w:val="00316953"/>
    <w:rsid w:val="003C2F8A"/>
    <w:rsid w:val="003F2361"/>
    <w:rsid w:val="00452589"/>
    <w:rsid w:val="00453B44"/>
    <w:rsid w:val="004B21C7"/>
    <w:rsid w:val="004B6C9C"/>
    <w:rsid w:val="004B717C"/>
    <w:rsid w:val="00535190"/>
    <w:rsid w:val="00565545"/>
    <w:rsid w:val="005B2C99"/>
    <w:rsid w:val="005D3B33"/>
    <w:rsid w:val="005F3EF5"/>
    <w:rsid w:val="006756EB"/>
    <w:rsid w:val="006931FF"/>
    <w:rsid w:val="006A2D13"/>
    <w:rsid w:val="006A4E94"/>
    <w:rsid w:val="00744254"/>
    <w:rsid w:val="00754ACA"/>
    <w:rsid w:val="007746F3"/>
    <w:rsid w:val="00776BA6"/>
    <w:rsid w:val="007B141E"/>
    <w:rsid w:val="00887A5D"/>
    <w:rsid w:val="0091114E"/>
    <w:rsid w:val="00AC420E"/>
    <w:rsid w:val="00AD2629"/>
    <w:rsid w:val="00B00785"/>
    <w:rsid w:val="00B27D70"/>
    <w:rsid w:val="00B33F63"/>
    <w:rsid w:val="00B43330"/>
    <w:rsid w:val="00BD6678"/>
    <w:rsid w:val="00C87D7E"/>
    <w:rsid w:val="00D65B20"/>
    <w:rsid w:val="00F017F0"/>
    <w:rsid w:val="00FA4F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E76BD911-CB36-4EB1-93EF-45C1CCF3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67985">
      <w:bodyDiv w:val="1"/>
      <w:marLeft w:val="0"/>
      <w:marRight w:val="0"/>
      <w:marTop w:val="0"/>
      <w:marBottom w:val="0"/>
      <w:divBdr>
        <w:top w:val="none" w:sz="0" w:space="0" w:color="auto"/>
        <w:left w:val="none" w:sz="0" w:space="0" w:color="auto"/>
        <w:bottom w:val="none" w:sz="0" w:space="0" w:color="auto"/>
        <w:right w:val="none" w:sz="0" w:space="0" w:color="auto"/>
      </w:divBdr>
    </w:div>
    <w:div w:id="165557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35549-6D55-4E00-A22C-3DE7C940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13</cp:revision>
  <dcterms:created xsi:type="dcterms:W3CDTF">2024-01-02T11:18:00Z</dcterms:created>
  <dcterms:modified xsi:type="dcterms:W3CDTF">2025-02-13T11:17:00Z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