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7F12" w14:textId="749BB264" w:rsidR="000679AE" w:rsidRPr="00033648" w:rsidRDefault="002434D7" w:rsidP="000679AE">
      <w:pPr>
        <w:tabs>
          <w:tab w:val="center" w:pos="5244"/>
        </w:tabs>
        <w:ind w:left="-142"/>
        <w:jc w:val="center"/>
        <w:rPr>
          <w:b/>
          <w:sz w:val="22"/>
          <w:szCs w:val="22"/>
        </w:rPr>
      </w:pPr>
      <w:r w:rsidRPr="00033648">
        <w:rPr>
          <w:b/>
          <w:sz w:val="22"/>
          <w:szCs w:val="22"/>
        </w:rPr>
        <w:t>………………</w:t>
      </w:r>
      <w:r w:rsidR="008124C5">
        <w:rPr>
          <w:b/>
          <w:sz w:val="22"/>
          <w:szCs w:val="22"/>
        </w:rPr>
        <w:t>………………………………….</w:t>
      </w:r>
      <w:r w:rsidRPr="00033648">
        <w:rPr>
          <w:b/>
          <w:sz w:val="22"/>
          <w:szCs w:val="22"/>
        </w:rPr>
        <w:t>……..BÖLÜM BAŞKANLIĞINA</w:t>
      </w:r>
    </w:p>
    <w:p w14:paraId="75D689FC" w14:textId="77777777" w:rsidR="000679AE" w:rsidRPr="00033648" w:rsidRDefault="000679AE" w:rsidP="000679AE">
      <w:pPr>
        <w:tabs>
          <w:tab w:val="center" w:pos="5244"/>
        </w:tabs>
        <w:ind w:left="-142"/>
        <w:rPr>
          <w:b/>
          <w:sz w:val="22"/>
          <w:szCs w:val="22"/>
        </w:rPr>
      </w:pPr>
    </w:p>
    <w:p w14:paraId="42788E72" w14:textId="77777777" w:rsidR="000679AE" w:rsidRPr="00033648" w:rsidRDefault="000679AE" w:rsidP="00711DD3">
      <w:pPr>
        <w:tabs>
          <w:tab w:val="center" w:pos="5244"/>
        </w:tabs>
        <w:ind w:left="-142"/>
        <w:rPr>
          <w:b/>
          <w:sz w:val="22"/>
          <w:szCs w:val="22"/>
        </w:rPr>
      </w:pPr>
    </w:p>
    <w:p w14:paraId="25FD75AB" w14:textId="77777777" w:rsidR="000679AE" w:rsidRPr="00033648" w:rsidRDefault="000679AE" w:rsidP="00711DD3">
      <w:pPr>
        <w:tabs>
          <w:tab w:val="center" w:pos="5244"/>
        </w:tabs>
        <w:ind w:left="-142"/>
        <w:rPr>
          <w:b/>
          <w:sz w:val="22"/>
          <w:szCs w:val="22"/>
        </w:rPr>
      </w:pPr>
    </w:p>
    <w:p w14:paraId="0797FB30" w14:textId="281DD365" w:rsidR="00837243" w:rsidRDefault="00837243" w:rsidP="00711DD3">
      <w:pPr>
        <w:tabs>
          <w:tab w:val="left" w:pos="780"/>
        </w:tabs>
        <w:jc w:val="both"/>
        <w:rPr>
          <w:sz w:val="22"/>
          <w:szCs w:val="22"/>
        </w:rPr>
      </w:pPr>
      <w:r w:rsidRPr="00033648">
        <w:rPr>
          <w:sz w:val="22"/>
          <w:szCs w:val="22"/>
        </w:rPr>
        <w:tab/>
      </w:r>
      <w:r w:rsidR="00390B22">
        <w:rPr>
          <w:sz w:val="22"/>
          <w:szCs w:val="22"/>
        </w:rPr>
        <w:t>……</w:t>
      </w:r>
      <w:r w:rsidR="008124C5">
        <w:rPr>
          <w:sz w:val="22"/>
          <w:szCs w:val="22"/>
        </w:rPr>
        <w:t>……………………………………..…..</w:t>
      </w:r>
      <w:r w:rsidR="00390B22">
        <w:rPr>
          <w:sz w:val="22"/>
          <w:szCs w:val="22"/>
        </w:rPr>
        <w:t>.</w:t>
      </w:r>
      <w:r w:rsidR="00390B22" w:rsidRPr="00033648">
        <w:rPr>
          <w:sz w:val="22"/>
          <w:szCs w:val="22"/>
        </w:rPr>
        <w:t>…</w:t>
      </w:r>
      <w:r w:rsidRPr="00033648">
        <w:rPr>
          <w:sz w:val="22"/>
          <w:szCs w:val="22"/>
        </w:rPr>
        <w:t>Bölümü/Anabilim Dalı</w:t>
      </w:r>
      <w:r w:rsidR="00711DD3" w:rsidRPr="00033648">
        <w:rPr>
          <w:sz w:val="22"/>
          <w:szCs w:val="22"/>
        </w:rPr>
        <w:t xml:space="preserve"> Yüksek lisans, Doktora programlarında yürütmekte olduğum </w:t>
      </w:r>
      <w:r w:rsidRPr="00033648">
        <w:rPr>
          <w:b/>
          <w:sz w:val="22"/>
          <w:szCs w:val="22"/>
        </w:rPr>
        <w:t>ders</w:t>
      </w:r>
      <w:r w:rsidRPr="00033648">
        <w:rPr>
          <w:sz w:val="22"/>
          <w:szCs w:val="22"/>
        </w:rPr>
        <w:t>/</w:t>
      </w:r>
      <w:r w:rsidR="00711DD3" w:rsidRPr="00033648">
        <w:rPr>
          <w:b/>
          <w:sz w:val="22"/>
          <w:szCs w:val="22"/>
        </w:rPr>
        <w:t>dersleri</w:t>
      </w:r>
      <w:r w:rsidRPr="00033648">
        <w:rPr>
          <w:sz w:val="22"/>
          <w:szCs w:val="22"/>
        </w:rPr>
        <w:t xml:space="preserve">, </w:t>
      </w:r>
      <w:r w:rsidR="00711DD3" w:rsidRPr="00033648">
        <w:rPr>
          <w:b/>
          <w:sz w:val="22"/>
          <w:szCs w:val="22"/>
        </w:rPr>
        <w:t>görevli</w:t>
      </w:r>
      <w:r w:rsidR="00711DD3" w:rsidRPr="00033648">
        <w:rPr>
          <w:sz w:val="22"/>
          <w:szCs w:val="22"/>
        </w:rPr>
        <w:t>/</w:t>
      </w:r>
      <w:r w:rsidR="00711DD3" w:rsidRPr="00033648">
        <w:rPr>
          <w:b/>
          <w:sz w:val="22"/>
          <w:szCs w:val="22"/>
        </w:rPr>
        <w:t>raporlu</w:t>
      </w:r>
      <w:r w:rsidR="00711DD3" w:rsidRPr="00033648">
        <w:rPr>
          <w:sz w:val="22"/>
          <w:szCs w:val="22"/>
        </w:rPr>
        <w:t xml:space="preserve"> olmam nedeniyle </w:t>
      </w:r>
      <w:r w:rsidRPr="00033648">
        <w:rPr>
          <w:sz w:val="22"/>
          <w:szCs w:val="22"/>
        </w:rPr>
        <w:t>veremediğimden dolayı  … / … / 20.... — … / … / 20..</w:t>
      </w:r>
      <w:r w:rsidR="00711DD3" w:rsidRPr="00033648">
        <w:rPr>
          <w:sz w:val="22"/>
          <w:szCs w:val="22"/>
        </w:rPr>
        <w:t xml:space="preserve">..  tarihleri arasında aşağıda verilen program dahilinde telafisini yapmak istiyorum. </w:t>
      </w:r>
    </w:p>
    <w:p w14:paraId="6C8C20A6" w14:textId="77777777" w:rsidR="00390B22" w:rsidRPr="00033648" w:rsidRDefault="00390B22" w:rsidP="00711DD3">
      <w:pPr>
        <w:tabs>
          <w:tab w:val="left" w:pos="780"/>
        </w:tabs>
        <w:jc w:val="both"/>
        <w:rPr>
          <w:sz w:val="22"/>
          <w:szCs w:val="22"/>
        </w:rPr>
      </w:pPr>
    </w:p>
    <w:p w14:paraId="56CD73B1" w14:textId="77777777" w:rsidR="00711DD3" w:rsidRPr="00033648" w:rsidRDefault="00837243" w:rsidP="00711DD3">
      <w:pPr>
        <w:tabs>
          <w:tab w:val="left" w:pos="780"/>
        </w:tabs>
        <w:jc w:val="both"/>
        <w:rPr>
          <w:sz w:val="22"/>
          <w:szCs w:val="22"/>
        </w:rPr>
      </w:pPr>
      <w:r w:rsidRPr="00033648">
        <w:rPr>
          <w:sz w:val="22"/>
          <w:szCs w:val="22"/>
        </w:rPr>
        <w:tab/>
      </w:r>
      <w:r w:rsidR="00711DD3" w:rsidRPr="00033648">
        <w:rPr>
          <w:sz w:val="22"/>
          <w:szCs w:val="22"/>
        </w:rPr>
        <w:t>Gereğini bilgilerinize arz ederim.</w:t>
      </w:r>
    </w:p>
    <w:p w14:paraId="22DC4304" w14:textId="77777777" w:rsidR="00711DD3" w:rsidRPr="00033648" w:rsidRDefault="00711DD3" w:rsidP="00711DD3">
      <w:pPr>
        <w:tabs>
          <w:tab w:val="left" w:pos="6855"/>
        </w:tabs>
        <w:rPr>
          <w:sz w:val="22"/>
          <w:szCs w:val="22"/>
        </w:rPr>
      </w:pPr>
      <w:r w:rsidRPr="00033648">
        <w:rPr>
          <w:sz w:val="22"/>
          <w:szCs w:val="22"/>
        </w:rPr>
        <w:tab/>
        <w:t xml:space="preserve">           </w:t>
      </w:r>
    </w:p>
    <w:p w14:paraId="7703B1A3" w14:textId="77777777" w:rsidR="00711DD3" w:rsidRPr="00033648" w:rsidRDefault="00711DD3" w:rsidP="00711DD3">
      <w:pPr>
        <w:tabs>
          <w:tab w:val="left" w:pos="6855"/>
        </w:tabs>
        <w:rPr>
          <w:sz w:val="22"/>
          <w:szCs w:val="22"/>
        </w:rPr>
      </w:pPr>
      <w:r w:rsidRPr="00033648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837243" w:rsidRPr="00033648">
        <w:rPr>
          <w:sz w:val="22"/>
          <w:szCs w:val="22"/>
        </w:rPr>
        <w:t xml:space="preserve">   …. / …. / 20.</w:t>
      </w:r>
      <w:r w:rsidRPr="00033648">
        <w:rPr>
          <w:sz w:val="22"/>
          <w:szCs w:val="22"/>
        </w:rPr>
        <w:t>...</w:t>
      </w:r>
    </w:p>
    <w:p w14:paraId="63C2BB77" w14:textId="77777777" w:rsidR="00711DD3" w:rsidRPr="00033648" w:rsidRDefault="00711DD3" w:rsidP="00711DD3">
      <w:pPr>
        <w:tabs>
          <w:tab w:val="left" w:pos="6855"/>
        </w:tabs>
        <w:spacing w:line="160" w:lineRule="exact"/>
        <w:jc w:val="center"/>
        <w:rPr>
          <w:sz w:val="22"/>
          <w:szCs w:val="22"/>
        </w:rPr>
      </w:pPr>
      <w:r w:rsidRPr="00033648"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409EAACF" w14:textId="77777777" w:rsidR="003974DF" w:rsidRPr="00033648" w:rsidRDefault="003974DF" w:rsidP="000679AE">
      <w:pPr>
        <w:tabs>
          <w:tab w:val="center" w:pos="5244"/>
        </w:tabs>
        <w:ind w:left="-142"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932"/>
        <w:gridCol w:w="2096"/>
        <w:gridCol w:w="1263"/>
        <w:gridCol w:w="1202"/>
        <w:gridCol w:w="1693"/>
      </w:tblGrid>
      <w:tr w:rsidR="00837243" w:rsidRPr="00033648" w14:paraId="157B9E20" w14:textId="77777777" w:rsidTr="00390B22">
        <w:trPr>
          <w:trHeight w:hRule="exact" w:val="33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20B943A" w14:textId="77777777" w:rsidR="00837243" w:rsidRPr="00033648" w:rsidRDefault="00837243" w:rsidP="00654D64">
            <w:pPr>
              <w:pStyle w:val="GvdeMetni"/>
              <w:jc w:val="center"/>
              <w:rPr>
                <w:b/>
                <w:sz w:val="22"/>
                <w:szCs w:val="22"/>
              </w:rPr>
            </w:pPr>
            <w:r w:rsidRPr="00033648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4028" w:type="dxa"/>
            <w:gridSpan w:val="2"/>
            <w:shd w:val="clear" w:color="auto" w:fill="auto"/>
            <w:vAlign w:val="center"/>
          </w:tcPr>
          <w:p w14:paraId="3142446C" w14:textId="77777777" w:rsidR="00837243" w:rsidRPr="00033648" w:rsidRDefault="00837243" w:rsidP="00654D64">
            <w:pPr>
              <w:pStyle w:val="GvdeMetni"/>
              <w:jc w:val="center"/>
              <w:rPr>
                <w:b/>
                <w:bCs/>
                <w:sz w:val="22"/>
                <w:szCs w:val="22"/>
              </w:rPr>
            </w:pPr>
            <w:r w:rsidRPr="00033648">
              <w:rPr>
                <w:b/>
                <w:bCs/>
                <w:sz w:val="22"/>
                <w:szCs w:val="22"/>
              </w:rPr>
              <w:t>Programdaki</w:t>
            </w:r>
          </w:p>
        </w:tc>
        <w:tc>
          <w:tcPr>
            <w:tcW w:w="4158" w:type="dxa"/>
            <w:gridSpan w:val="3"/>
          </w:tcPr>
          <w:p w14:paraId="5647A46C" w14:textId="77777777" w:rsidR="00837243" w:rsidRPr="00033648" w:rsidRDefault="00837243" w:rsidP="00654D64">
            <w:pPr>
              <w:pStyle w:val="GvdeMetni"/>
              <w:jc w:val="center"/>
              <w:rPr>
                <w:b/>
                <w:sz w:val="22"/>
                <w:szCs w:val="22"/>
              </w:rPr>
            </w:pPr>
            <w:r w:rsidRPr="00033648">
              <w:rPr>
                <w:b/>
                <w:sz w:val="22"/>
                <w:szCs w:val="22"/>
              </w:rPr>
              <w:t>Telafi Edileceği</w:t>
            </w:r>
          </w:p>
        </w:tc>
      </w:tr>
      <w:tr w:rsidR="00837243" w:rsidRPr="00033648" w14:paraId="71E861E3" w14:textId="77777777" w:rsidTr="00390B22">
        <w:trPr>
          <w:trHeight w:hRule="exact" w:val="331"/>
        </w:trPr>
        <w:tc>
          <w:tcPr>
            <w:tcW w:w="2263" w:type="dxa"/>
            <w:vMerge/>
            <w:shd w:val="clear" w:color="auto" w:fill="auto"/>
            <w:vAlign w:val="center"/>
          </w:tcPr>
          <w:p w14:paraId="426DF1C4" w14:textId="77777777" w:rsidR="00837243" w:rsidRPr="00033648" w:rsidRDefault="00837243" w:rsidP="00654D64">
            <w:pPr>
              <w:pStyle w:val="GvdeMetni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0EE0B244" w14:textId="77777777" w:rsidR="00837243" w:rsidRPr="00033648" w:rsidRDefault="00837243" w:rsidP="00654D64">
            <w:pPr>
              <w:pStyle w:val="GvdeMetni"/>
              <w:jc w:val="center"/>
              <w:rPr>
                <w:b/>
                <w:bCs/>
                <w:sz w:val="22"/>
                <w:szCs w:val="22"/>
              </w:rPr>
            </w:pPr>
            <w:r w:rsidRPr="00033648">
              <w:rPr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2387CF" w14:textId="77777777" w:rsidR="00837243" w:rsidRPr="00033648" w:rsidRDefault="00837243" w:rsidP="00654D64">
            <w:pPr>
              <w:pStyle w:val="GvdeMetni"/>
              <w:jc w:val="center"/>
              <w:rPr>
                <w:b/>
                <w:bCs/>
                <w:sz w:val="22"/>
                <w:szCs w:val="22"/>
              </w:rPr>
            </w:pPr>
            <w:r w:rsidRPr="00033648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1DF760" w14:textId="77777777" w:rsidR="00837243" w:rsidRPr="00033648" w:rsidRDefault="00837243" w:rsidP="00654D64">
            <w:pPr>
              <w:jc w:val="center"/>
              <w:rPr>
                <w:b/>
                <w:sz w:val="22"/>
                <w:szCs w:val="22"/>
              </w:rPr>
            </w:pPr>
            <w:r w:rsidRPr="00033648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1202" w:type="dxa"/>
          </w:tcPr>
          <w:p w14:paraId="13A7FC4A" w14:textId="77777777" w:rsidR="00837243" w:rsidRPr="00033648" w:rsidRDefault="00837243" w:rsidP="00654D64">
            <w:pPr>
              <w:jc w:val="center"/>
              <w:rPr>
                <w:b/>
                <w:sz w:val="22"/>
                <w:szCs w:val="22"/>
              </w:rPr>
            </w:pPr>
            <w:r w:rsidRPr="00033648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E865144" w14:textId="77777777" w:rsidR="00837243" w:rsidRPr="00033648" w:rsidRDefault="00837243" w:rsidP="00654D64">
            <w:pPr>
              <w:jc w:val="center"/>
              <w:rPr>
                <w:b/>
                <w:sz w:val="22"/>
                <w:szCs w:val="22"/>
              </w:rPr>
            </w:pPr>
            <w:r w:rsidRPr="00033648">
              <w:rPr>
                <w:b/>
                <w:sz w:val="22"/>
                <w:szCs w:val="22"/>
              </w:rPr>
              <w:t>Yer</w:t>
            </w:r>
          </w:p>
        </w:tc>
      </w:tr>
      <w:tr w:rsidR="00837243" w:rsidRPr="00033648" w14:paraId="09BAC44F" w14:textId="77777777" w:rsidTr="00390B22">
        <w:trPr>
          <w:trHeight w:hRule="exact" w:val="606"/>
        </w:trPr>
        <w:tc>
          <w:tcPr>
            <w:tcW w:w="2263" w:type="dxa"/>
            <w:shd w:val="clear" w:color="auto" w:fill="auto"/>
            <w:vAlign w:val="center"/>
          </w:tcPr>
          <w:p w14:paraId="7B00268A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4FD37DAF" w14:textId="77777777" w:rsidR="00837243" w:rsidRPr="00033648" w:rsidRDefault="00837243" w:rsidP="00654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7F897EA8" w14:textId="77777777" w:rsidR="00837243" w:rsidRPr="00033648" w:rsidRDefault="00837243" w:rsidP="00654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8CCFC4C" w14:textId="77777777" w:rsidR="00837243" w:rsidRPr="00033648" w:rsidRDefault="00837243" w:rsidP="00654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4AF7E6D2" w14:textId="77777777" w:rsidR="00837243" w:rsidRPr="00033648" w:rsidRDefault="00837243" w:rsidP="00654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235EDFC1" w14:textId="77777777" w:rsidR="00837243" w:rsidRPr="00033648" w:rsidRDefault="00837243" w:rsidP="00654D64">
            <w:pPr>
              <w:jc w:val="center"/>
              <w:rPr>
                <w:sz w:val="22"/>
                <w:szCs w:val="22"/>
              </w:rPr>
            </w:pPr>
          </w:p>
        </w:tc>
      </w:tr>
      <w:tr w:rsidR="00837243" w:rsidRPr="00033648" w14:paraId="2A7A1431" w14:textId="77777777" w:rsidTr="00390B22">
        <w:trPr>
          <w:trHeight w:hRule="exact" w:val="606"/>
        </w:trPr>
        <w:tc>
          <w:tcPr>
            <w:tcW w:w="2263" w:type="dxa"/>
            <w:shd w:val="clear" w:color="auto" w:fill="auto"/>
          </w:tcPr>
          <w:p w14:paraId="5D09D254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5CD6D33B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8725BCC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16386107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0BEEFAB3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14:paraId="6A145E7F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</w:tr>
      <w:tr w:rsidR="00837243" w:rsidRPr="00033648" w14:paraId="50641561" w14:textId="77777777" w:rsidTr="00390B22">
        <w:trPr>
          <w:trHeight w:hRule="exact" w:val="606"/>
        </w:trPr>
        <w:tc>
          <w:tcPr>
            <w:tcW w:w="2263" w:type="dxa"/>
            <w:shd w:val="clear" w:color="auto" w:fill="auto"/>
          </w:tcPr>
          <w:p w14:paraId="28655E6A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53E3CE57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656FC488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0BD388F3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4D398933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14:paraId="335148D6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</w:tr>
      <w:tr w:rsidR="00837243" w:rsidRPr="00033648" w14:paraId="0528F9C9" w14:textId="77777777" w:rsidTr="00390B22">
        <w:trPr>
          <w:trHeight w:hRule="exact" w:val="606"/>
        </w:trPr>
        <w:tc>
          <w:tcPr>
            <w:tcW w:w="2263" w:type="dxa"/>
            <w:shd w:val="clear" w:color="auto" w:fill="auto"/>
          </w:tcPr>
          <w:p w14:paraId="2A9509B3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2A1DB3D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6648A61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5A1D6F32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363FC7B4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14:paraId="47DD0581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</w:tr>
      <w:tr w:rsidR="00837243" w:rsidRPr="00033648" w14:paraId="1A4438FE" w14:textId="77777777" w:rsidTr="00390B22">
        <w:trPr>
          <w:trHeight w:hRule="exact" w:val="1450"/>
        </w:trPr>
        <w:tc>
          <w:tcPr>
            <w:tcW w:w="2263" w:type="dxa"/>
            <w:shd w:val="clear" w:color="auto" w:fill="auto"/>
          </w:tcPr>
          <w:p w14:paraId="10035848" w14:textId="77777777" w:rsidR="00837243" w:rsidRPr="00033648" w:rsidRDefault="00837243" w:rsidP="00654D64">
            <w:pPr>
              <w:jc w:val="both"/>
              <w:rPr>
                <w:sz w:val="22"/>
                <w:szCs w:val="22"/>
              </w:rPr>
            </w:pPr>
          </w:p>
          <w:p w14:paraId="6B5E87D6" w14:textId="77777777" w:rsidR="00837243" w:rsidRPr="00033648" w:rsidRDefault="00837243" w:rsidP="00654D64">
            <w:pP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  <w:r w:rsidRPr="00033648">
              <w:rPr>
                <w:b/>
                <w:sz w:val="22"/>
                <w:szCs w:val="22"/>
                <w:u w:val="single"/>
              </w:rPr>
              <w:t>Haftalık ders yükü:</w:t>
            </w:r>
          </w:p>
          <w:p w14:paraId="248E1A19" w14:textId="77777777" w:rsidR="00837243" w:rsidRPr="00033648" w:rsidRDefault="00837243" w:rsidP="00654D6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33648">
              <w:rPr>
                <w:sz w:val="22"/>
                <w:szCs w:val="22"/>
              </w:rPr>
              <w:t xml:space="preserve">I. Öğretim : …....  saat  </w:t>
            </w:r>
          </w:p>
          <w:p w14:paraId="7A8C0692" w14:textId="77777777" w:rsidR="00837243" w:rsidRPr="00033648" w:rsidRDefault="00837243" w:rsidP="00654D64">
            <w:pPr>
              <w:jc w:val="both"/>
              <w:rPr>
                <w:sz w:val="22"/>
                <w:szCs w:val="22"/>
              </w:rPr>
            </w:pPr>
            <w:r w:rsidRPr="0003364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32" w:type="dxa"/>
          </w:tcPr>
          <w:p w14:paraId="68E518E8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</w:tc>
        <w:tc>
          <w:tcPr>
            <w:tcW w:w="6254" w:type="dxa"/>
            <w:gridSpan w:val="4"/>
            <w:shd w:val="clear" w:color="auto" w:fill="auto"/>
          </w:tcPr>
          <w:p w14:paraId="37F95E83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  <w:p w14:paraId="74ABA672" w14:textId="77777777" w:rsidR="00837243" w:rsidRPr="00033648" w:rsidRDefault="00837243" w:rsidP="00654D64">
            <w:pPr>
              <w:rPr>
                <w:sz w:val="22"/>
                <w:szCs w:val="22"/>
              </w:rPr>
            </w:pPr>
          </w:p>
          <w:p w14:paraId="781D61F7" w14:textId="77777777" w:rsidR="00837243" w:rsidRPr="00033648" w:rsidRDefault="00837243" w:rsidP="00837243">
            <w:pPr>
              <w:rPr>
                <w:sz w:val="22"/>
                <w:szCs w:val="22"/>
              </w:rPr>
            </w:pPr>
            <w:r w:rsidRPr="00033648">
              <w:rPr>
                <w:sz w:val="22"/>
                <w:szCs w:val="22"/>
              </w:rPr>
              <w:t xml:space="preserve">                                                </w:t>
            </w:r>
            <w:r w:rsidRPr="00033648">
              <w:rPr>
                <w:b/>
                <w:sz w:val="22"/>
                <w:szCs w:val="22"/>
              </w:rPr>
              <w:t>Böl.Bşk/ABD Bşk</w:t>
            </w:r>
            <w:r w:rsidRPr="00033648">
              <w:rPr>
                <w:sz w:val="22"/>
                <w:szCs w:val="22"/>
              </w:rPr>
              <w:t xml:space="preserve">      </w:t>
            </w:r>
          </w:p>
        </w:tc>
      </w:tr>
    </w:tbl>
    <w:p w14:paraId="464B3048" w14:textId="77777777" w:rsidR="003974DF" w:rsidRPr="00033648" w:rsidRDefault="003974DF" w:rsidP="000679AE">
      <w:pPr>
        <w:tabs>
          <w:tab w:val="center" w:pos="5244"/>
        </w:tabs>
        <w:ind w:left="-142"/>
        <w:rPr>
          <w:sz w:val="22"/>
          <w:szCs w:val="22"/>
        </w:rPr>
      </w:pPr>
    </w:p>
    <w:p w14:paraId="4D8802FC" w14:textId="77777777" w:rsidR="00711DD3" w:rsidRDefault="00711DD3" w:rsidP="00711DD3">
      <w:pPr>
        <w:jc w:val="center"/>
        <w:rPr>
          <w:b/>
        </w:rPr>
      </w:pPr>
    </w:p>
    <w:p w14:paraId="75E76CAA" w14:textId="77777777" w:rsidR="00711DD3" w:rsidRDefault="00711DD3" w:rsidP="00711DD3">
      <w:pPr>
        <w:jc w:val="center"/>
        <w:rPr>
          <w:b/>
        </w:rPr>
      </w:pPr>
    </w:p>
    <w:p w14:paraId="4A409DE8" w14:textId="77777777" w:rsidR="00711DD3" w:rsidRDefault="00711DD3" w:rsidP="00711DD3">
      <w:pPr>
        <w:jc w:val="center"/>
        <w:rPr>
          <w:b/>
        </w:rPr>
      </w:pPr>
    </w:p>
    <w:p w14:paraId="2BF6B9B4" w14:textId="77777777" w:rsidR="00711DD3" w:rsidRDefault="00711DD3" w:rsidP="00711DD3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</w:t>
      </w:r>
    </w:p>
    <w:p w14:paraId="333F01DD" w14:textId="77777777" w:rsidR="00711DD3" w:rsidRDefault="00711DD3" w:rsidP="00711DD3">
      <w:pPr>
        <w:jc w:val="center"/>
        <w:rPr>
          <w:b/>
        </w:rPr>
      </w:pPr>
    </w:p>
    <w:p w14:paraId="13373C1A" w14:textId="77777777" w:rsidR="00711DD3" w:rsidRPr="00711DD3" w:rsidRDefault="0003212C" w:rsidP="00711D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</w:t>
      </w:r>
      <w:r w:rsidR="00711DD3" w:rsidRPr="00711DD3">
        <w:rPr>
          <w:b/>
          <w:sz w:val="24"/>
          <w:szCs w:val="24"/>
        </w:rPr>
        <w:t xml:space="preserve"> YÖNETİM KURULU KARARI</w:t>
      </w:r>
    </w:p>
    <w:p w14:paraId="4909697E" w14:textId="77777777" w:rsidR="00711DD3" w:rsidRPr="00711DD3" w:rsidRDefault="00711DD3" w:rsidP="00711DD3">
      <w:pPr>
        <w:rPr>
          <w:b/>
          <w:sz w:val="24"/>
          <w:szCs w:val="24"/>
        </w:rPr>
      </w:pPr>
    </w:p>
    <w:p w14:paraId="0920DB85" w14:textId="3A6CC960" w:rsidR="00711DD3" w:rsidRPr="00711DD3" w:rsidRDefault="00711DD3" w:rsidP="00711DD3">
      <w:pPr>
        <w:jc w:val="both"/>
        <w:rPr>
          <w:sz w:val="24"/>
          <w:szCs w:val="24"/>
        </w:rPr>
      </w:pPr>
      <w:r w:rsidRPr="00711DD3">
        <w:rPr>
          <w:sz w:val="24"/>
          <w:szCs w:val="24"/>
        </w:rPr>
        <w:t xml:space="preserve">            </w:t>
      </w:r>
      <w:r w:rsidR="0003212C">
        <w:rPr>
          <w:sz w:val="24"/>
          <w:szCs w:val="24"/>
        </w:rPr>
        <w:t>……….</w:t>
      </w:r>
      <w:r w:rsidRPr="00711DD3">
        <w:rPr>
          <w:sz w:val="24"/>
          <w:szCs w:val="24"/>
        </w:rPr>
        <w:t xml:space="preserve"> Yön</w:t>
      </w:r>
      <w:r w:rsidR="00837243">
        <w:rPr>
          <w:sz w:val="24"/>
          <w:szCs w:val="24"/>
        </w:rPr>
        <w:t>etim Kurulunun   ….. / ….. / 20..</w:t>
      </w:r>
      <w:r w:rsidRPr="00711DD3">
        <w:rPr>
          <w:sz w:val="24"/>
          <w:szCs w:val="24"/>
        </w:rPr>
        <w:t xml:space="preserve">…  tarih ve  ……………………… sayılı kararı ile ………………………..  Anabilim Dalı Öğretim Elemanı ………………………………………………’ın, telafi programı  </w:t>
      </w:r>
      <w:r w:rsidRPr="00711DD3">
        <w:rPr>
          <w:b/>
          <w:sz w:val="24"/>
          <w:szCs w:val="24"/>
        </w:rPr>
        <w:t>kabul</w:t>
      </w:r>
      <w:r w:rsidR="00482552">
        <w:rPr>
          <w:b/>
          <w:sz w:val="24"/>
          <w:szCs w:val="24"/>
        </w:rPr>
        <w:t>/</w:t>
      </w:r>
      <w:r w:rsidR="00482552" w:rsidRPr="008124C5">
        <w:rPr>
          <w:b/>
          <w:sz w:val="24"/>
          <w:szCs w:val="24"/>
        </w:rPr>
        <w:t>ret</w:t>
      </w:r>
      <w:r w:rsidRPr="008124C5">
        <w:rPr>
          <w:sz w:val="24"/>
          <w:szCs w:val="24"/>
        </w:rPr>
        <w:t xml:space="preserve"> </w:t>
      </w:r>
      <w:r w:rsidRPr="00711DD3">
        <w:rPr>
          <w:sz w:val="24"/>
          <w:szCs w:val="24"/>
        </w:rPr>
        <w:t xml:space="preserve"> edilmiştir.  </w:t>
      </w:r>
    </w:p>
    <w:p w14:paraId="4C924180" w14:textId="77777777" w:rsidR="00711DD3" w:rsidRPr="00711DD3" w:rsidRDefault="00711DD3" w:rsidP="00711DD3">
      <w:pPr>
        <w:jc w:val="both"/>
        <w:rPr>
          <w:sz w:val="24"/>
          <w:szCs w:val="24"/>
        </w:rPr>
      </w:pPr>
      <w:r w:rsidRPr="00711DD3">
        <w:rPr>
          <w:b/>
          <w:sz w:val="24"/>
          <w:szCs w:val="24"/>
        </w:rPr>
        <w:t xml:space="preserve">       </w:t>
      </w:r>
      <w:r w:rsidRPr="00711DD3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21E7B095" w14:textId="77777777" w:rsidR="00711DD3" w:rsidRPr="00711DD3" w:rsidRDefault="00711DD3" w:rsidP="00711DD3">
      <w:pPr>
        <w:ind w:left="7080" w:firstLine="708"/>
        <w:rPr>
          <w:b/>
          <w:sz w:val="24"/>
          <w:szCs w:val="24"/>
        </w:rPr>
      </w:pPr>
      <w:r w:rsidRPr="00711DD3">
        <w:rPr>
          <w:sz w:val="24"/>
          <w:szCs w:val="24"/>
        </w:rPr>
        <w:t xml:space="preserve"> </w:t>
      </w:r>
      <w:r w:rsidR="00FF346C">
        <w:rPr>
          <w:sz w:val="24"/>
          <w:szCs w:val="24"/>
        </w:rPr>
        <w:tab/>
      </w:r>
      <w:r w:rsidRPr="00711DD3">
        <w:rPr>
          <w:sz w:val="24"/>
          <w:szCs w:val="24"/>
        </w:rPr>
        <w:t xml:space="preserve">  </w:t>
      </w:r>
      <w:r w:rsidR="00FF346C">
        <w:rPr>
          <w:b/>
          <w:sz w:val="24"/>
          <w:szCs w:val="24"/>
        </w:rPr>
        <w:t>Dekan</w:t>
      </w:r>
    </w:p>
    <w:p w14:paraId="25F1A4C9" w14:textId="7705B8F6" w:rsidR="00711DD3" w:rsidRDefault="00711DD3" w:rsidP="002D2F51">
      <w:pPr>
        <w:tabs>
          <w:tab w:val="left" w:pos="3825"/>
        </w:tabs>
        <w:spacing w:line="300" w:lineRule="exact"/>
        <w:jc w:val="both"/>
        <w:rPr>
          <w:sz w:val="22"/>
          <w:szCs w:val="22"/>
        </w:rPr>
      </w:pPr>
    </w:p>
    <w:p w14:paraId="447FEF29" w14:textId="651240E3" w:rsidR="00711DD3" w:rsidRPr="008B3E5E" w:rsidRDefault="00711DD3" w:rsidP="008B3E5E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</w:t>
      </w:r>
    </w:p>
    <w:p w14:paraId="62967D13" w14:textId="77777777" w:rsidR="00711DD3" w:rsidRDefault="00711DD3" w:rsidP="00711DD3">
      <w:pPr>
        <w:spacing w:line="300" w:lineRule="exact"/>
        <w:jc w:val="both"/>
      </w:pPr>
      <w:r w:rsidRPr="00CF2509">
        <w:rPr>
          <w:b/>
          <w:i/>
          <w:sz w:val="22"/>
          <w:szCs w:val="22"/>
          <w:u w:val="single"/>
        </w:rPr>
        <w:t>Not:</w:t>
      </w:r>
      <w:r w:rsidR="00837243">
        <w:rPr>
          <w:i/>
          <w:sz w:val="22"/>
          <w:szCs w:val="22"/>
        </w:rPr>
        <w:t xml:space="preserve"> Derslerin telafileri, </w:t>
      </w:r>
      <w:r>
        <w:rPr>
          <w:i/>
          <w:sz w:val="22"/>
          <w:szCs w:val="22"/>
        </w:rPr>
        <w:t xml:space="preserve">Yönetim Kurulunun </w:t>
      </w:r>
      <w:r w:rsidRPr="00BD554E">
        <w:rPr>
          <w:i/>
          <w:sz w:val="22"/>
          <w:szCs w:val="22"/>
        </w:rPr>
        <w:t>onayından sonra yapılma</w:t>
      </w:r>
      <w:r>
        <w:rPr>
          <w:i/>
          <w:sz w:val="22"/>
          <w:szCs w:val="22"/>
        </w:rPr>
        <w:t>lıdır</w:t>
      </w:r>
      <w:r w:rsidRPr="00BD554E">
        <w:rPr>
          <w:i/>
          <w:sz w:val="22"/>
          <w:szCs w:val="22"/>
        </w:rPr>
        <w:t>. Telafi tarih ve saatleri diğer birimlerde yürütülen derslerle</w:t>
      </w:r>
      <w:r>
        <w:rPr>
          <w:i/>
          <w:sz w:val="22"/>
          <w:szCs w:val="22"/>
        </w:rPr>
        <w:t xml:space="preserve"> çakışmamalı ve mazeretin bitiminden sonra yapılmalıdır.</w:t>
      </w:r>
    </w:p>
    <w:p w14:paraId="42491E84" w14:textId="77777777" w:rsidR="000679AE" w:rsidRPr="00711DD3" w:rsidRDefault="00711DD3" w:rsidP="00711DD3">
      <w:pPr>
        <w:tabs>
          <w:tab w:val="center" w:pos="5244"/>
        </w:tabs>
        <w:ind w:left="-142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C01">
        <w:rPr>
          <w:b/>
          <w:sz w:val="24"/>
          <w:szCs w:val="24"/>
        </w:rPr>
        <w:tab/>
      </w:r>
      <w:r w:rsidR="00C67C01">
        <w:rPr>
          <w:b/>
          <w:sz w:val="24"/>
          <w:szCs w:val="24"/>
        </w:rPr>
        <w:tab/>
      </w:r>
      <w:r w:rsidR="00C67C01">
        <w:rPr>
          <w:b/>
          <w:sz w:val="24"/>
          <w:szCs w:val="24"/>
        </w:rPr>
        <w:tab/>
      </w:r>
    </w:p>
    <w:sectPr w:rsidR="000679AE" w:rsidRPr="00711DD3" w:rsidSect="00D10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DC34" w14:textId="77777777" w:rsidR="000D514E" w:rsidRDefault="000D514E" w:rsidP="008E7D71">
      <w:r>
        <w:separator/>
      </w:r>
    </w:p>
  </w:endnote>
  <w:endnote w:type="continuationSeparator" w:id="0">
    <w:p w14:paraId="38F3A0F0" w14:textId="77777777" w:rsidR="000D514E" w:rsidRDefault="000D514E" w:rsidP="008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7059" w14:textId="77777777" w:rsidR="000075E9" w:rsidRDefault="000075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0966" w14:textId="631AD4A5" w:rsidR="008124C5" w:rsidRDefault="008124C5" w:rsidP="008124C5">
    <w:pPr>
      <w:pStyle w:val="AltBilgi"/>
    </w:pPr>
  </w:p>
  <w:p w14:paraId="6CB28111" w14:textId="77777777" w:rsidR="008124C5" w:rsidRDefault="008124C5" w:rsidP="008124C5"/>
  <w:p w14:paraId="170E627D" w14:textId="77777777" w:rsidR="008124C5" w:rsidRPr="001471E7" w:rsidRDefault="008124C5" w:rsidP="008124C5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1DE50BE3" w14:textId="0417F530" w:rsidR="008124C5" w:rsidRDefault="008124C5" w:rsidP="008124C5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2625EB9C" w14:textId="77777777" w:rsidR="008B3E5E" w:rsidRDefault="008B3E5E" w:rsidP="008124C5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21FE4" w14:paraId="58DB03C6" w14:textId="77777777" w:rsidTr="008B3E5E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427D9ED" w14:textId="77777777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57E015B7" w14:textId="77777777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4AADE54C" w14:textId="77777777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1F4CC4F7" w14:textId="77777777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AE78B35" w14:textId="77777777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4FD45ABA" w14:textId="77777777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58BE9DF5" w14:textId="20A96FC2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F312551" w14:textId="77777777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3B7164F9" w14:textId="77777777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64C446BF" w14:textId="083B886A" w:rsidR="00521FE4" w:rsidRDefault="00521FE4" w:rsidP="00521FE4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75C973AF" w14:textId="77777777" w:rsidR="008E7D71" w:rsidRDefault="008E7D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20AE" w14:textId="77777777" w:rsidR="000075E9" w:rsidRDefault="000075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DCA8" w14:textId="77777777" w:rsidR="000D514E" w:rsidRDefault="000D514E" w:rsidP="008E7D71">
      <w:r>
        <w:separator/>
      </w:r>
    </w:p>
  </w:footnote>
  <w:footnote w:type="continuationSeparator" w:id="0">
    <w:p w14:paraId="2B2ADFCD" w14:textId="77777777" w:rsidR="000D514E" w:rsidRDefault="000D514E" w:rsidP="008E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11F8" w14:textId="77777777" w:rsidR="00C5285B" w:rsidRDefault="000D514E">
    <w:pPr>
      <w:pStyle w:val="stBilgi"/>
    </w:pPr>
    <w:r>
      <w:rPr>
        <w:noProof/>
      </w:rPr>
      <w:pict w14:anchorId="2D2F9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44735" o:spid="_x0000_s1027" type="#_x0000_t75" alt="" style="position:absolute;margin-left:0;margin-top:0;width:524.35pt;height:524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801"/>
      <w:gridCol w:w="1841"/>
      <w:gridCol w:w="3812"/>
      <w:gridCol w:w="1698"/>
      <w:gridCol w:w="1326"/>
    </w:tblGrid>
    <w:tr w:rsidR="0003212C" w:rsidRPr="007D26E9" w14:paraId="4E6584A2" w14:textId="77777777" w:rsidTr="00390B22">
      <w:trPr>
        <w:trHeight w:hRule="exact" w:val="294"/>
        <w:jc w:val="center"/>
      </w:trPr>
      <w:tc>
        <w:tcPr>
          <w:tcW w:w="1801" w:type="dxa"/>
          <w:vMerge w:val="restart"/>
          <w:vAlign w:val="center"/>
        </w:tcPr>
        <w:p w14:paraId="435272F1" w14:textId="77777777" w:rsidR="0003212C" w:rsidRPr="007D26E9" w:rsidRDefault="0003212C" w:rsidP="0003212C">
          <w:pPr>
            <w:spacing w:after="200" w:line="276" w:lineRule="auto"/>
            <w:jc w:val="center"/>
            <w:rPr>
              <w:rFonts w:eastAsiaTheme="minorHAnsi"/>
              <w:lang w:eastAsia="en-US"/>
            </w:rPr>
          </w:pPr>
          <w:r w:rsidRPr="007D26E9">
            <w:rPr>
              <w:rFonts w:eastAsiaTheme="minorHAnsi"/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1664DFF7" wp14:editId="36F0D329">
                <wp:simplePos x="0" y="0"/>
                <wp:positionH relativeFrom="column">
                  <wp:posOffset>8255</wp:posOffset>
                </wp:positionH>
                <wp:positionV relativeFrom="paragraph">
                  <wp:posOffset>93981</wp:posOffset>
                </wp:positionV>
                <wp:extent cx="970280" cy="59055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00" cy="590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77" w:type="dxa"/>
          <w:gridSpan w:val="4"/>
          <w:vAlign w:val="center"/>
        </w:tcPr>
        <w:p w14:paraId="4D1058FF" w14:textId="77777777" w:rsidR="0003212C" w:rsidRPr="008124C5" w:rsidRDefault="0003212C" w:rsidP="0003212C">
          <w:pPr>
            <w:spacing w:after="200" w:line="276" w:lineRule="auto"/>
            <w:jc w:val="center"/>
            <w:rPr>
              <w:rFonts w:eastAsiaTheme="minorHAnsi"/>
              <w:bCs/>
              <w:sz w:val="22"/>
              <w:lang w:eastAsia="en-US"/>
            </w:rPr>
          </w:pPr>
          <w:r w:rsidRPr="008124C5">
            <w:rPr>
              <w:rFonts w:eastAsiaTheme="minorHAnsi"/>
              <w:bCs/>
              <w:sz w:val="22"/>
              <w:lang w:eastAsia="en-US"/>
            </w:rPr>
            <w:t>DERS TELAFİ FORMU</w:t>
          </w:r>
        </w:p>
        <w:p w14:paraId="0733197D" w14:textId="77777777" w:rsidR="0003212C" w:rsidRPr="007D26E9" w:rsidRDefault="0003212C" w:rsidP="0003212C">
          <w:pPr>
            <w:spacing w:after="200" w:line="276" w:lineRule="auto"/>
            <w:jc w:val="center"/>
            <w:rPr>
              <w:rFonts w:eastAsiaTheme="minorHAnsi"/>
              <w:b/>
              <w:lang w:eastAsia="en-US"/>
            </w:rPr>
          </w:pPr>
        </w:p>
      </w:tc>
    </w:tr>
    <w:tr w:rsidR="008C53BE" w:rsidRPr="007D26E9" w14:paraId="6330AEE3" w14:textId="77777777" w:rsidTr="00390B22">
      <w:trPr>
        <w:trHeight w:hRule="exact" w:val="272"/>
        <w:jc w:val="center"/>
      </w:trPr>
      <w:tc>
        <w:tcPr>
          <w:tcW w:w="1801" w:type="dxa"/>
          <w:vMerge/>
          <w:vAlign w:val="center"/>
        </w:tcPr>
        <w:p w14:paraId="279E2BD8" w14:textId="77777777" w:rsidR="008C53BE" w:rsidRPr="007D26E9" w:rsidRDefault="008C53BE" w:rsidP="008C53BE">
          <w:pPr>
            <w:spacing w:after="200" w:line="276" w:lineRule="auto"/>
            <w:rPr>
              <w:rFonts w:eastAsiaTheme="minorHAnsi"/>
              <w:lang w:eastAsia="en-US"/>
            </w:rPr>
          </w:pPr>
        </w:p>
      </w:tc>
      <w:tc>
        <w:tcPr>
          <w:tcW w:w="1841" w:type="dxa"/>
          <w:vAlign w:val="center"/>
        </w:tcPr>
        <w:p w14:paraId="7A04D402" w14:textId="69E519D7" w:rsidR="008C53BE" w:rsidRPr="008124C5" w:rsidRDefault="008C53BE" w:rsidP="008C53BE">
          <w:pPr>
            <w:jc w:val="both"/>
            <w:rPr>
              <w:sz w:val="22"/>
              <w:szCs w:val="22"/>
            </w:rPr>
          </w:pPr>
          <w:r w:rsidRPr="008124C5">
            <w:rPr>
              <w:sz w:val="22"/>
              <w:szCs w:val="22"/>
            </w:rPr>
            <w:t>Doküman No</w:t>
          </w:r>
          <w:r w:rsidR="00521FE4">
            <w:rPr>
              <w:sz w:val="22"/>
              <w:szCs w:val="22"/>
            </w:rPr>
            <w:t>.</w:t>
          </w:r>
        </w:p>
      </w:tc>
      <w:tc>
        <w:tcPr>
          <w:tcW w:w="3812" w:type="dxa"/>
          <w:vAlign w:val="center"/>
        </w:tcPr>
        <w:p w14:paraId="26464910" w14:textId="0F58B9A6" w:rsidR="008C53BE" w:rsidRPr="008124C5" w:rsidRDefault="00DB4355" w:rsidP="008C53BE">
          <w:pPr>
            <w:jc w:val="both"/>
            <w:rPr>
              <w:sz w:val="22"/>
              <w:szCs w:val="22"/>
            </w:rPr>
          </w:pPr>
          <w:r w:rsidRPr="008124C5">
            <w:rPr>
              <w:sz w:val="22"/>
              <w:szCs w:val="22"/>
            </w:rPr>
            <w:t>FRM-</w:t>
          </w:r>
          <w:r w:rsidR="000075E9">
            <w:rPr>
              <w:sz w:val="22"/>
              <w:szCs w:val="22"/>
            </w:rPr>
            <w:t>0</w:t>
          </w:r>
          <w:r w:rsidRPr="008124C5">
            <w:rPr>
              <w:sz w:val="22"/>
              <w:szCs w:val="22"/>
            </w:rPr>
            <w:t>15</w:t>
          </w:r>
        </w:p>
      </w:tc>
      <w:tc>
        <w:tcPr>
          <w:tcW w:w="1698" w:type="dxa"/>
          <w:vAlign w:val="center"/>
        </w:tcPr>
        <w:p w14:paraId="716DB9DC" w14:textId="77777777" w:rsidR="008C53BE" w:rsidRPr="008124C5" w:rsidRDefault="008C53BE" w:rsidP="008C53BE">
          <w:pPr>
            <w:spacing w:after="200" w:line="276" w:lineRule="auto"/>
            <w:rPr>
              <w:rFonts w:eastAsiaTheme="minorHAnsi"/>
              <w:sz w:val="22"/>
              <w:szCs w:val="22"/>
              <w:lang w:eastAsia="en-US"/>
            </w:rPr>
          </w:pPr>
          <w:r w:rsidRPr="008124C5">
            <w:rPr>
              <w:rFonts w:eastAsiaTheme="minorHAnsi"/>
              <w:sz w:val="22"/>
              <w:szCs w:val="22"/>
              <w:lang w:eastAsia="en-US"/>
            </w:rPr>
            <w:t>Revizyon Tarihi</w:t>
          </w:r>
        </w:p>
      </w:tc>
      <w:tc>
        <w:tcPr>
          <w:tcW w:w="1326" w:type="dxa"/>
          <w:vAlign w:val="center"/>
        </w:tcPr>
        <w:p w14:paraId="19801EF7" w14:textId="77777777" w:rsidR="008C53BE" w:rsidRPr="008124C5" w:rsidRDefault="008C53BE" w:rsidP="008C53BE">
          <w:pPr>
            <w:spacing w:after="200" w:line="276" w:lineRule="auto"/>
            <w:rPr>
              <w:rFonts w:eastAsiaTheme="minorHAnsi"/>
              <w:sz w:val="22"/>
              <w:szCs w:val="22"/>
              <w:lang w:eastAsia="en-US"/>
            </w:rPr>
          </w:pPr>
          <w:r w:rsidRPr="008124C5">
            <w:rPr>
              <w:rFonts w:eastAsiaTheme="minorHAnsi"/>
              <w:sz w:val="22"/>
              <w:szCs w:val="22"/>
              <w:lang w:eastAsia="en-US"/>
            </w:rPr>
            <w:t>-</w:t>
          </w:r>
        </w:p>
      </w:tc>
    </w:tr>
    <w:tr w:rsidR="008C53BE" w:rsidRPr="007D26E9" w14:paraId="3AF79706" w14:textId="77777777" w:rsidTr="00390B22">
      <w:trPr>
        <w:trHeight w:hRule="exact" w:val="289"/>
        <w:jc w:val="center"/>
      </w:trPr>
      <w:tc>
        <w:tcPr>
          <w:tcW w:w="1801" w:type="dxa"/>
          <w:vMerge/>
          <w:vAlign w:val="center"/>
        </w:tcPr>
        <w:p w14:paraId="5DB22D67" w14:textId="77777777" w:rsidR="008C53BE" w:rsidRPr="007D26E9" w:rsidRDefault="008C53BE" w:rsidP="008C53BE">
          <w:pPr>
            <w:spacing w:after="200" w:line="276" w:lineRule="auto"/>
            <w:rPr>
              <w:rFonts w:eastAsiaTheme="minorHAnsi"/>
              <w:lang w:eastAsia="en-US"/>
            </w:rPr>
          </w:pPr>
        </w:p>
      </w:tc>
      <w:tc>
        <w:tcPr>
          <w:tcW w:w="1841" w:type="dxa"/>
          <w:vAlign w:val="center"/>
        </w:tcPr>
        <w:p w14:paraId="1784BAB0" w14:textId="1417936D" w:rsidR="008C53BE" w:rsidRPr="008124C5" w:rsidRDefault="008C53BE" w:rsidP="008C53BE">
          <w:pPr>
            <w:rPr>
              <w:sz w:val="22"/>
              <w:szCs w:val="22"/>
            </w:rPr>
          </w:pPr>
          <w:r w:rsidRPr="008124C5">
            <w:rPr>
              <w:sz w:val="22"/>
              <w:szCs w:val="22"/>
            </w:rPr>
            <w:t>İl</w:t>
          </w:r>
          <w:r w:rsidR="008124C5" w:rsidRPr="008124C5">
            <w:rPr>
              <w:sz w:val="22"/>
              <w:szCs w:val="22"/>
            </w:rPr>
            <w:t>k</w:t>
          </w:r>
          <w:r w:rsidRPr="008124C5">
            <w:rPr>
              <w:sz w:val="22"/>
              <w:szCs w:val="22"/>
            </w:rPr>
            <w:t xml:space="preserve"> Yayın Tarihi</w:t>
          </w:r>
        </w:p>
      </w:tc>
      <w:tc>
        <w:tcPr>
          <w:tcW w:w="3812" w:type="dxa"/>
          <w:vAlign w:val="center"/>
        </w:tcPr>
        <w:p w14:paraId="59FAA57D" w14:textId="58206CFF" w:rsidR="008C53BE" w:rsidRPr="008124C5" w:rsidRDefault="00D97EA2" w:rsidP="008124C5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698" w:type="dxa"/>
          <w:vAlign w:val="center"/>
        </w:tcPr>
        <w:p w14:paraId="7FAB850C" w14:textId="4D4EDFDC" w:rsidR="008C53BE" w:rsidRPr="008124C5" w:rsidRDefault="008C53BE" w:rsidP="008C53BE">
          <w:pPr>
            <w:spacing w:after="200" w:line="276" w:lineRule="auto"/>
            <w:rPr>
              <w:rFonts w:eastAsiaTheme="minorHAnsi"/>
              <w:sz w:val="22"/>
              <w:szCs w:val="22"/>
              <w:lang w:eastAsia="en-US"/>
            </w:rPr>
          </w:pPr>
          <w:r w:rsidRPr="008124C5">
            <w:rPr>
              <w:rFonts w:eastAsiaTheme="minorHAnsi"/>
              <w:sz w:val="22"/>
              <w:szCs w:val="22"/>
              <w:lang w:eastAsia="en-US"/>
            </w:rPr>
            <w:t>Revizyon No</w:t>
          </w:r>
          <w:r w:rsidR="00521FE4">
            <w:rPr>
              <w:rFonts w:eastAsiaTheme="minorHAnsi"/>
              <w:sz w:val="22"/>
              <w:szCs w:val="22"/>
              <w:lang w:eastAsia="en-US"/>
            </w:rPr>
            <w:t>.</w:t>
          </w:r>
        </w:p>
      </w:tc>
      <w:tc>
        <w:tcPr>
          <w:tcW w:w="1326" w:type="dxa"/>
          <w:vAlign w:val="center"/>
        </w:tcPr>
        <w:p w14:paraId="721C18FD" w14:textId="77777777" w:rsidR="008C53BE" w:rsidRPr="008124C5" w:rsidRDefault="008C53BE" w:rsidP="008C53BE">
          <w:pPr>
            <w:spacing w:after="200" w:line="276" w:lineRule="auto"/>
            <w:rPr>
              <w:rFonts w:eastAsiaTheme="minorHAnsi"/>
              <w:sz w:val="22"/>
              <w:szCs w:val="22"/>
              <w:lang w:eastAsia="en-US"/>
            </w:rPr>
          </w:pPr>
          <w:r w:rsidRPr="008124C5">
            <w:rPr>
              <w:rFonts w:eastAsiaTheme="minorHAnsi"/>
              <w:sz w:val="22"/>
              <w:szCs w:val="22"/>
              <w:lang w:eastAsia="en-US"/>
            </w:rPr>
            <w:t>-</w:t>
          </w:r>
        </w:p>
      </w:tc>
    </w:tr>
    <w:tr w:rsidR="0003212C" w:rsidRPr="007D26E9" w14:paraId="07E27F12" w14:textId="77777777" w:rsidTr="00390B22">
      <w:trPr>
        <w:trHeight w:hRule="exact" w:val="293"/>
        <w:jc w:val="center"/>
      </w:trPr>
      <w:tc>
        <w:tcPr>
          <w:tcW w:w="1801" w:type="dxa"/>
          <w:vMerge/>
          <w:vAlign w:val="center"/>
        </w:tcPr>
        <w:p w14:paraId="4769976C" w14:textId="77777777" w:rsidR="0003212C" w:rsidRPr="007D26E9" w:rsidRDefault="0003212C" w:rsidP="0003212C">
          <w:pPr>
            <w:spacing w:after="200" w:line="276" w:lineRule="auto"/>
            <w:rPr>
              <w:rFonts w:eastAsiaTheme="minorHAnsi"/>
              <w:lang w:eastAsia="en-US"/>
            </w:rPr>
          </w:pPr>
        </w:p>
      </w:tc>
      <w:tc>
        <w:tcPr>
          <w:tcW w:w="5653" w:type="dxa"/>
          <w:gridSpan w:val="2"/>
          <w:vAlign w:val="center"/>
        </w:tcPr>
        <w:p w14:paraId="38E2E6B2" w14:textId="77777777" w:rsidR="0003212C" w:rsidRPr="008124C5" w:rsidRDefault="0003212C" w:rsidP="0003212C">
          <w:pPr>
            <w:keepNext/>
            <w:ind w:left="-142" w:right="-219"/>
            <w:jc w:val="center"/>
            <w:outlineLvl w:val="0"/>
            <w:rPr>
              <w:rFonts w:eastAsiaTheme="minorHAnsi"/>
              <w:sz w:val="22"/>
              <w:szCs w:val="22"/>
              <w:lang w:eastAsia="en-US"/>
            </w:rPr>
          </w:pPr>
        </w:p>
      </w:tc>
      <w:tc>
        <w:tcPr>
          <w:tcW w:w="1698" w:type="dxa"/>
          <w:vAlign w:val="center"/>
        </w:tcPr>
        <w:p w14:paraId="73B91A0C" w14:textId="65EED343" w:rsidR="0003212C" w:rsidRPr="008124C5" w:rsidRDefault="0003212C" w:rsidP="0003212C">
          <w:pPr>
            <w:spacing w:after="200" w:line="276" w:lineRule="auto"/>
            <w:rPr>
              <w:rFonts w:eastAsiaTheme="minorHAnsi"/>
              <w:sz w:val="22"/>
              <w:szCs w:val="22"/>
              <w:lang w:eastAsia="en-US"/>
            </w:rPr>
          </w:pPr>
          <w:r w:rsidRPr="008124C5">
            <w:rPr>
              <w:rFonts w:eastAsiaTheme="minorHAnsi"/>
              <w:sz w:val="22"/>
              <w:szCs w:val="22"/>
              <w:lang w:eastAsia="en-US"/>
            </w:rPr>
            <w:t>Sayfa No</w:t>
          </w:r>
          <w:r w:rsidR="00521FE4">
            <w:rPr>
              <w:rFonts w:eastAsiaTheme="minorHAnsi"/>
              <w:sz w:val="22"/>
              <w:szCs w:val="22"/>
              <w:lang w:eastAsia="en-US"/>
            </w:rPr>
            <w:t>.</w:t>
          </w:r>
        </w:p>
      </w:tc>
      <w:tc>
        <w:tcPr>
          <w:tcW w:w="1326" w:type="dxa"/>
          <w:vAlign w:val="center"/>
        </w:tcPr>
        <w:p w14:paraId="1F2920F8" w14:textId="77777777" w:rsidR="0003212C" w:rsidRPr="008124C5" w:rsidRDefault="0003212C" w:rsidP="0003212C">
          <w:pPr>
            <w:spacing w:after="200" w:line="276" w:lineRule="auto"/>
            <w:rPr>
              <w:rFonts w:eastAsiaTheme="minorHAnsi"/>
              <w:sz w:val="22"/>
              <w:szCs w:val="22"/>
              <w:lang w:eastAsia="en-US"/>
            </w:rPr>
          </w:pPr>
          <w:r w:rsidRPr="008124C5">
            <w:rPr>
              <w:rFonts w:eastAsiaTheme="minorHAnsi"/>
              <w:sz w:val="22"/>
              <w:szCs w:val="22"/>
              <w:lang w:eastAsia="en-US"/>
            </w:rPr>
            <w:t>1</w:t>
          </w:r>
        </w:p>
      </w:tc>
    </w:tr>
  </w:tbl>
  <w:p w14:paraId="17319921" w14:textId="77777777" w:rsidR="00BC52CD" w:rsidRPr="00D7377D" w:rsidRDefault="000D514E" w:rsidP="00D7377D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pict w14:anchorId="4FE18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44736" o:spid="_x0000_s1026" type="#_x0000_t75" alt="" style="position:absolute;left:0;text-align:left;margin-left:0;margin-top:0;width:524.35pt;height:524.3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F6E7" w14:textId="77777777" w:rsidR="00C5285B" w:rsidRDefault="000D514E">
    <w:pPr>
      <w:pStyle w:val="stBilgi"/>
    </w:pPr>
    <w:r>
      <w:rPr>
        <w:noProof/>
      </w:rPr>
      <w:pict w14:anchorId="1A729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44734" o:spid="_x0000_s1025" type="#_x0000_t75" alt="" style="position:absolute;margin-left:0;margin-top:0;width:524.35pt;height:524.3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371E8"/>
    <w:multiLevelType w:val="hybridMultilevel"/>
    <w:tmpl w:val="2F623610"/>
    <w:lvl w:ilvl="0" w:tplc="6E124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D26F8"/>
    <w:multiLevelType w:val="hybridMultilevel"/>
    <w:tmpl w:val="8F788BD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452"/>
    <w:multiLevelType w:val="hybridMultilevel"/>
    <w:tmpl w:val="772E9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098"/>
    <w:multiLevelType w:val="hybridMultilevel"/>
    <w:tmpl w:val="94841252"/>
    <w:lvl w:ilvl="0" w:tplc="041F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9E5CDB32">
      <w:numFmt w:val="bullet"/>
      <w:lvlText w:val="•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9765FE0"/>
    <w:multiLevelType w:val="hybridMultilevel"/>
    <w:tmpl w:val="DAF0C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8266">
    <w:abstractNumId w:val="1"/>
  </w:num>
  <w:num w:numId="2" w16cid:durableId="160659756">
    <w:abstractNumId w:val="5"/>
  </w:num>
  <w:num w:numId="3" w16cid:durableId="1514804946">
    <w:abstractNumId w:val="0"/>
  </w:num>
  <w:num w:numId="4" w16cid:durableId="1374453553">
    <w:abstractNumId w:val="3"/>
  </w:num>
  <w:num w:numId="5" w16cid:durableId="681204809">
    <w:abstractNumId w:val="2"/>
  </w:num>
  <w:num w:numId="6" w16cid:durableId="29067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07"/>
    <w:rsid w:val="000075E9"/>
    <w:rsid w:val="0003212C"/>
    <w:rsid w:val="00033648"/>
    <w:rsid w:val="00034028"/>
    <w:rsid w:val="000679AE"/>
    <w:rsid w:val="00070C47"/>
    <w:rsid w:val="00074684"/>
    <w:rsid w:val="00076F92"/>
    <w:rsid w:val="000A3675"/>
    <w:rsid w:val="000C0383"/>
    <w:rsid w:val="000C0B6E"/>
    <w:rsid w:val="000C1ED3"/>
    <w:rsid w:val="000D305B"/>
    <w:rsid w:val="000D514E"/>
    <w:rsid w:val="000D6F0B"/>
    <w:rsid w:val="000E5C61"/>
    <w:rsid w:val="000F25D5"/>
    <w:rsid w:val="001256D4"/>
    <w:rsid w:val="00131FC8"/>
    <w:rsid w:val="001510BB"/>
    <w:rsid w:val="001740A1"/>
    <w:rsid w:val="001809A5"/>
    <w:rsid w:val="0019455A"/>
    <w:rsid w:val="001A475E"/>
    <w:rsid w:val="001A55AB"/>
    <w:rsid w:val="001B4409"/>
    <w:rsid w:val="001B47F2"/>
    <w:rsid w:val="001F1864"/>
    <w:rsid w:val="00205D92"/>
    <w:rsid w:val="00213FB2"/>
    <w:rsid w:val="002434D7"/>
    <w:rsid w:val="00254EA0"/>
    <w:rsid w:val="00282985"/>
    <w:rsid w:val="002D2F51"/>
    <w:rsid w:val="00302E0E"/>
    <w:rsid w:val="00343807"/>
    <w:rsid w:val="003514FC"/>
    <w:rsid w:val="0035559F"/>
    <w:rsid w:val="00376C36"/>
    <w:rsid w:val="00390B22"/>
    <w:rsid w:val="00394A9D"/>
    <w:rsid w:val="003974DF"/>
    <w:rsid w:val="0039754F"/>
    <w:rsid w:val="003A5597"/>
    <w:rsid w:val="003A5814"/>
    <w:rsid w:val="003C225B"/>
    <w:rsid w:val="003D2A55"/>
    <w:rsid w:val="003E2B70"/>
    <w:rsid w:val="00400907"/>
    <w:rsid w:val="004335E9"/>
    <w:rsid w:val="00447133"/>
    <w:rsid w:val="004623D9"/>
    <w:rsid w:val="00463323"/>
    <w:rsid w:val="00466DFE"/>
    <w:rsid w:val="0047081C"/>
    <w:rsid w:val="00482552"/>
    <w:rsid w:val="00486F0C"/>
    <w:rsid w:val="00493717"/>
    <w:rsid w:val="004937D2"/>
    <w:rsid w:val="004A42C7"/>
    <w:rsid w:val="004B4508"/>
    <w:rsid w:val="00521FE4"/>
    <w:rsid w:val="005436EF"/>
    <w:rsid w:val="00546DF8"/>
    <w:rsid w:val="0054765F"/>
    <w:rsid w:val="0055657B"/>
    <w:rsid w:val="00595D36"/>
    <w:rsid w:val="005B6886"/>
    <w:rsid w:val="005F57E1"/>
    <w:rsid w:val="00601671"/>
    <w:rsid w:val="00602BC6"/>
    <w:rsid w:val="00605D59"/>
    <w:rsid w:val="00611047"/>
    <w:rsid w:val="0063024A"/>
    <w:rsid w:val="00630C91"/>
    <w:rsid w:val="00632F1C"/>
    <w:rsid w:val="00647D2D"/>
    <w:rsid w:val="0065470E"/>
    <w:rsid w:val="006845C3"/>
    <w:rsid w:val="006929A6"/>
    <w:rsid w:val="006B793D"/>
    <w:rsid w:val="006F184E"/>
    <w:rsid w:val="006F6590"/>
    <w:rsid w:val="00711DD3"/>
    <w:rsid w:val="0073314A"/>
    <w:rsid w:val="00750EF3"/>
    <w:rsid w:val="00793F83"/>
    <w:rsid w:val="007D2DEC"/>
    <w:rsid w:val="007F4C1F"/>
    <w:rsid w:val="00800E5F"/>
    <w:rsid w:val="00804544"/>
    <w:rsid w:val="008124C5"/>
    <w:rsid w:val="00826ADC"/>
    <w:rsid w:val="00837243"/>
    <w:rsid w:val="00841171"/>
    <w:rsid w:val="00862489"/>
    <w:rsid w:val="00877BFE"/>
    <w:rsid w:val="00887AE8"/>
    <w:rsid w:val="008B3E5E"/>
    <w:rsid w:val="008B7158"/>
    <w:rsid w:val="008B7ED7"/>
    <w:rsid w:val="008C1F35"/>
    <w:rsid w:val="008C2C67"/>
    <w:rsid w:val="008C53BE"/>
    <w:rsid w:val="008E7D71"/>
    <w:rsid w:val="009366AC"/>
    <w:rsid w:val="009652F4"/>
    <w:rsid w:val="009759B9"/>
    <w:rsid w:val="009A621B"/>
    <w:rsid w:val="00A2669E"/>
    <w:rsid w:val="00A3408D"/>
    <w:rsid w:val="00A43B21"/>
    <w:rsid w:val="00A54E1B"/>
    <w:rsid w:val="00A57F26"/>
    <w:rsid w:val="00A922B2"/>
    <w:rsid w:val="00AC39ED"/>
    <w:rsid w:val="00AC634D"/>
    <w:rsid w:val="00AD0B85"/>
    <w:rsid w:val="00AE3A07"/>
    <w:rsid w:val="00B07A98"/>
    <w:rsid w:val="00B3059E"/>
    <w:rsid w:val="00B336B1"/>
    <w:rsid w:val="00B5575D"/>
    <w:rsid w:val="00B636E9"/>
    <w:rsid w:val="00B65B26"/>
    <w:rsid w:val="00B70611"/>
    <w:rsid w:val="00B80920"/>
    <w:rsid w:val="00B96659"/>
    <w:rsid w:val="00BA4CEC"/>
    <w:rsid w:val="00BC0B92"/>
    <w:rsid w:val="00BC52CD"/>
    <w:rsid w:val="00BC6D49"/>
    <w:rsid w:val="00BD7CC2"/>
    <w:rsid w:val="00BE618A"/>
    <w:rsid w:val="00C0618E"/>
    <w:rsid w:val="00C25BAF"/>
    <w:rsid w:val="00C365AC"/>
    <w:rsid w:val="00C42F6A"/>
    <w:rsid w:val="00C454E4"/>
    <w:rsid w:val="00C5285B"/>
    <w:rsid w:val="00C56255"/>
    <w:rsid w:val="00C66549"/>
    <w:rsid w:val="00C67C01"/>
    <w:rsid w:val="00CB36EE"/>
    <w:rsid w:val="00CE74B6"/>
    <w:rsid w:val="00CF5A9C"/>
    <w:rsid w:val="00D10AD3"/>
    <w:rsid w:val="00D14866"/>
    <w:rsid w:val="00D15893"/>
    <w:rsid w:val="00D3752E"/>
    <w:rsid w:val="00D45705"/>
    <w:rsid w:val="00D50723"/>
    <w:rsid w:val="00D52B94"/>
    <w:rsid w:val="00D7377D"/>
    <w:rsid w:val="00D842C0"/>
    <w:rsid w:val="00D97EA2"/>
    <w:rsid w:val="00DA2B8E"/>
    <w:rsid w:val="00DA4606"/>
    <w:rsid w:val="00DA51D3"/>
    <w:rsid w:val="00DB4355"/>
    <w:rsid w:val="00DD761F"/>
    <w:rsid w:val="00DE3FC6"/>
    <w:rsid w:val="00E22C91"/>
    <w:rsid w:val="00E234E6"/>
    <w:rsid w:val="00E23B23"/>
    <w:rsid w:val="00E41441"/>
    <w:rsid w:val="00E4201A"/>
    <w:rsid w:val="00E63B0B"/>
    <w:rsid w:val="00E63DB2"/>
    <w:rsid w:val="00E6454E"/>
    <w:rsid w:val="00E6597A"/>
    <w:rsid w:val="00E9565B"/>
    <w:rsid w:val="00EB062F"/>
    <w:rsid w:val="00EB3400"/>
    <w:rsid w:val="00EC6F7F"/>
    <w:rsid w:val="00EF1381"/>
    <w:rsid w:val="00F075ED"/>
    <w:rsid w:val="00F21FE9"/>
    <w:rsid w:val="00F23B06"/>
    <w:rsid w:val="00F31F50"/>
    <w:rsid w:val="00F33102"/>
    <w:rsid w:val="00F47F1F"/>
    <w:rsid w:val="00F571C1"/>
    <w:rsid w:val="00F63502"/>
    <w:rsid w:val="00F81A4A"/>
    <w:rsid w:val="00F9268C"/>
    <w:rsid w:val="00FB393A"/>
    <w:rsid w:val="00FD1845"/>
    <w:rsid w:val="00FD4A00"/>
    <w:rsid w:val="00FE6775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CCD8"/>
  <w15:docId w15:val="{3CB64227-DAD1-4DCD-82B9-FAC621D8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6F6590"/>
    <w:pPr>
      <w:keepNext/>
      <w:ind w:left="46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793F8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93F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5436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5436EF"/>
  </w:style>
  <w:style w:type="character" w:customStyle="1" w:styleId="Balk5Char">
    <w:name w:val="Başlık 5 Char"/>
    <w:basedOn w:val="VarsaylanParagrafYazTipi"/>
    <w:link w:val="Balk5"/>
    <w:rsid w:val="006F659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6F6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711DD3"/>
    <w:pPr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711DD3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Ak">
    <w:name w:val="Grid Table Light"/>
    <w:basedOn w:val="NormalTablo"/>
    <w:uiPriority w:val="40"/>
    <w:rsid w:val="00D45705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link w:val="AralkYokChar"/>
    <w:uiPriority w:val="1"/>
    <w:qFormat/>
    <w:rsid w:val="008124C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1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0517-765C-47C2-A1AE-5CE50277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sakallı</dc:creator>
  <cp:lastModifiedBy>Batuhan Karadağ</cp:lastModifiedBy>
  <cp:revision>23</cp:revision>
  <cp:lastPrinted>2018-05-14T13:56:00Z</cp:lastPrinted>
  <dcterms:created xsi:type="dcterms:W3CDTF">2022-11-03T10:31:00Z</dcterms:created>
  <dcterms:modified xsi:type="dcterms:W3CDTF">2023-02-03T10:43:00Z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391d31cd589d3d547711d7e6e9e7a96e0583d97193a9272d65f4b359dc5b4dc5</vt:lpwstr>
  </property>
</Properties>
</file>