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DB5F" w14:textId="30A87210" w:rsidR="00AD2629" w:rsidRPr="0091283D" w:rsidRDefault="00AD2629">
      <w:pPr>
        <w:pStyle w:val="KonuBal"/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:rsidRPr="0091283D" w14:paraId="6210FFED" w14:textId="77777777" w:rsidTr="00A22404">
        <w:tc>
          <w:tcPr>
            <w:tcW w:w="4111" w:type="dxa"/>
          </w:tcPr>
          <w:p w14:paraId="749DDF44" w14:textId="3EAA2FFE" w:rsidR="00A22404" w:rsidRPr="0091283D" w:rsidRDefault="00A22404">
            <w:pPr>
              <w:pStyle w:val="KonuBal"/>
              <w:ind w:left="0"/>
              <w:rPr>
                <w:b/>
                <w:bCs/>
              </w:rPr>
            </w:pPr>
            <w:r w:rsidRPr="0091283D">
              <w:rPr>
                <w:b/>
                <w:bCs/>
              </w:rPr>
              <w:t>Birim Adı</w:t>
            </w:r>
          </w:p>
        </w:tc>
        <w:tc>
          <w:tcPr>
            <w:tcW w:w="5954" w:type="dxa"/>
          </w:tcPr>
          <w:p w14:paraId="678B322E" w14:textId="35A41382" w:rsidR="00A22404" w:rsidRPr="0091283D" w:rsidRDefault="00B52F58">
            <w:pPr>
              <w:pStyle w:val="KonuBal"/>
              <w:ind w:left="0"/>
            </w:pPr>
            <w:r w:rsidRPr="0091283D">
              <w:t>Mustafa Yazıcı Devlet Konservatuvarı</w:t>
            </w:r>
            <w:r w:rsidR="00065FC9" w:rsidRPr="0091283D">
              <w:t xml:space="preserve"> Müdürlüğü</w:t>
            </w:r>
          </w:p>
        </w:tc>
      </w:tr>
      <w:tr w:rsidR="00A22404" w:rsidRPr="0091283D" w14:paraId="4368AD9E" w14:textId="77777777" w:rsidTr="00A22404">
        <w:tc>
          <w:tcPr>
            <w:tcW w:w="4111" w:type="dxa"/>
          </w:tcPr>
          <w:p w14:paraId="4137128C" w14:textId="4E3BF157" w:rsidR="00A22404" w:rsidRPr="0091283D" w:rsidRDefault="00A22404">
            <w:pPr>
              <w:pStyle w:val="KonuBal"/>
              <w:ind w:left="0"/>
              <w:rPr>
                <w:b/>
                <w:bCs/>
              </w:rPr>
            </w:pPr>
            <w:r w:rsidRPr="0091283D">
              <w:rPr>
                <w:b/>
                <w:bCs/>
              </w:rPr>
              <w:t>Alt Birim Adı</w:t>
            </w:r>
          </w:p>
        </w:tc>
        <w:tc>
          <w:tcPr>
            <w:tcW w:w="5954" w:type="dxa"/>
          </w:tcPr>
          <w:p w14:paraId="78CF4A77" w14:textId="2D0D0375" w:rsidR="00A22404" w:rsidRPr="0091283D" w:rsidRDefault="00065FC9">
            <w:pPr>
              <w:pStyle w:val="KonuBal"/>
              <w:ind w:left="0"/>
            </w:pPr>
            <w:r w:rsidRPr="0091283D">
              <w:t>-</w:t>
            </w:r>
          </w:p>
        </w:tc>
      </w:tr>
      <w:tr w:rsidR="00A22404" w:rsidRPr="0091283D" w14:paraId="2AF77E35" w14:textId="77777777" w:rsidTr="00A22404">
        <w:tc>
          <w:tcPr>
            <w:tcW w:w="4111" w:type="dxa"/>
          </w:tcPr>
          <w:p w14:paraId="21D95FF1" w14:textId="25CE9430" w:rsidR="00A22404" w:rsidRPr="0091283D" w:rsidRDefault="00A22404">
            <w:pPr>
              <w:pStyle w:val="KonuBal"/>
              <w:ind w:left="0"/>
              <w:rPr>
                <w:b/>
                <w:bCs/>
              </w:rPr>
            </w:pPr>
            <w:r w:rsidRPr="0091283D">
              <w:rPr>
                <w:b/>
                <w:bCs/>
              </w:rPr>
              <w:t>Görev Unvanı</w:t>
            </w:r>
          </w:p>
        </w:tc>
        <w:tc>
          <w:tcPr>
            <w:tcW w:w="5954" w:type="dxa"/>
          </w:tcPr>
          <w:p w14:paraId="2B42565A" w14:textId="16C11159" w:rsidR="00A22404" w:rsidRPr="0091283D" w:rsidRDefault="00065FC9">
            <w:pPr>
              <w:pStyle w:val="KonuBal"/>
              <w:ind w:left="0"/>
            </w:pPr>
            <w:r w:rsidRPr="0091283D">
              <w:t>Konservatuvar</w:t>
            </w:r>
            <w:r w:rsidR="00C02C43" w:rsidRPr="0091283D">
              <w:t xml:space="preserve"> Müdür Yardımcısı</w:t>
            </w:r>
          </w:p>
        </w:tc>
      </w:tr>
      <w:tr w:rsidR="00A22404" w:rsidRPr="0091283D" w14:paraId="1B23CDEE" w14:textId="77777777" w:rsidTr="00A22404">
        <w:tc>
          <w:tcPr>
            <w:tcW w:w="4111" w:type="dxa"/>
          </w:tcPr>
          <w:p w14:paraId="73B183FA" w14:textId="478331D7" w:rsidR="00A22404" w:rsidRPr="0091283D" w:rsidRDefault="00A22404">
            <w:pPr>
              <w:pStyle w:val="KonuBal"/>
              <w:ind w:left="0"/>
              <w:rPr>
                <w:b/>
                <w:bCs/>
              </w:rPr>
            </w:pPr>
            <w:r w:rsidRPr="0091283D">
              <w:rPr>
                <w:b/>
                <w:bCs/>
              </w:rPr>
              <w:t>Görevin Bağlı Olduğu Unvan</w:t>
            </w:r>
          </w:p>
        </w:tc>
        <w:tc>
          <w:tcPr>
            <w:tcW w:w="5954" w:type="dxa"/>
          </w:tcPr>
          <w:p w14:paraId="7C210E05" w14:textId="574BEC52" w:rsidR="00A22404" w:rsidRPr="0091283D" w:rsidRDefault="006B030E">
            <w:pPr>
              <w:pStyle w:val="KonuBal"/>
              <w:ind w:left="0"/>
            </w:pPr>
            <w:r w:rsidRPr="0091283D">
              <w:t>Konservatuvar Müdürü</w:t>
            </w:r>
          </w:p>
        </w:tc>
      </w:tr>
      <w:tr w:rsidR="00A22404" w:rsidRPr="0091283D" w14:paraId="0947E5B1" w14:textId="77777777" w:rsidTr="00A22404">
        <w:tc>
          <w:tcPr>
            <w:tcW w:w="4111" w:type="dxa"/>
          </w:tcPr>
          <w:p w14:paraId="479FDD88" w14:textId="3DF6350B" w:rsidR="00A22404" w:rsidRPr="0091283D" w:rsidRDefault="00A22404">
            <w:pPr>
              <w:pStyle w:val="KonuBal"/>
              <w:ind w:left="0"/>
              <w:rPr>
                <w:b/>
                <w:bCs/>
              </w:rPr>
            </w:pPr>
            <w:r w:rsidRPr="0091283D">
              <w:rPr>
                <w:b/>
                <w:bCs/>
              </w:rPr>
              <w:t xml:space="preserve">Kadrosu </w:t>
            </w:r>
          </w:p>
        </w:tc>
        <w:tc>
          <w:tcPr>
            <w:tcW w:w="5954" w:type="dxa"/>
          </w:tcPr>
          <w:p w14:paraId="5B027B7A" w14:textId="672C0954" w:rsidR="00A22404" w:rsidRPr="0091283D" w:rsidRDefault="00513515">
            <w:pPr>
              <w:pStyle w:val="KonuBal"/>
              <w:ind w:left="0"/>
            </w:pPr>
            <w:r w:rsidRPr="0091283D">
              <w:t>Öğretim Elemanı</w:t>
            </w:r>
          </w:p>
        </w:tc>
      </w:tr>
      <w:tr w:rsidR="00A22404" w:rsidRPr="0091283D" w14:paraId="787530F5" w14:textId="77777777" w:rsidTr="00A22404">
        <w:tc>
          <w:tcPr>
            <w:tcW w:w="4111" w:type="dxa"/>
          </w:tcPr>
          <w:p w14:paraId="26438022" w14:textId="4E131E06" w:rsidR="00A22404" w:rsidRPr="0091283D" w:rsidRDefault="00A22404" w:rsidP="00A22404">
            <w:pPr>
              <w:pStyle w:val="KonuBal"/>
              <w:ind w:left="0"/>
              <w:rPr>
                <w:b/>
                <w:bCs/>
              </w:rPr>
            </w:pPr>
            <w:r w:rsidRPr="0091283D">
              <w:rPr>
                <w:b/>
                <w:bCs/>
              </w:rPr>
              <w:t>Astlar (Altındaki Bağlı Görev Unvanları)</w:t>
            </w:r>
          </w:p>
        </w:tc>
        <w:tc>
          <w:tcPr>
            <w:tcW w:w="5954" w:type="dxa"/>
          </w:tcPr>
          <w:p w14:paraId="0697611C" w14:textId="1510C596" w:rsidR="00A22404" w:rsidRPr="0091283D" w:rsidRDefault="00513515">
            <w:pPr>
              <w:pStyle w:val="KonuBal"/>
              <w:ind w:left="0"/>
            </w:pPr>
            <w:r w:rsidRPr="0091283D">
              <w:t xml:space="preserve">Yüksekokul </w:t>
            </w:r>
            <w:r w:rsidR="00613BDB" w:rsidRPr="0091283D">
              <w:t>s</w:t>
            </w:r>
            <w:r w:rsidRPr="0091283D">
              <w:t xml:space="preserve">ekreteri, </w:t>
            </w:r>
            <w:r w:rsidR="00CA5A6C" w:rsidRPr="0091283D">
              <w:t>b</w:t>
            </w:r>
            <w:r w:rsidR="001C7406" w:rsidRPr="0091283D">
              <w:t>irimde görevli</w:t>
            </w:r>
            <w:r w:rsidRPr="0091283D">
              <w:t xml:space="preserve"> akademik ve</w:t>
            </w:r>
            <w:r w:rsidR="001C7406" w:rsidRPr="0091283D">
              <w:t xml:space="preserve"> idari personel</w:t>
            </w:r>
          </w:p>
        </w:tc>
        <w:bookmarkStart w:id="0" w:name="_GoBack"/>
        <w:bookmarkEnd w:id="0"/>
      </w:tr>
      <w:tr w:rsidR="00A22404" w:rsidRPr="0091283D" w14:paraId="6F1986B6" w14:textId="77777777" w:rsidTr="00A22404">
        <w:tc>
          <w:tcPr>
            <w:tcW w:w="4111" w:type="dxa"/>
          </w:tcPr>
          <w:p w14:paraId="1FD1027E" w14:textId="2259E041" w:rsidR="00A22404" w:rsidRPr="0091283D" w:rsidRDefault="00A22404">
            <w:pPr>
              <w:pStyle w:val="KonuBal"/>
              <w:ind w:left="0"/>
              <w:rPr>
                <w:b/>
                <w:bCs/>
              </w:rPr>
            </w:pPr>
            <w:proofErr w:type="gramStart"/>
            <w:r w:rsidRPr="0091283D">
              <w:rPr>
                <w:b/>
                <w:bCs/>
              </w:rPr>
              <w:t>Vekalet</w:t>
            </w:r>
            <w:proofErr w:type="gramEnd"/>
            <w:r w:rsidRPr="0091283D">
              <w:rPr>
                <w:b/>
                <w:bCs/>
              </w:rPr>
              <w:t>/Görev Devri</w:t>
            </w:r>
          </w:p>
        </w:tc>
        <w:tc>
          <w:tcPr>
            <w:tcW w:w="5954" w:type="dxa"/>
          </w:tcPr>
          <w:p w14:paraId="30595B8A" w14:textId="179C62E9" w:rsidR="00A22404" w:rsidRPr="0091283D" w:rsidRDefault="00F7293F">
            <w:pPr>
              <w:pStyle w:val="KonuBal"/>
              <w:ind w:left="0"/>
            </w:pPr>
            <w:r w:rsidRPr="0091283D">
              <w:t>-</w:t>
            </w:r>
          </w:p>
        </w:tc>
      </w:tr>
    </w:tbl>
    <w:p w14:paraId="1C31FE74" w14:textId="77777777" w:rsidR="00A22404" w:rsidRPr="0091283D" w:rsidRDefault="00A22404"/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:rsidRPr="0091283D" w14:paraId="144AFF54" w14:textId="77777777" w:rsidTr="00A22404">
        <w:tc>
          <w:tcPr>
            <w:tcW w:w="4111" w:type="dxa"/>
          </w:tcPr>
          <w:p w14:paraId="330E838F" w14:textId="33C0D659" w:rsidR="00A22404" w:rsidRPr="0091283D" w:rsidRDefault="00A22404">
            <w:pPr>
              <w:pStyle w:val="KonuBal"/>
              <w:ind w:left="0"/>
              <w:rPr>
                <w:b/>
                <w:bCs/>
              </w:rPr>
            </w:pPr>
            <w:r w:rsidRPr="0091283D">
              <w:rPr>
                <w:b/>
                <w:bCs/>
              </w:rPr>
              <w:t>Görev Alanı/Görevin Kısa Tanımı</w:t>
            </w:r>
          </w:p>
        </w:tc>
        <w:tc>
          <w:tcPr>
            <w:tcW w:w="5954" w:type="dxa"/>
          </w:tcPr>
          <w:p w14:paraId="4ED9CAEF" w14:textId="4C80C4E9" w:rsidR="00A22404" w:rsidRPr="0091283D" w:rsidRDefault="00B52F58" w:rsidP="00B52F58">
            <w:pPr>
              <w:pStyle w:val="KonuBal"/>
              <w:ind w:left="0"/>
            </w:pPr>
            <w:r w:rsidRPr="0091283D">
              <w:t>2547 sayılı Yükseköğretim Kanun</w:t>
            </w:r>
            <w:r w:rsidR="00520245" w:rsidRPr="0091283D">
              <w:t>u</w:t>
            </w:r>
            <w:r w:rsidRPr="0091283D">
              <w:t xml:space="preserve"> gereğince, Konservatuvar tarafından belirlenen amaç, ilke ve talimatlara uygun olarak; mevzuat hükümleri çerçevesinde ilgili faaliyetleri yürütmek.</w:t>
            </w:r>
          </w:p>
        </w:tc>
      </w:tr>
    </w:tbl>
    <w:p w14:paraId="6DC091F5" w14:textId="77777777" w:rsidR="00A22404" w:rsidRPr="0091283D" w:rsidRDefault="00A22404" w:rsidP="00A22404">
      <w:pPr>
        <w:pStyle w:val="KonuBal"/>
        <w:jc w:val="both"/>
      </w:pPr>
      <w:r w:rsidRPr="0091283D">
        <w:tab/>
      </w:r>
      <w:r w:rsidRPr="0091283D">
        <w:tab/>
      </w:r>
      <w:r w:rsidRPr="0091283D">
        <w:tab/>
      </w:r>
      <w:r w:rsidRPr="0091283D">
        <w:tab/>
      </w:r>
      <w:r w:rsidRPr="0091283D">
        <w:tab/>
      </w:r>
      <w:r w:rsidRPr="0091283D">
        <w:tab/>
      </w:r>
      <w:r w:rsidRPr="0091283D">
        <w:tab/>
      </w:r>
      <w:r w:rsidRPr="0091283D">
        <w:tab/>
      </w:r>
      <w:r w:rsidRPr="0091283D">
        <w:tab/>
      </w:r>
      <w:r w:rsidRPr="0091283D">
        <w:tab/>
      </w:r>
      <w:r w:rsidRPr="0091283D">
        <w:tab/>
      </w:r>
    </w:p>
    <w:p w14:paraId="5FFDE012" w14:textId="77777777" w:rsidR="00A22404" w:rsidRPr="0091283D" w:rsidRDefault="00A22404" w:rsidP="00A22404">
      <w:pPr>
        <w:pStyle w:val="KonuBal"/>
        <w:ind w:left="0"/>
        <w:jc w:val="both"/>
        <w:rPr>
          <w:b/>
          <w:bCs/>
        </w:rPr>
      </w:pPr>
      <w:r w:rsidRPr="0091283D">
        <w:rPr>
          <w:b/>
          <w:bCs/>
        </w:rPr>
        <w:t>GÖREV, YETKİ VE SORUMLULUKLAR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A22404" w:rsidRPr="0091283D" w14:paraId="13AF75BB" w14:textId="77777777" w:rsidTr="00A22404">
        <w:tc>
          <w:tcPr>
            <w:tcW w:w="10065" w:type="dxa"/>
          </w:tcPr>
          <w:p w14:paraId="554843C1" w14:textId="46C5A2D2" w:rsidR="00082C12" w:rsidRPr="0091283D" w:rsidRDefault="00082C12" w:rsidP="001B2ED9">
            <w:pPr>
              <w:spacing w:after="120"/>
              <w:ind w:left="7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1283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İdari, Mali, Teknik İşler ve Eğitim-Öğretimden Sorumlu </w:t>
            </w:r>
            <w:r w:rsidR="000467C9" w:rsidRPr="0091283D">
              <w:rPr>
                <w:rFonts w:ascii="Times New Roman" w:hAnsi="Times New Roman" w:cs="Times New Roman"/>
                <w:b/>
                <w:bCs/>
                <w:i/>
                <w:iCs/>
              </w:rPr>
              <w:t>Müdür Yardımcısı</w:t>
            </w:r>
          </w:p>
          <w:p w14:paraId="067F033B" w14:textId="7E3513DF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Müdüre, görevi başında olmadığı zamanlarda vekâlet etmek.</w:t>
            </w:r>
          </w:p>
          <w:p w14:paraId="51AB9C5D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İlgili kanun, yönetmelik ve yönergelerle verilen görevleri yerine getirmek.</w:t>
            </w:r>
          </w:p>
          <w:p w14:paraId="3F9A82E3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 xml:space="preserve">Bütçe, satın alma, demirbaş, zimmet ve </w:t>
            </w:r>
            <w:proofErr w:type="gramStart"/>
            <w:r w:rsidRPr="0091283D">
              <w:rPr>
                <w:rFonts w:ascii="Times New Roman" w:hAnsi="Times New Roman" w:cs="Times New Roman"/>
              </w:rPr>
              <w:t>envanter</w:t>
            </w:r>
            <w:proofErr w:type="gramEnd"/>
            <w:r w:rsidRPr="0091283D">
              <w:rPr>
                <w:rFonts w:ascii="Times New Roman" w:hAnsi="Times New Roman" w:cs="Times New Roman"/>
              </w:rPr>
              <w:t xml:space="preserve"> işlemlerinin takibini yapmak ve denetlemek.</w:t>
            </w:r>
          </w:p>
          <w:p w14:paraId="259C15E8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Personel izin, maaş, görevlendirme ve EBYS süreçlerinin mevzuata uygun yürütülmesini koordine etmek.</w:t>
            </w:r>
          </w:p>
          <w:p w14:paraId="70013E25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Resmî yazışmaların usul ve esaslara uygunluğunu denetlemek, birim içi yazışma standartlarını sağlamak.</w:t>
            </w:r>
          </w:p>
          <w:p w14:paraId="7AB9FB9D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 xml:space="preserve">Bina bakım-onarım, teknik altyapı, elektrik, iklimlendirme, ses yalıtımı, stüdyo ve </w:t>
            </w:r>
            <w:proofErr w:type="gramStart"/>
            <w:r w:rsidRPr="0091283D">
              <w:rPr>
                <w:rFonts w:ascii="Times New Roman" w:hAnsi="Times New Roman" w:cs="Times New Roman"/>
              </w:rPr>
              <w:t>enstrüman</w:t>
            </w:r>
            <w:proofErr w:type="gramEnd"/>
            <w:r w:rsidRPr="0091283D">
              <w:rPr>
                <w:rFonts w:ascii="Times New Roman" w:hAnsi="Times New Roman" w:cs="Times New Roman"/>
              </w:rPr>
              <w:t xml:space="preserve"> bakım süreçlerini organize etmek.</w:t>
            </w:r>
          </w:p>
          <w:p w14:paraId="4BF69EB6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Güvenlik, temizlik, ulaşım, arşiv ve lojistik hizmetlerin sürekliliğini sağlamak.</w:t>
            </w:r>
          </w:p>
          <w:p w14:paraId="4F337C84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Akademik takvimin hazırlanması, ders ve sınav programlarının koordinasyonunu yürütmek.</w:t>
            </w:r>
          </w:p>
          <w:p w14:paraId="053CA9FA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Öğretim elemanlarının ders yükü, görevlendirme ve ek ders işlemlerini kontrol etmek.</w:t>
            </w:r>
          </w:p>
          <w:p w14:paraId="03517D05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Öğrenci işleri süreçlerinin (muafiyet, intibak, AKTS, mezuniyet vb.) sağlıklı yürütülmesini sağlamak.</w:t>
            </w:r>
          </w:p>
          <w:p w14:paraId="6835C7D6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Devamsızlık, başarı ve disiplin süreçlerini izlemek; gerekli komisyon çalışmalarını koordine etmek.</w:t>
            </w:r>
          </w:p>
          <w:p w14:paraId="72403E39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Oryantasyon programlarını planlamak ve danışmanlık sisteminin etkinliğini izlemek.</w:t>
            </w:r>
          </w:p>
          <w:p w14:paraId="25A00D9D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Özel yetenek sınavlarının organizasyonunda müdüre yardımcı olmak.</w:t>
            </w:r>
          </w:p>
          <w:p w14:paraId="08371216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Stratejik plan, faaliyet raporu, iç kontrol, performans göstergeleri ve kalite iyileştirme çalışmalarını koordine etmek.</w:t>
            </w:r>
          </w:p>
          <w:p w14:paraId="43BD857F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YÖK, YÖKAK, Senato ve Üniversite Kalite Komisyonu kararlarının uygulanmasını takip etmek.</w:t>
            </w:r>
          </w:p>
          <w:p w14:paraId="58B7391E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İdari personelin görev tanımlarını ve iş akış süreçlerini güncellemek.</w:t>
            </w:r>
          </w:p>
          <w:p w14:paraId="081727E4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İş sağlığı ve güvenliği önlemlerinin uygulanmasını sağlamak.</w:t>
            </w:r>
          </w:p>
          <w:p w14:paraId="7B621032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lastRenderedPageBreak/>
              <w:t>Derslik, prova salonu ve çalışma alanlarının güvenlik, ergonomi ve akustik uygunluğunu denetlemek.</w:t>
            </w:r>
          </w:p>
          <w:p w14:paraId="7C143B1B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Veri yönetimi ve dijital arşiv sistemlerinin etkin çalışmasını sağlamak.</w:t>
            </w:r>
          </w:p>
          <w:p w14:paraId="2F2C7F35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Akademik ve idari kurul toplantılarının gündem ve karar süreçlerini arşivlemek.</w:t>
            </w:r>
          </w:p>
          <w:p w14:paraId="5918EC98" w14:textId="77777777" w:rsidR="00EB6EDD" w:rsidRPr="0091283D" w:rsidRDefault="00EB6EDD" w:rsidP="001B2ED9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Müdür tarafından verilen diğer görevleri yerine getirmek.</w:t>
            </w:r>
          </w:p>
          <w:p w14:paraId="7BE8C40E" w14:textId="77777777" w:rsidR="00A22404" w:rsidRDefault="00ED4668" w:rsidP="001B2ED9">
            <w:pPr>
              <w:spacing w:after="120"/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1283D">
              <w:rPr>
                <w:rFonts w:ascii="Times New Roman" w:hAnsi="Times New Roman" w:cs="Times New Roman"/>
                <w:b/>
                <w:bCs/>
                <w:i/>
                <w:iCs/>
              </w:rPr>
              <w:t>Sanatsal Faaliyetler, Kurumsal İletişim ve Dış İlişkilerden Sorumlu Müdür Yardımcısı</w:t>
            </w:r>
          </w:p>
          <w:p w14:paraId="57C6106C" w14:textId="4B98EECD" w:rsidR="00464FDC" w:rsidRPr="00464FDC" w:rsidRDefault="00464FDC" w:rsidP="00576D63">
            <w:pPr>
              <w:pStyle w:val="ListeParagraf"/>
              <w:numPr>
                <w:ilvl w:val="0"/>
                <w:numId w:val="5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464FDC">
              <w:rPr>
                <w:rFonts w:ascii="Times New Roman" w:hAnsi="Times New Roman" w:cs="Times New Roman"/>
              </w:rPr>
              <w:t>Müdüre, görevi başında olmadığı zamanlarda vekâlet etmek.</w:t>
            </w:r>
          </w:p>
          <w:p w14:paraId="2BB63C35" w14:textId="5B5144B7" w:rsidR="0091734B" w:rsidRPr="0091283D" w:rsidRDefault="0091734B" w:rsidP="00576D63">
            <w:pPr>
              <w:numPr>
                <w:ilvl w:val="0"/>
                <w:numId w:val="5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Konser, festival, yarışma, atölye, dinleti, seminer ve benzeri sanatsal etkinliklerin planlanması ve yürütülmesini sağlamak.</w:t>
            </w:r>
          </w:p>
          <w:p w14:paraId="09307F1F" w14:textId="77777777" w:rsidR="0091734B" w:rsidRPr="0091283D" w:rsidRDefault="0091734B" w:rsidP="00576D63">
            <w:pPr>
              <w:numPr>
                <w:ilvl w:val="0"/>
                <w:numId w:val="5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Yıllık Sanatsal Etkinlik Takvimini hazırlamak ve uygulanmasını takip etmek.</w:t>
            </w:r>
          </w:p>
          <w:p w14:paraId="24896EC7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Mezuniyet töreni ve özel sanat organizasyonlarını koordine etmek.</w:t>
            </w:r>
          </w:p>
          <w:p w14:paraId="476B89B5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 xml:space="preserve">Belediye, kamu kurumları, STK’lar ve özel sektör ile iş birliği ve </w:t>
            </w:r>
            <w:proofErr w:type="gramStart"/>
            <w:r w:rsidRPr="0091283D">
              <w:rPr>
                <w:rFonts w:ascii="Times New Roman" w:hAnsi="Times New Roman" w:cs="Times New Roman"/>
              </w:rPr>
              <w:t>sponsorluk</w:t>
            </w:r>
            <w:proofErr w:type="gramEnd"/>
            <w:r w:rsidRPr="0091283D">
              <w:rPr>
                <w:rFonts w:ascii="Times New Roman" w:hAnsi="Times New Roman" w:cs="Times New Roman"/>
              </w:rPr>
              <w:t xml:space="preserve"> süreçlerini yürütmek.</w:t>
            </w:r>
          </w:p>
          <w:p w14:paraId="038EAE30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Ulusal ve uluslararası sanatçı ve kurumlarla proje geliştirme süreçlerini yönetmek.</w:t>
            </w:r>
          </w:p>
          <w:p w14:paraId="13BD1B37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1283D">
              <w:rPr>
                <w:rFonts w:ascii="Times New Roman" w:hAnsi="Times New Roman" w:cs="Times New Roman"/>
              </w:rPr>
              <w:t>Erasmus</w:t>
            </w:r>
            <w:proofErr w:type="spellEnd"/>
            <w:r w:rsidRPr="0091283D">
              <w:rPr>
                <w:rFonts w:ascii="Times New Roman" w:hAnsi="Times New Roman" w:cs="Times New Roman"/>
              </w:rPr>
              <w:t>+, Farabi vb. değişim programlarının sanatsal boyutunu koordine etmek.</w:t>
            </w:r>
          </w:p>
          <w:p w14:paraId="58C9D429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Öğrencilerin yarışma, konser ve kurum dışı performans izin süreçlerini yürütmek.</w:t>
            </w:r>
          </w:p>
          <w:p w14:paraId="51DD182A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Öğrenci kulüpleri ve sanatsal toplulukların etkinliklerini denetlemek ve desteklemek.</w:t>
            </w:r>
          </w:p>
          <w:p w14:paraId="29F4D2FC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Kurumsal tanıtım stratejilerini oluşturmak; sosyal medya, web ve basın duyurularını koordine etmek.</w:t>
            </w:r>
          </w:p>
          <w:p w14:paraId="304ECB37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Basın ve medya ile ilişkileri yürütmek, görünürlüğü artırıcı çalışmalar yapmak.</w:t>
            </w:r>
          </w:p>
          <w:p w14:paraId="59D6C343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Fotoğraf, video ve konser kayıtlarının oluşturulmasını ve dijital arşivlenmesini sağlamak.</w:t>
            </w:r>
          </w:p>
          <w:p w14:paraId="1F0DC9B8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TÜBİTAK, BAP, AB ve yerel destekli sanatsal projelerin hazırlanmasına öncülük etmek.</w:t>
            </w:r>
          </w:p>
          <w:p w14:paraId="6F004C4A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Sosyal sorumluluk ve topluma hizmet temalı sanat projelerini yürütmek.</w:t>
            </w:r>
          </w:p>
          <w:p w14:paraId="797BB8C7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“Sanat ve Toplum” temalı etkinlik serilerini planlamak ve uygulamak.</w:t>
            </w:r>
          </w:p>
          <w:p w14:paraId="1A6C9AEA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Kardeş konservatuvarlar ve ilgili sanat kurumları ile ortak etkinlikler düzenlemek.</w:t>
            </w:r>
          </w:p>
          <w:p w14:paraId="537FB6C8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Sanatsal faaliyet raporlarını hazırlamak ve yıllık faaliyet dosyasına işlemek.</w:t>
            </w:r>
          </w:p>
          <w:p w14:paraId="65940433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Kurumsal kimlik, görsel tasarım ve marka çalışmalarını koordine etmek.</w:t>
            </w:r>
          </w:p>
          <w:p w14:paraId="7A7207CB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Sanatsal etkinliklerde görev alan akademik personel için teşekkür ve ödül önerileri hazırlamak.</w:t>
            </w:r>
          </w:p>
          <w:p w14:paraId="03A1ECD6" w14:textId="77777777" w:rsidR="0091734B" w:rsidRPr="0091283D" w:rsidRDefault="0091734B" w:rsidP="001B2ED9">
            <w:pPr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</w:rPr>
            </w:pPr>
            <w:r w:rsidRPr="0091283D">
              <w:rPr>
                <w:rFonts w:ascii="Times New Roman" w:hAnsi="Times New Roman" w:cs="Times New Roman"/>
              </w:rPr>
              <w:t>Müdür tarafından verilen diğer görevleri yerine getirmek.</w:t>
            </w:r>
          </w:p>
          <w:p w14:paraId="19EC2761" w14:textId="708DE4C0" w:rsidR="000700F0" w:rsidRPr="0091283D" w:rsidRDefault="000700F0" w:rsidP="000700F0">
            <w:pPr>
              <w:spacing w:after="120"/>
              <w:jc w:val="both"/>
            </w:pPr>
          </w:p>
        </w:tc>
      </w:tr>
    </w:tbl>
    <w:p w14:paraId="6196B43E" w14:textId="676D7141" w:rsidR="00316953" w:rsidRPr="0091283D" w:rsidRDefault="00A22404" w:rsidP="00B52F58">
      <w:pPr>
        <w:pStyle w:val="KonuBal"/>
        <w:ind w:left="0"/>
        <w:jc w:val="both"/>
      </w:pPr>
      <w:r w:rsidRPr="0091283D">
        <w:lastRenderedPageBreak/>
        <w:tab/>
      </w:r>
    </w:p>
    <w:p w14:paraId="3E561155" w14:textId="0C156ACD" w:rsidR="00316953" w:rsidRPr="0091283D" w:rsidRDefault="00316953" w:rsidP="0010734D">
      <w:pPr>
        <w:pStyle w:val="KonuBal"/>
        <w:ind w:left="0"/>
      </w:pPr>
    </w:p>
    <w:p w14:paraId="6CB2862D" w14:textId="77777777" w:rsidR="00316953" w:rsidRPr="0091283D" w:rsidRDefault="00316953">
      <w:pPr>
        <w:pStyle w:val="KonuBal"/>
      </w:pPr>
    </w:p>
    <w:p w14:paraId="7A5F7FCC" w14:textId="77777777" w:rsidR="00316953" w:rsidRPr="0091283D" w:rsidRDefault="00316953">
      <w:pPr>
        <w:pStyle w:val="KonuBal"/>
      </w:pPr>
    </w:p>
    <w:p w14:paraId="477939D8" w14:textId="77777777" w:rsidR="00316953" w:rsidRPr="0091283D" w:rsidRDefault="00316953">
      <w:pPr>
        <w:pStyle w:val="KonuBal"/>
      </w:pPr>
    </w:p>
    <w:p w14:paraId="13C5D1DA" w14:textId="77777777" w:rsidR="00316953" w:rsidRPr="0091283D" w:rsidRDefault="00316953">
      <w:pPr>
        <w:pStyle w:val="KonuBal"/>
      </w:pPr>
    </w:p>
    <w:sectPr w:rsidR="00316953" w:rsidRPr="0091283D" w:rsidSect="007746F3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444FE" w14:textId="77777777" w:rsidR="00442561" w:rsidRDefault="00442561" w:rsidP="007746F3">
      <w:r>
        <w:separator/>
      </w:r>
    </w:p>
  </w:endnote>
  <w:endnote w:type="continuationSeparator" w:id="0">
    <w:p w14:paraId="78B1F5A7" w14:textId="77777777" w:rsidR="00442561" w:rsidRDefault="00442561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5413D9E" w:rsidR="007746F3" w:rsidRDefault="00BB1BA4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A9789" w14:textId="77777777" w:rsidR="00442561" w:rsidRDefault="00442561" w:rsidP="007746F3">
      <w:r>
        <w:separator/>
      </w:r>
    </w:p>
  </w:footnote>
  <w:footnote w:type="continuationSeparator" w:id="0">
    <w:p w14:paraId="16A897C0" w14:textId="77777777" w:rsidR="00442561" w:rsidRDefault="00442561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065" w:type="dxa"/>
      <w:tblInd w:w="-147" w:type="dxa"/>
      <w:tblLook w:val="04A0" w:firstRow="1" w:lastRow="0" w:firstColumn="1" w:lastColumn="0" w:noHBand="0" w:noVBand="1"/>
    </w:tblPr>
    <w:tblGrid>
      <w:gridCol w:w="1843"/>
      <w:gridCol w:w="1744"/>
      <w:gridCol w:w="3076"/>
      <w:gridCol w:w="1781"/>
      <w:gridCol w:w="1621"/>
    </w:tblGrid>
    <w:tr w:rsidR="00BD63AC" w:rsidRPr="00B36592" w14:paraId="27AC2E93" w14:textId="77777777" w:rsidTr="0012763F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BD63AC" w:rsidRPr="00B36592" w:rsidRDefault="00BD63AC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4"/>
          <w:vAlign w:val="center"/>
        </w:tcPr>
        <w:p w14:paraId="4D3C91A4" w14:textId="77EE81CF" w:rsidR="00BD63AC" w:rsidRPr="00AC420E" w:rsidRDefault="006A418A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KONSERVATUVAR MÜDÜR YARDIMCISI</w:t>
          </w:r>
        </w:p>
      </w:tc>
    </w:tr>
    <w:tr w:rsidR="007746F3" w:rsidRPr="00B36592" w14:paraId="6F2E117F" w14:textId="77777777" w:rsidTr="00BD63AC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78D7804F" w:rsidR="007746F3" w:rsidRPr="00837053" w:rsidRDefault="00A2240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GRT</w:t>
          </w:r>
          <w:r w:rsidR="00BC4627">
            <w:rPr>
              <w:rFonts w:ascii="Times New Roman" w:hAnsi="Times New Roman" w:cs="Times New Roman"/>
            </w:rPr>
            <w:t>-</w:t>
          </w:r>
          <w:r w:rsidR="00B52F58">
            <w:rPr>
              <w:rFonts w:ascii="Times New Roman" w:hAnsi="Times New Roman" w:cs="Times New Roman"/>
            </w:rPr>
            <w:t>3</w:t>
          </w:r>
          <w:r w:rsidR="006A418A">
            <w:rPr>
              <w:rFonts w:ascii="Times New Roman" w:hAnsi="Times New Roman" w:cs="Times New Roman"/>
            </w:rPr>
            <w:t>1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337D763F" w14:textId="5DE5AB57" w:rsidR="007746F3" w:rsidRPr="00837053" w:rsidRDefault="004D777D" w:rsidP="001C7CC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24.03.2026</w:t>
          </w:r>
        </w:p>
      </w:tc>
    </w:tr>
    <w:tr w:rsidR="009356F0" w:rsidRPr="00B36592" w14:paraId="5DED7287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0A59ECF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77795529" w:rsidR="009356F0" w:rsidRPr="00837053" w:rsidRDefault="00B52F58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31</w:t>
          </w:r>
          <w:r w:rsidR="009356F0" w:rsidRPr="00857CA1">
            <w:rPr>
              <w:rFonts w:ascii="Times New Roman" w:hAnsi="Times New Roman" w:cs="Times New Roman"/>
            </w:rPr>
            <w:t>.0</w:t>
          </w:r>
          <w:r>
            <w:rPr>
              <w:rFonts w:ascii="Times New Roman" w:hAnsi="Times New Roman" w:cs="Times New Roman"/>
            </w:rPr>
            <w:t>5</w:t>
          </w:r>
          <w:r w:rsidR="009356F0" w:rsidRPr="00857CA1">
            <w:rPr>
              <w:rFonts w:ascii="Times New Roman" w:hAnsi="Times New Roman" w:cs="Times New Roman"/>
            </w:rPr>
            <w:t>.202</w:t>
          </w:r>
          <w:r>
            <w:rPr>
              <w:rFonts w:ascii="Times New Roman" w:hAnsi="Times New Roman" w:cs="Times New Roman"/>
            </w:rPr>
            <w:t>4</w:t>
          </w:r>
        </w:p>
      </w:tc>
      <w:tc>
        <w:tcPr>
          <w:tcW w:w="1781" w:type="dxa"/>
          <w:vAlign w:val="center"/>
        </w:tcPr>
        <w:p w14:paraId="54E19829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46FBC9A8" w:rsidR="009356F0" w:rsidRPr="00837053" w:rsidRDefault="00BB1BA4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</w:t>
          </w:r>
        </w:p>
      </w:tc>
    </w:tr>
    <w:tr w:rsidR="009356F0" w:rsidRPr="00B36592" w14:paraId="77D776E6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4820" w:type="dxa"/>
          <w:gridSpan w:val="2"/>
          <w:vAlign w:val="center"/>
        </w:tcPr>
        <w:p w14:paraId="7A9DEBF1" w14:textId="77777777" w:rsidR="009356F0" w:rsidRPr="00837053" w:rsidRDefault="009356F0" w:rsidP="009356F0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721DCA01" w:rsidR="009356F0" w:rsidRDefault="009356F0" w:rsidP="009356F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4D777D">
                <w:rPr>
                  <w:noProof/>
                </w:rPr>
                <w:t>2</w:t>
              </w:r>
              <w:r>
                <w:fldChar w:fldCharType="end"/>
              </w:r>
            </w:p>
          </w:sdtContent>
        </w:sdt>
        <w:p w14:paraId="76CED53D" w14:textId="21775F6D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61199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91825"/>
    <w:multiLevelType w:val="multilevel"/>
    <w:tmpl w:val="16B0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130CF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8007C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9518A2"/>
    <w:multiLevelType w:val="multilevel"/>
    <w:tmpl w:val="83C4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2392F"/>
    <w:rsid w:val="00027A9E"/>
    <w:rsid w:val="0003745A"/>
    <w:rsid w:val="000467C9"/>
    <w:rsid w:val="00065FC9"/>
    <w:rsid w:val="000700F0"/>
    <w:rsid w:val="00082C12"/>
    <w:rsid w:val="0010734D"/>
    <w:rsid w:val="001228BC"/>
    <w:rsid w:val="0012763F"/>
    <w:rsid w:val="001B2ED9"/>
    <w:rsid w:val="001C0EF4"/>
    <w:rsid w:val="001C7406"/>
    <w:rsid w:val="001C7CC9"/>
    <w:rsid w:val="00202E61"/>
    <w:rsid w:val="00216B3D"/>
    <w:rsid w:val="00281C5C"/>
    <w:rsid w:val="00316953"/>
    <w:rsid w:val="00321232"/>
    <w:rsid w:val="003A5AC5"/>
    <w:rsid w:val="0041746A"/>
    <w:rsid w:val="00427326"/>
    <w:rsid w:val="0043294C"/>
    <w:rsid w:val="00432F57"/>
    <w:rsid w:val="00442561"/>
    <w:rsid w:val="00453B44"/>
    <w:rsid w:val="00464FDC"/>
    <w:rsid w:val="004B4355"/>
    <w:rsid w:val="004D777D"/>
    <w:rsid w:val="00513515"/>
    <w:rsid w:val="00520245"/>
    <w:rsid w:val="00576D63"/>
    <w:rsid w:val="005B2C99"/>
    <w:rsid w:val="005D3B33"/>
    <w:rsid w:val="005F3EF5"/>
    <w:rsid w:val="00613BDB"/>
    <w:rsid w:val="006756EB"/>
    <w:rsid w:val="006931FF"/>
    <w:rsid w:val="006A418A"/>
    <w:rsid w:val="006B030E"/>
    <w:rsid w:val="006C258E"/>
    <w:rsid w:val="006C2BF4"/>
    <w:rsid w:val="007360B8"/>
    <w:rsid w:val="0074271F"/>
    <w:rsid w:val="00762A13"/>
    <w:rsid w:val="0077101C"/>
    <w:rsid w:val="007746F3"/>
    <w:rsid w:val="007849AB"/>
    <w:rsid w:val="007B4B06"/>
    <w:rsid w:val="00805908"/>
    <w:rsid w:val="008A713E"/>
    <w:rsid w:val="0091283D"/>
    <w:rsid w:val="0091734B"/>
    <w:rsid w:val="009356F0"/>
    <w:rsid w:val="00952FC0"/>
    <w:rsid w:val="009537F6"/>
    <w:rsid w:val="00955393"/>
    <w:rsid w:val="009E34D8"/>
    <w:rsid w:val="00A22404"/>
    <w:rsid w:val="00A631D2"/>
    <w:rsid w:val="00A85793"/>
    <w:rsid w:val="00AC420E"/>
    <w:rsid w:val="00AD2629"/>
    <w:rsid w:val="00B00785"/>
    <w:rsid w:val="00B27D70"/>
    <w:rsid w:val="00B33F63"/>
    <w:rsid w:val="00B43330"/>
    <w:rsid w:val="00B4574D"/>
    <w:rsid w:val="00B52F58"/>
    <w:rsid w:val="00B777B8"/>
    <w:rsid w:val="00B8320C"/>
    <w:rsid w:val="00BB1BA4"/>
    <w:rsid w:val="00BC4627"/>
    <w:rsid w:val="00BD63AC"/>
    <w:rsid w:val="00BF74A4"/>
    <w:rsid w:val="00C02C43"/>
    <w:rsid w:val="00C32AF8"/>
    <w:rsid w:val="00CA5A6C"/>
    <w:rsid w:val="00CA7325"/>
    <w:rsid w:val="00DF3ADE"/>
    <w:rsid w:val="00E94290"/>
    <w:rsid w:val="00EA098F"/>
    <w:rsid w:val="00EB6EDD"/>
    <w:rsid w:val="00ED4668"/>
    <w:rsid w:val="00F2143A"/>
    <w:rsid w:val="00F7293F"/>
    <w:rsid w:val="00F729FF"/>
    <w:rsid w:val="00F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iste</cp:lastModifiedBy>
  <cp:revision>35</cp:revision>
  <dcterms:created xsi:type="dcterms:W3CDTF">2026-02-25T13:30:00Z</dcterms:created>
  <dcterms:modified xsi:type="dcterms:W3CDTF">2026-04-06T11:57:00Z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