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35A4138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  <w:r w:rsidR="00065FC9">
              <w:rPr>
                <w:szCs w:val="24"/>
              </w:rPr>
              <w:t xml:space="preserve"> Müdürlüğü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2D0D0375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229FA398" w:rsidR="00A22404" w:rsidRPr="00A22404" w:rsidRDefault="00BE5255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</w:t>
            </w:r>
            <w:r w:rsidR="004E3B4E">
              <w:rPr>
                <w:szCs w:val="24"/>
              </w:rPr>
              <w:t xml:space="preserve"> Yönetim</w:t>
            </w:r>
            <w:r>
              <w:rPr>
                <w:szCs w:val="24"/>
              </w:rPr>
              <w:t xml:space="preserve"> Kurulu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64417BAA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Rektör, </w:t>
            </w:r>
            <w:r w:rsidR="006B030E">
              <w:rPr>
                <w:szCs w:val="24"/>
              </w:rPr>
              <w:t>Konservatuvar Müdürü</w:t>
            </w:r>
          </w:p>
        </w:tc>
        <w:bookmarkStart w:id="0" w:name="_GoBack"/>
        <w:bookmarkEnd w:id="0"/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5A42E825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888C9D7" w:rsidR="00A22404" w:rsidRPr="00A22404" w:rsidRDefault="00761040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179C62E9" w:rsidR="00A22404" w:rsidRPr="00A22404" w:rsidRDefault="00F7293F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23EC788" w14:textId="77777777" w:rsidR="0074434E" w:rsidRDefault="0074434E" w:rsidP="00F2031D">
            <w:pPr>
              <w:pStyle w:val="KonuBal"/>
              <w:ind w:left="0"/>
              <w:jc w:val="both"/>
              <w:rPr>
                <w:szCs w:val="24"/>
              </w:rPr>
            </w:pPr>
            <w:r w:rsidRPr="0074434E">
              <w:rPr>
                <w:szCs w:val="24"/>
              </w:rPr>
              <w:t>Konservatuvarın idari, mali ve akademik uygulama süreçlerinin yürütülmesi; alınan akademik kararların uygulanması; personel, öğrenci ve bütçe işlemlerinin mevzuata uygun şekilde değerlendirilmesi.</w:t>
            </w:r>
          </w:p>
          <w:p w14:paraId="4ED9CAEF" w14:textId="5FC52D60" w:rsidR="00A22404" w:rsidRPr="00A22404" w:rsidRDefault="0074434E" w:rsidP="00F2031D">
            <w:pPr>
              <w:pStyle w:val="KonuBal"/>
              <w:ind w:left="0"/>
              <w:jc w:val="both"/>
              <w:rPr>
                <w:szCs w:val="24"/>
              </w:rPr>
            </w:pPr>
            <w:r w:rsidRPr="0074434E">
              <w:rPr>
                <w:szCs w:val="24"/>
              </w:rPr>
              <w:t>Konservatuvar Müdürüne idari ve mali konularda yardımcı olan; eğitim-öğretim ve uygulama süreçlerine ilişkin yürütme kararlarını alan ve birimin etkin işleyişini sağlayan karar organıdır.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5600E71F" w14:textId="01AE7C5B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2547 sayılı Kanun’un 20. maddesi uyarınca Konservatuvar Yönetim Kurulu olarak görev yapmak.</w:t>
            </w:r>
          </w:p>
          <w:p w14:paraId="7BAF7E07" w14:textId="4C41F547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Konservatuvar Kurulu tarafından alınan akademik kararların uygulanmasına yönelik işlemleri yürütmek.</w:t>
            </w:r>
          </w:p>
          <w:p w14:paraId="1682D6B8" w14:textId="210B632B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Eğitim-öğretim uygulamalarına ilişkin idari düzenlemeleri yapmak.</w:t>
            </w:r>
          </w:p>
          <w:p w14:paraId="34741435" w14:textId="6A1DFFF0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Öğrenci kabul, kayıt, intibak, ders muafiyeti ve mezuniyet işlemlerini değerlendirmek ve karara bağlamak.</w:t>
            </w:r>
          </w:p>
          <w:p w14:paraId="6437F40B" w14:textId="7CA20473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Disiplin işlemlerine ilişkin mevzuat çerçevesinde karar almak veya üst makamlara görüş bildirmek.</w:t>
            </w:r>
          </w:p>
          <w:p w14:paraId="519A2C14" w14:textId="438E4C0A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Bütçe teklifini hazırlamak ve Müdür aracılığıyla Rektörlüğe sunulmasını sağlamak.</w:t>
            </w:r>
          </w:p>
          <w:p w14:paraId="2299CC31" w14:textId="738E8573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Harcama planlarını ve mali uygulamaları değerlendirmek.</w:t>
            </w:r>
          </w:p>
          <w:p w14:paraId="013B2DE0" w14:textId="42E09DAB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Kadro ihtiyaçları ve görevlendirmeler hakkında görüş oluşturmak.</w:t>
            </w:r>
          </w:p>
          <w:p w14:paraId="565B9515" w14:textId="395A4D34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Ders görevlendirmelerini ve ek ders dağılımlarını karara bağlamak.</w:t>
            </w:r>
          </w:p>
          <w:p w14:paraId="12733501" w14:textId="408F7295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Özel yetenek sınavı uygulama esaslarını yürütme açısından değerlendirmek.</w:t>
            </w:r>
          </w:p>
          <w:p w14:paraId="68C5154B" w14:textId="7FA163FE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Taşınır mal işlemlerini ve mali raporları incelemek.</w:t>
            </w:r>
          </w:p>
          <w:p w14:paraId="6BCEC558" w14:textId="4B8D0B76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İç kontrol ve kalite güvence süreçlerine ilişkin uygulama kararları almak.</w:t>
            </w:r>
          </w:p>
          <w:p w14:paraId="7675BEC5" w14:textId="2A3F63CC" w:rsidR="00286F55" w:rsidRPr="008A1413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Müdür tarafından gündeme getirilen idari ve mali konuları görüşmek.</w:t>
            </w:r>
          </w:p>
          <w:p w14:paraId="19EC2761" w14:textId="5DD99CA6" w:rsidR="006902DF" w:rsidRPr="006902DF" w:rsidRDefault="00286F55" w:rsidP="006902DF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hAnsi="Times New Roman" w:cs="Times New Roman"/>
              </w:rPr>
            </w:pPr>
            <w:r w:rsidRPr="008A1413">
              <w:rPr>
                <w:rFonts w:ascii="Times New Roman" w:hAnsi="Times New Roman" w:cs="Times New Roman"/>
              </w:rPr>
              <w:t>Alınan kararların uygulanmasını izlemek ve sonuçlarını değerlendirmek.</w:t>
            </w: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 w:rsidP="006902DF">
      <w:pPr>
        <w:pStyle w:val="KonuBal"/>
        <w:ind w:left="0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C6F60" w14:textId="77777777" w:rsidR="00E6458D" w:rsidRDefault="00E6458D" w:rsidP="007746F3">
      <w:r>
        <w:separator/>
      </w:r>
    </w:p>
  </w:endnote>
  <w:endnote w:type="continuationSeparator" w:id="0">
    <w:p w14:paraId="5A4F2F23" w14:textId="77777777" w:rsidR="00E6458D" w:rsidRDefault="00E6458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413D9E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E529" w14:textId="77777777" w:rsidR="00E6458D" w:rsidRDefault="00E6458D" w:rsidP="007746F3">
      <w:r>
        <w:separator/>
      </w:r>
    </w:p>
  </w:footnote>
  <w:footnote w:type="continuationSeparator" w:id="0">
    <w:p w14:paraId="3D75098F" w14:textId="77777777" w:rsidR="00E6458D" w:rsidRDefault="00E6458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1DD1B554" w:rsidR="00BD63AC" w:rsidRPr="00AC420E" w:rsidRDefault="006A418A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KONSERVATUVAR</w:t>
          </w:r>
          <w:r w:rsidR="001B2616">
            <w:rPr>
              <w:rFonts w:ascii="Times New Roman" w:hAnsi="Times New Roman" w:cs="Times New Roman"/>
            </w:rPr>
            <w:t xml:space="preserve"> YÖNETİM</w:t>
          </w:r>
          <w:r>
            <w:rPr>
              <w:rFonts w:ascii="Times New Roman" w:hAnsi="Times New Roman" w:cs="Times New Roman"/>
            </w:rPr>
            <w:t xml:space="preserve"> </w:t>
          </w:r>
          <w:r w:rsidR="00C04DDB">
            <w:rPr>
              <w:rFonts w:ascii="Times New Roman" w:hAnsi="Times New Roman" w:cs="Times New Roman"/>
            </w:rPr>
            <w:t>KURULU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39D99518" w:rsidR="007746F3" w:rsidRPr="00837053" w:rsidRDefault="00A2240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</w:t>
          </w:r>
          <w:r w:rsidR="00BC4627">
            <w:rPr>
              <w:rFonts w:ascii="Times New Roman" w:hAnsi="Times New Roman" w:cs="Times New Roman"/>
            </w:rPr>
            <w:t>-</w:t>
          </w:r>
          <w:r w:rsidR="004E3B4E">
            <w:rPr>
              <w:rFonts w:ascii="Times New Roman" w:hAnsi="Times New Roman" w:cs="Times New Roman"/>
            </w:rPr>
            <w:t>30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337D763F" w14:textId="0953712A" w:rsidR="007746F3" w:rsidRPr="00837053" w:rsidRDefault="00D442F4" w:rsidP="00664CC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795529" w:rsidR="009356F0" w:rsidRPr="00837053" w:rsidRDefault="00B52F58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</w:t>
          </w:r>
          <w:r w:rsidR="009356F0" w:rsidRPr="00857CA1">
            <w:rPr>
              <w:rFonts w:ascii="Times New Roman" w:hAnsi="Times New Roman" w:cs="Times New Roman"/>
            </w:rPr>
            <w:t>.0</w:t>
          </w:r>
          <w:r>
            <w:rPr>
              <w:rFonts w:ascii="Times New Roman" w:hAnsi="Times New Roman" w:cs="Times New Roman"/>
            </w:rPr>
            <w:t>5</w:t>
          </w:r>
          <w:r w:rsidR="009356F0" w:rsidRPr="00857CA1">
            <w:rPr>
              <w:rFonts w:ascii="Times New Roman" w:hAnsi="Times New Roman" w:cs="Times New Roman"/>
            </w:rPr>
            <w:t>.202</w:t>
          </w:r>
          <w:r>
            <w:rPr>
              <w:rFonts w:ascii="Times New Roman" w:hAnsi="Times New Roman" w:cs="Times New Roman"/>
            </w:rPr>
            <w:t>4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46FBC9A8" w:rsidR="009356F0" w:rsidRPr="00837053" w:rsidRDefault="00BB1BA4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1E458728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D442F4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1199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91825"/>
    <w:multiLevelType w:val="multilevel"/>
    <w:tmpl w:val="16B0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130CF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518A2"/>
    <w:multiLevelType w:val="multilevel"/>
    <w:tmpl w:val="83C4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5777"/>
    <w:rsid w:val="00027A9E"/>
    <w:rsid w:val="0003745A"/>
    <w:rsid w:val="000467C9"/>
    <w:rsid w:val="000606AE"/>
    <w:rsid w:val="00065FC9"/>
    <w:rsid w:val="000700F0"/>
    <w:rsid w:val="00082C12"/>
    <w:rsid w:val="000E20D0"/>
    <w:rsid w:val="0010734D"/>
    <w:rsid w:val="001228BC"/>
    <w:rsid w:val="0012763F"/>
    <w:rsid w:val="00176F12"/>
    <w:rsid w:val="001B2616"/>
    <w:rsid w:val="001C0EF4"/>
    <w:rsid w:val="001C7406"/>
    <w:rsid w:val="001F60E7"/>
    <w:rsid w:val="00202E61"/>
    <w:rsid w:val="00216B3D"/>
    <w:rsid w:val="00281C5C"/>
    <w:rsid w:val="00286F55"/>
    <w:rsid w:val="002D5148"/>
    <w:rsid w:val="00316953"/>
    <w:rsid w:val="00321232"/>
    <w:rsid w:val="003C2B18"/>
    <w:rsid w:val="0041746A"/>
    <w:rsid w:val="0042472D"/>
    <w:rsid w:val="00427326"/>
    <w:rsid w:val="0043294C"/>
    <w:rsid w:val="00453B44"/>
    <w:rsid w:val="004E3B4E"/>
    <w:rsid w:val="00513515"/>
    <w:rsid w:val="00520245"/>
    <w:rsid w:val="005B2C99"/>
    <w:rsid w:val="005D3B33"/>
    <w:rsid w:val="005E00FE"/>
    <w:rsid w:val="005F3EF5"/>
    <w:rsid w:val="00613BDB"/>
    <w:rsid w:val="00664CCB"/>
    <w:rsid w:val="006756EB"/>
    <w:rsid w:val="006902DF"/>
    <w:rsid w:val="006931FF"/>
    <w:rsid w:val="006A418A"/>
    <w:rsid w:val="006B030E"/>
    <w:rsid w:val="006C258E"/>
    <w:rsid w:val="006C2BF4"/>
    <w:rsid w:val="007360B8"/>
    <w:rsid w:val="0074271F"/>
    <w:rsid w:val="0074434E"/>
    <w:rsid w:val="00761040"/>
    <w:rsid w:val="00762A13"/>
    <w:rsid w:val="0077101C"/>
    <w:rsid w:val="007746F3"/>
    <w:rsid w:val="007849AB"/>
    <w:rsid w:val="008A1413"/>
    <w:rsid w:val="008A713E"/>
    <w:rsid w:val="008D7C87"/>
    <w:rsid w:val="0091734B"/>
    <w:rsid w:val="009356F0"/>
    <w:rsid w:val="00952FC0"/>
    <w:rsid w:val="009537F6"/>
    <w:rsid w:val="009B4292"/>
    <w:rsid w:val="009F03B5"/>
    <w:rsid w:val="00A22404"/>
    <w:rsid w:val="00A631D2"/>
    <w:rsid w:val="00A85793"/>
    <w:rsid w:val="00AC420E"/>
    <w:rsid w:val="00AD2629"/>
    <w:rsid w:val="00B00785"/>
    <w:rsid w:val="00B27D70"/>
    <w:rsid w:val="00B33F63"/>
    <w:rsid w:val="00B43330"/>
    <w:rsid w:val="00B4574D"/>
    <w:rsid w:val="00B52F58"/>
    <w:rsid w:val="00B60D4B"/>
    <w:rsid w:val="00BB1BA4"/>
    <w:rsid w:val="00BB54FA"/>
    <w:rsid w:val="00BC4627"/>
    <w:rsid w:val="00BD1E87"/>
    <w:rsid w:val="00BD63AC"/>
    <w:rsid w:val="00BE5255"/>
    <w:rsid w:val="00BF74A4"/>
    <w:rsid w:val="00C02C43"/>
    <w:rsid w:val="00C04DDB"/>
    <w:rsid w:val="00CA5A6C"/>
    <w:rsid w:val="00CA7325"/>
    <w:rsid w:val="00D442F4"/>
    <w:rsid w:val="00E6458D"/>
    <w:rsid w:val="00EA098F"/>
    <w:rsid w:val="00EB6EDD"/>
    <w:rsid w:val="00ED4668"/>
    <w:rsid w:val="00F2031D"/>
    <w:rsid w:val="00F2143A"/>
    <w:rsid w:val="00F379CB"/>
    <w:rsid w:val="00F7293F"/>
    <w:rsid w:val="00F729FF"/>
    <w:rsid w:val="00F86B60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43</cp:revision>
  <dcterms:created xsi:type="dcterms:W3CDTF">2026-02-25T13:30:00Z</dcterms:created>
  <dcterms:modified xsi:type="dcterms:W3CDTF">2026-04-06T11:57:00Z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