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1DB5F" w14:textId="30A87210" w:rsidR="00AD2629" w:rsidRDefault="00AD2629">
      <w:pPr>
        <w:pStyle w:val="KonuBal"/>
        <w:rPr>
          <w:sz w:val="20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22404" w14:paraId="6210FFED" w14:textId="77777777" w:rsidTr="00A22404">
        <w:tc>
          <w:tcPr>
            <w:tcW w:w="4111" w:type="dxa"/>
          </w:tcPr>
          <w:p w14:paraId="749DDF44" w14:textId="3EAA2FFE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Birim Adı</w:t>
            </w:r>
          </w:p>
        </w:tc>
        <w:tc>
          <w:tcPr>
            <w:tcW w:w="5954" w:type="dxa"/>
          </w:tcPr>
          <w:p w14:paraId="678B322E" w14:textId="35A41382" w:rsidR="00A22404" w:rsidRPr="00A22404" w:rsidRDefault="00B52F58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Mustafa Yazıcı Devlet Konservatuvarı</w:t>
            </w:r>
            <w:r w:rsidR="00065FC9">
              <w:rPr>
                <w:szCs w:val="24"/>
              </w:rPr>
              <w:t xml:space="preserve"> Müdürlüğü</w:t>
            </w:r>
          </w:p>
        </w:tc>
      </w:tr>
      <w:tr w:rsidR="00A22404" w14:paraId="4368AD9E" w14:textId="77777777" w:rsidTr="00A22404">
        <w:tc>
          <w:tcPr>
            <w:tcW w:w="4111" w:type="dxa"/>
          </w:tcPr>
          <w:p w14:paraId="4137128C" w14:textId="4E3BF157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Alt Birim Adı</w:t>
            </w:r>
          </w:p>
        </w:tc>
        <w:tc>
          <w:tcPr>
            <w:tcW w:w="5954" w:type="dxa"/>
          </w:tcPr>
          <w:p w14:paraId="78CF4A77" w14:textId="2D0D0375" w:rsidR="00A22404" w:rsidRPr="00A22404" w:rsidRDefault="00065FC9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2404" w14:paraId="2AF77E35" w14:textId="77777777" w:rsidTr="00A22404">
        <w:tc>
          <w:tcPr>
            <w:tcW w:w="4111" w:type="dxa"/>
          </w:tcPr>
          <w:p w14:paraId="21D95FF1" w14:textId="25CE9430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Görev Unvanı</w:t>
            </w:r>
          </w:p>
        </w:tc>
        <w:tc>
          <w:tcPr>
            <w:tcW w:w="5954" w:type="dxa"/>
          </w:tcPr>
          <w:p w14:paraId="2B42565A" w14:textId="3A1F7263" w:rsidR="00A22404" w:rsidRPr="00A22404" w:rsidRDefault="00BE5255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Konservatuvar Kurulu</w:t>
            </w:r>
          </w:p>
        </w:tc>
      </w:tr>
      <w:tr w:rsidR="00A22404" w14:paraId="1B23CDEE" w14:textId="77777777" w:rsidTr="00A22404">
        <w:tc>
          <w:tcPr>
            <w:tcW w:w="4111" w:type="dxa"/>
          </w:tcPr>
          <w:p w14:paraId="73B183FA" w14:textId="478331D7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Görevin Bağlı Olduğu Unvan</w:t>
            </w:r>
          </w:p>
        </w:tc>
        <w:tc>
          <w:tcPr>
            <w:tcW w:w="5954" w:type="dxa"/>
          </w:tcPr>
          <w:p w14:paraId="7C210E05" w14:textId="64417BAA" w:rsidR="00A22404" w:rsidRPr="00A22404" w:rsidRDefault="00761040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Rektör, </w:t>
            </w:r>
            <w:r w:rsidR="006B030E">
              <w:rPr>
                <w:szCs w:val="24"/>
              </w:rPr>
              <w:t>Konservatuvar Müdürü</w:t>
            </w:r>
          </w:p>
        </w:tc>
      </w:tr>
      <w:tr w:rsidR="00A22404" w14:paraId="0947E5B1" w14:textId="77777777" w:rsidTr="00A22404">
        <w:tc>
          <w:tcPr>
            <w:tcW w:w="4111" w:type="dxa"/>
          </w:tcPr>
          <w:p w14:paraId="479FDD88" w14:textId="3DF6350B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 xml:space="preserve">Kadrosu </w:t>
            </w:r>
          </w:p>
        </w:tc>
        <w:tc>
          <w:tcPr>
            <w:tcW w:w="5954" w:type="dxa"/>
          </w:tcPr>
          <w:p w14:paraId="5B027B7A" w14:textId="5A42E825" w:rsidR="00A22404" w:rsidRPr="00A22404" w:rsidRDefault="00761040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2404" w14:paraId="787530F5" w14:textId="77777777" w:rsidTr="00A22404">
        <w:tc>
          <w:tcPr>
            <w:tcW w:w="4111" w:type="dxa"/>
          </w:tcPr>
          <w:p w14:paraId="26438022" w14:textId="4E131E06" w:rsidR="00A22404" w:rsidRPr="00A22404" w:rsidRDefault="00A22404" w:rsidP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Astlar (Altındaki Bağlı Görev Unvanları)</w:t>
            </w:r>
          </w:p>
        </w:tc>
        <w:tc>
          <w:tcPr>
            <w:tcW w:w="5954" w:type="dxa"/>
          </w:tcPr>
          <w:p w14:paraId="0697611C" w14:textId="0888C9D7" w:rsidR="00A22404" w:rsidRPr="00A22404" w:rsidRDefault="00761040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2404" w14:paraId="6F1986B6" w14:textId="77777777" w:rsidTr="00A22404">
        <w:tc>
          <w:tcPr>
            <w:tcW w:w="4111" w:type="dxa"/>
          </w:tcPr>
          <w:p w14:paraId="1FD1027E" w14:textId="2259E041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proofErr w:type="gramStart"/>
            <w:r w:rsidRPr="00A22404">
              <w:rPr>
                <w:b/>
                <w:bCs/>
                <w:szCs w:val="24"/>
              </w:rPr>
              <w:t>Vekalet</w:t>
            </w:r>
            <w:proofErr w:type="gramEnd"/>
            <w:r w:rsidRPr="00A22404">
              <w:rPr>
                <w:b/>
                <w:bCs/>
                <w:szCs w:val="24"/>
              </w:rPr>
              <w:t>/Görev Devri</w:t>
            </w:r>
          </w:p>
        </w:tc>
        <w:tc>
          <w:tcPr>
            <w:tcW w:w="5954" w:type="dxa"/>
          </w:tcPr>
          <w:p w14:paraId="30595B8A" w14:textId="179C62E9" w:rsidR="00A22404" w:rsidRPr="00A22404" w:rsidRDefault="00F7293F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C31FE74" w14:textId="77777777" w:rsidR="00A22404" w:rsidRDefault="00A22404"/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22404" w14:paraId="144AFF54" w14:textId="77777777" w:rsidTr="00A22404">
        <w:tc>
          <w:tcPr>
            <w:tcW w:w="4111" w:type="dxa"/>
          </w:tcPr>
          <w:p w14:paraId="330E838F" w14:textId="33C0D659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Görev Alanı/Görevin Kısa Tanımı</w:t>
            </w:r>
          </w:p>
        </w:tc>
        <w:tc>
          <w:tcPr>
            <w:tcW w:w="5954" w:type="dxa"/>
          </w:tcPr>
          <w:p w14:paraId="565237C8" w14:textId="77777777" w:rsidR="00F2031D" w:rsidRDefault="00F86B60" w:rsidP="00F2031D">
            <w:pPr>
              <w:pStyle w:val="KonuBal"/>
              <w:ind w:left="0"/>
              <w:jc w:val="both"/>
              <w:rPr>
                <w:szCs w:val="24"/>
              </w:rPr>
            </w:pPr>
            <w:r w:rsidRPr="00F86B60">
              <w:rPr>
                <w:szCs w:val="24"/>
              </w:rPr>
              <w:t>Konservatuvarın eğitim-öğretim, sanat üretimi, araştırma, uygulama ve akademik planlama faaliyetlerinin akademik esaslara uygun şekilde belirlenmesi, geliştirilmesi ve karara bağlanması.</w:t>
            </w:r>
            <w:r>
              <w:rPr>
                <w:szCs w:val="24"/>
              </w:rPr>
              <w:t xml:space="preserve"> </w:t>
            </w:r>
          </w:p>
          <w:p w14:paraId="4ED9CAEF" w14:textId="0CF2B68F" w:rsidR="00A22404" w:rsidRPr="00A22404" w:rsidRDefault="00F2031D" w:rsidP="00F2031D">
            <w:pPr>
              <w:pStyle w:val="KonuBal"/>
              <w:ind w:left="0"/>
              <w:jc w:val="both"/>
              <w:rPr>
                <w:szCs w:val="24"/>
              </w:rPr>
            </w:pPr>
            <w:r w:rsidRPr="00F2031D">
              <w:rPr>
                <w:szCs w:val="24"/>
              </w:rPr>
              <w:t>Konservatuvarın akademik organı olarak; eğitim-öğretim, sanatsal faaliyetler ve akademik planlamaya ilişkin konularda görüş bildiren ve karar alan; birimin gelişimini stratejik ve kalite odaklı yaklaşımla yönlendiren kuruldur.</w:t>
            </w:r>
          </w:p>
        </w:tc>
        <w:bookmarkStart w:id="0" w:name="_GoBack"/>
        <w:bookmarkEnd w:id="0"/>
      </w:tr>
    </w:tbl>
    <w:p w14:paraId="6DC091F5" w14:textId="77777777" w:rsidR="00A22404" w:rsidRDefault="00A22404" w:rsidP="00A22404">
      <w:pPr>
        <w:pStyle w:val="KonuBal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FFDE012" w14:textId="77777777" w:rsidR="00A22404" w:rsidRPr="00A22404" w:rsidRDefault="00A22404" w:rsidP="00A22404">
      <w:pPr>
        <w:pStyle w:val="KonuBal"/>
        <w:ind w:left="0"/>
        <w:jc w:val="both"/>
        <w:rPr>
          <w:b/>
          <w:bCs/>
          <w:szCs w:val="24"/>
        </w:rPr>
      </w:pPr>
      <w:r w:rsidRPr="00A22404">
        <w:rPr>
          <w:b/>
          <w:bCs/>
          <w:szCs w:val="24"/>
        </w:rPr>
        <w:t>GÖREV, YETKİ VE SORUMLULUKLAR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A22404" w14:paraId="13AF75BB" w14:textId="77777777" w:rsidTr="00A22404">
        <w:tc>
          <w:tcPr>
            <w:tcW w:w="10065" w:type="dxa"/>
          </w:tcPr>
          <w:p w14:paraId="0AA7FC29" w14:textId="43102EE2" w:rsidR="008D7C87" w:rsidRPr="00B90EA3" w:rsidRDefault="008D7C87" w:rsidP="00183E32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B90EA3">
              <w:rPr>
                <w:rFonts w:ascii="Times New Roman" w:hAnsi="Times New Roman" w:cs="Times New Roman"/>
              </w:rPr>
              <w:t>2547 sayılı Kanun’un 20. maddesi uyarınca konservatuvarın akademik karar organı olarak görev yapmak.</w:t>
            </w:r>
          </w:p>
          <w:p w14:paraId="69815C80" w14:textId="11ED2B82" w:rsidR="008D7C87" w:rsidRPr="00B90EA3" w:rsidRDefault="008D7C87" w:rsidP="00183E32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B90EA3">
              <w:rPr>
                <w:rFonts w:ascii="Times New Roman" w:hAnsi="Times New Roman" w:cs="Times New Roman"/>
              </w:rPr>
              <w:t>Eğitim-öğretim plan ve programlarını görüşmek ve karara bağlamak.</w:t>
            </w:r>
          </w:p>
          <w:p w14:paraId="22C68FC4" w14:textId="063AB331" w:rsidR="008D7C87" w:rsidRPr="00B90EA3" w:rsidRDefault="008D7C87" w:rsidP="00183E32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B90EA3">
              <w:rPr>
                <w:rFonts w:ascii="Times New Roman" w:hAnsi="Times New Roman" w:cs="Times New Roman"/>
              </w:rPr>
              <w:t>Ders içerikleri, müfredat değişiklikleri ve yeni program açılmasına ilişkin önerileri değerlendirmek.</w:t>
            </w:r>
          </w:p>
          <w:p w14:paraId="36860FF2" w14:textId="66DCF47F" w:rsidR="008D7C87" w:rsidRPr="00B90EA3" w:rsidRDefault="008D7C87" w:rsidP="00183E32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B90EA3">
              <w:rPr>
                <w:rFonts w:ascii="Times New Roman" w:hAnsi="Times New Roman" w:cs="Times New Roman"/>
              </w:rPr>
              <w:t>Akademik takvim uygulamalarına ilişkin kararlar almak.</w:t>
            </w:r>
          </w:p>
          <w:p w14:paraId="501E842A" w14:textId="148F6183" w:rsidR="008D7C87" w:rsidRPr="00B90EA3" w:rsidRDefault="008D7C87" w:rsidP="00183E32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B90EA3">
              <w:rPr>
                <w:rFonts w:ascii="Times New Roman" w:hAnsi="Times New Roman" w:cs="Times New Roman"/>
              </w:rPr>
              <w:t>Özel yetenek sınavı esaslarını görüşmek ve karara bağlamak.</w:t>
            </w:r>
          </w:p>
          <w:p w14:paraId="3DC12383" w14:textId="2555E2D1" w:rsidR="008D7C87" w:rsidRPr="00B90EA3" w:rsidRDefault="008D7C87" w:rsidP="00183E32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B90EA3">
              <w:rPr>
                <w:rFonts w:ascii="Times New Roman" w:hAnsi="Times New Roman" w:cs="Times New Roman"/>
              </w:rPr>
              <w:t xml:space="preserve">Performans sınavları, jüri uygulamaları ve mezuniyet </w:t>
            </w:r>
            <w:proofErr w:type="gramStart"/>
            <w:r w:rsidRPr="00B90EA3">
              <w:rPr>
                <w:rFonts w:ascii="Times New Roman" w:hAnsi="Times New Roman" w:cs="Times New Roman"/>
              </w:rPr>
              <w:t>kriterlerini</w:t>
            </w:r>
            <w:proofErr w:type="gramEnd"/>
            <w:r w:rsidRPr="00B90EA3">
              <w:rPr>
                <w:rFonts w:ascii="Times New Roman" w:hAnsi="Times New Roman" w:cs="Times New Roman"/>
              </w:rPr>
              <w:t xml:space="preserve"> belirlemek.</w:t>
            </w:r>
          </w:p>
          <w:p w14:paraId="357C33C7" w14:textId="79EB6AC2" w:rsidR="008D7C87" w:rsidRPr="00B90EA3" w:rsidRDefault="008D7C87" w:rsidP="00183E32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B90EA3">
              <w:rPr>
                <w:rFonts w:ascii="Times New Roman" w:hAnsi="Times New Roman" w:cs="Times New Roman"/>
              </w:rPr>
              <w:t>Sanatsal etkinlik politikalarını ve yıllık faaliyet planlarını değerlendirmek.</w:t>
            </w:r>
          </w:p>
          <w:p w14:paraId="78DB354D" w14:textId="18F208E0" w:rsidR="008D7C87" w:rsidRPr="00B90EA3" w:rsidRDefault="008D7C87" w:rsidP="00183E32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B90EA3">
              <w:rPr>
                <w:rFonts w:ascii="Times New Roman" w:hAnsi="Times New Roman" w:cs="Times New Roman"/>
              </w:rPr>
              <w:t>Akademik kalite güvence süreçlerine katkı sağlamak.</w:t>
            </w:r>
          </w:p>
          <w:p w14:paraId="0C98CD47" w14:textId="5EC35FF1" w:rsidR="008D7C87" w:rsidRPr="00B90EA3" w:rsidRDefault="008D7C87" w:rsidP="00183E32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B90EA3">
              <w:rPr>
                <w:rFonts w:ascii="Times New Roman" w:hAnsi="Times New Roman" w:cs="Times New Roman"/>
              </w:rPr>
              <w:t>Stratejik plan ve faaliyet raporlarını akademik açıdan değerlendirmek.</w:t>
            </w:r>
          </w:p>
          <w:p w14:paraId="5D07CB79" w14:textId="207E75E1" w:rsidR="008D7C87" w:rsidRPr="00B90EA3" w:rsidRDefault="008D7C87" w:rsidP="00183E32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B90EA3">
              <w:rPr>
                <w:rFonts w:ascii="Times New Roman" w:hAnsi="Times New Roman" w:cs="Times New Roman"/>
              </w:rPr>
              <w:t>Akademik etik ilkelerin uygulanmasını desteklemek.</w:t>
            </w:r>
          </w:p>
          <w:p w14:paraId="0F15C105" w14:textId="7D5B7071" w:rsidR="008D7C87" w:rsidRPr="00B90EA3" w:rsidRDefault="008D7C87" w:rsidP="00183E32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B90EA3">
              <w:rPr>
                <w:rFonts w:ascii="Times New Roman" w:hAnsi="Times New Roman" w:cs="Times New Roman"/>
              </w:rPr>
              <w:t>Bölümler arası koordinasyonu güçlendirecek kararlar almak.</w:t>
            </w:r>
          </w:p>
          <w:p w14:paraId="509A8B0C" w14:textId="58B635BA" w:rsidR="008D7C87" w:rsidRPr="00B90EA3" w:rsidRDefault="008D7C87" w:rsidP="00183E32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B90EA3">
              <w:rPr>
                <w:rFonts w:ascii="Times New Roman" w:hAnsi="Times New Roman" w:cs="Times New Roman"/>
              </w:rPr>
              <w:t>Öğrenci başarısı, performans gelişimi ve mezun yeterliliklerini izlemek.</w:t>
            </w:r>
          </w:p>
          <w:p w14:paraId="53D527F8" w14:textId="7FA41267" w:rsidR="008D7C87" w:rsidRPr="00B90EA3" w:rsidRDefault="008D7C87" w:rsidP="00183E32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B90EA3">
              <w:rPr>
                <w:rFonts w:ascii="Times New Roman" w:hAnsi="Times New Roman" w:cs="Times New Roman"/>
              </w:rPr>
              <w:t>Müdür tarafından gündeme getirilen akademik konuları görüşmek.</w:t>
            </w:r>
          </w:p>
          <w:p w14:paraId="336B426A" w14:textId="68E84CE0" w:rsidR="008D7C87" w:rsidRPr="00B90EA3" w:rsidRDefault="008D7C87" w:rsidP="00183E32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B90EA3">
              <w:rPr>
                <w:rFonts w:ascii="Times New Roman" w:hAnsi="Times New Roman" w:cs="Times New Roman"/>
              </w:rPr>
              <w:t>Alınan kararların uygulanmasını izlemek.</w:t>
            </w:r>
          </w:p>
          <w:p w14:paraId="19EC2761" w14:textId="708DE4C0" w:rsidR="000700F0" w:rsidRDefault="000700F0" w:rsidP="000700F0">
            <w:pPr>
              <w:spacing w:after="120"/>
              <w:jc w:val="both"/>
              <w:rPr>
                <w:szCs w:val="24"/>
              </w:rPr>
            </w:pPr>
          </w:p>
        </w:tc>
      </w:tr>
    </w:tbl>
    <w:p w14:paraId="6196B43E" w14:textId="676D7141" w:rsidR="00316953" w:rsidRDefault="00A22404" w:rsidP="00B52F58">
      <w:pPr>
        <w:pStyle w:val="KonuBal"/>
        <w:ind w:left="0"/>
        <w:jc w:val="both"/>
        <w:rPr>
          <w:sz w:val="20"/>
        </w:rPr>
      </w:pPr>
      <w:r w:rsidRPr="00A22404">
        <w:rPr>
          <w:szCs w:val="24"/>
        </w:rPr>
        <w:tab/>
      </w:r>
    </w:p>
    <w:p w14:paraId="3E561155" w14:textId="0C156ACD" w:rsidR="00316953" w:rsidRDefault="00316953" w:rsidP="0010734D">
      <w:pPr>
        <w:pStyle w:val="KonuBal"/>
        <w:ind w:left="0"/>
        <w:rPr>
          <w:sz w:val="20"/>
        </w:rPr>
      </w:pPr>
    </w:p>
    <w:p w14:paraId="477939D8" w14:textId="77777777" w:rsidR="00316953" w:rsidRDefault="00316953">
      <w:pPr>
        <w:pStyle w:val="KonuBal"/>
        <w:rPr>
          <w:sz w:val="20"/>
        </w:rPr>
      </w:pPr>
    </w:p>
    <w:p w14:paraId="13C5D1DA" w14:textId="77777777" w:rsidR="00316953" w:rsidRDefault="00316953">
      <w:pPr>
        <w:pStyle w:val="KonuBal"/>
        <w:rPr>
          <w:sz w:val="20"/>
        </w:rPr>
      </w:pPr>
    </w:p>
    <w:sectPr w:rsidR="00316953" w:rsidSect="007746F3">
      <w:headerReference w:type="default" r:id="rId7"/>
      <w:footerReference w:type="default" r:id="rId8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6BB9C" w14:textId="77777777" w:rsidR="00AE1546" w:rsidRDefault="00AE1546" w:rsidP="007746F3">
      <w:r>
        <w:separator/>
      </w:r>
    </w:p>
  </w:endnote>
  <w:endnote w:type="continuationSeparator" w:id="0">
    <w:p w14:paraId="3E6E469E" w14:textId="77777777" w:rsidR="00AE1546" w:rsidRDefault="00AE1546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15413D9E" w:rsidR="007746F3" w:rsidRDefault="00BB1BA4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D0C55" w14:textId="77777777" w:rsidR="00AE1546" w:rsidRDefault="00AE1546" w:rsidP="007746F3">
      <w:r>
        <w:separator/>
      </w:r>
    </w:p>
  </w:footnote>
  <w:footnote w:type="continuationSeparator" w:id="0">
    <w:p w14:paraId="2371B72F" w14:textId="77777777" w:rsidR="00AE1546" w:rsidRDefault="00AE1546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065" w:type="dxa"/>
      <w:tblInd w:w="-147" w:type="dxa"/>
      <w:tblLook w:val="04A0" w:firstRow="1" w:lastRow="0" w:firstColumn="1" w:lastColumn="0" w:noHBand="0" w:noVBand="1"/>
    </w:tblPr>
    <w:tblGrid>
      <w:gridCol w:w="1843"/>
      <w:gridCol w:w="1744"/>
      <w:gridCol w:w="3076"/>
      <w:gridCol w:w="1781"/>
      <w:gridCol w:w="1621"/>
    </w:tblGrid>
    <w:tr w:rsidR="00BD63AC" w:rsidRPr="00B36592" w14:paraId="27AC2E93" w14:textId="77777777" w:rsidTr="0012763F">
      <w:trPr>
        <w:trHeight w:val="558"/>
      </w:trPr>
      <w:tc>
        <w:tcPr>
          <w:tcW w:w="1843" w:type="dxa"/>
          <w:vMerge w:val="restart"/>
          <w:vAlign w:val="center"/>
        </w:tcPr>
        <w:p w14:paraId="2771A10F" w14:textId="77777777" w:rsidR="00BD63AC" w:rsidRPr="00B36592" w:rsidRDefault="00BD63AC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2" w:type="dxa"/>
          <w:gridSpan w:val="4"/>
          <w:vAlign w:val="center"/>
        </w:tcPr>
        <w:p w14:paraId="4D3C91A4" w14:textId="7FF4F76A" w:rsidR="00BD63AC" w:rsidRPr="00AC420E" w:rsidRDefault="006A418A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 xml:space="preserve">KONSERVATUVAR </w:t>
          </w:r>
          <w:r w:rsidR="00C04DDB">
            <w:rPr>
              <w:rFonts w:ascii="Times New Roman" w:hAnsi="Times New Roman" w:cs="Times New Roman"/>
            </w:rPr>
            <w:t>KURULU</w:t>
          </w:r>
        </w:p>
      </w:tc>
    </w:tr>
    <w:tr w:rsidR="007746F3" w:rsidRPr="00B36592" w14:paraId="6F2E117F" w14:textId="77777777" w:rsidTr="00BD63AC">
      <w:trPr>
        <w:trHeight w:hRule="exact" w:val="365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77018F72" w:rsidR="007746F3" w:rsidRPr="00837053" w:rsidRDefault="00A22404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GRT</w:t>
          </w:r>
          <w:r w:rsidR="00BC4627">
            <w:rPr>
              <w:rFonts w:ascii="Times New Roman" w:hAnsi="Times New Roman" w:cs="Times New Roman"/>
            </w:rPr>
            <w:t>-</w:t>
          </w:r>
          <w:r w:rsidR="009B4292">
            <w:rPr>
              <w:rFonts w:ascii="Times New Roman" w:hAnsi="Times New Roman" w:cs="Times New Roman"/>
            </w:rPr>
            <w:t>29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21" w:type="dxa"/>
          <w:vAlign w:val="center"/>
        </w:tcPr>
        <w:p w14:paraId="337D763F" w14:textId="711DA9C3" w:rsidR="007746F3" w:rsidRPr="00837053" w:rsidRDefault="00AC3257" w:rsidP="006C789E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24.03.2026</w:t>
          </w:r>
        </w:p>
      </w:tc>
    </w:tr>
    <w:tr w:rsidR="009356F0" w:rsidRPr="00B36592" w14:paraId="5DED7287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55622155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0A59ECF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77795529" w:rsidR="009356F0" w:rsidRPr="00837053" w:rsidRDefault="00B52F58" w:rsidP="009356F0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31</w:t>
          </w:r>
          <w:r w:rsidR="009356F0" w:rsidRPr="00857CA1">
            <w:rPr>
              <w:rFonts w:ascii="Times New Roman" w:hAnsi="Times New Roman" w:cs="Times New Roman"/>
            </w:rPr>
            <w:t>.0</w:t>
          </w:r>
          <w:r>
            <w:rPr>
              <w:rFonts w:ascii="Times New Roman" w:hAnsi="Times New Roman" w:cs="Times New Roman"/>
            </w:rPr>
            <w:t>5</w:t>
          </w:r>
          <w:r w:rsidR="009356F0" w:rsidRPr="00857CA1">
            <w:rPr>
              <w:rFonts w:ascii="Times New Roman" w:hAnsi="Times New Roman" w:cs="Times New Roman"/>
            </w:rPr>
            <w:t>.202</w:t>
          </w:r>
          <w:r>
            <w:rPr>
              <w:rFonts w:ascii="Times New Roman" w:hAnsi="Times New Roman" w:cs="Times New Roman"/>
            </w:rPr>
            <w:t>4</w:t>
          </w:r>
        </w:p>
      </w:tc>
      <w:tc>
        <w:tcPr>
          <w:tcW w:w="1781" w:type="dxa"/>
          <w:vAlign w:val="center"/>
        </w:tcPr>
        <w:p w14:paraId="54E19829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p w14:paraId="6D973C33" w14:textId="46FBC9A8" w:rsidR="009356F0" w:rsidRPr="00837053" w:rsidRDefault="00BB1BA4" w:rsidP="009356F0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1</w:t>
          </w:r>
        </w:p>
      </w:tc>
    </w:tr>
    <w:tr w:rsidR="009356F0" w:rsidRPr="00B36592" w14:paraId="77D776E6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794F8493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4820" w:type="dxa"/>
          <w:gridSpan w:val="2"/>
          <w:vAlign w:val="center"/>
        </w:tcPr>
        <w:p w14:paraId="7A9DEBF1" w14:textId="77777777" w:rsidR="009356F0" w:rsidRPr="00837053" w:rsidRDefault="009356F0" w:rsidP="009356F0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50F07600" w:rsidR="009356F0" w:rsidRDefault="009356F0" w:rsidP="009356F0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AC3257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9356F0" w:rsidRPr="00837053" w:rsidRDefault="009356F0" w:rsidP="009356F0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61199"/>
    <w:multiLevelType w:val="multilevel"/>
    <w:tmpl w:val="93EA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591825"/>
    <w:multiLevelType w:val="multilevel"/>
    <w:tmpl w:val="16B0E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130CF"/>
    <w:multiLevelType w:val="multilevel"/>
    <w:tmpl w:val="93EA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18007C"/>
    <w:multiLevelType w:val="multilevel"/>
    <w:tmpl w:val="93EA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9518A2"/>
    <w:multiLevelType w:val="multilevel"/>
    <w:tmpl w:val="83C4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27A9E"/>
    <w:rsid w:val="00034B32"/>
    <w:rsid w:val="0003745A"/>
    <w:rsid w:val="000467C9"/>
    <w:rsid w:val="00065FC9"/>
    <w:rsid w:val="000700F0"/>
    <w:rsid w:val="00082C12"/>
    <w:rsid w:val="000A71F6"/>
    <w:rsid w:val="0010734D"/>
    <w:rsid w:val="001228BC"/>
    <w:rsid w:val="0012763F"/>
    <w:rsid w:val="00176F12"/>
    <w:rsid w:val="00183E32"/>
    <w:rsid w:val="001C0EF4"/>
    <w:rsid w:val="001C7406"/>
    <w:rsid w:val="00202E61"/>
    <w:rsid w:val="00216B3D"/>
    <w:rsid w:val="00281C5C"/>
    <w:rsid w:val="002A038B"/>
    <w:rsid w:val="00316953"/>
    <w:rsid w:val="00321232"/>
    <w:rsid w:val="0039488C"/>
    <w:rsid w:val="0041746A"/>
    <w:rsid w:val="00427326"/>
    <w:rsid w:val="0043294C"/>
    <w:rsid w:val="00453B44"/>
    <w:rsid w:val="00513515"/>
    <w:rsid w:val="00520245"/>
    <w:rsid w:val="005B2C99"/>
    <w:rsid w:val="005D3B33"/>
    <w:rsid w:val="005D3C2B"/>
    <w:rsid w:val="005E00FE"/>
    <w:rsid w:val="005F3EF5"/>
    <w:rsid w:val="00613BDB"/>
    <w:rsid w:val="006756EB"/>
    <w:rsid w:val="006931FF"/>
    <w:rsid w:val="006A418A"/>
    <w:rsid w:val="006B030E"/>
    <w:rsid w:val="006C258E"/>
    <w:rsid w:val="006C2BF4"/>
    <w:rsid w:val="006C789E"/>
    <w:rsid w:val="00723FE1"/>
    <w:rsid w:val="007360B8"/>
    <w:rsid w:val="0074271F"/>
    <w:rsid w:val="00761040"/>
    <w:rsid w:val="00762A13"/>
    <w:rsid w:val="0077101C"/>
    <w:rsid w:val="007746F3"/>
    <w:rsid w:val="007849AB"/>
    <w:rsid w:val="00787CBB"/>
    <w:rsid w:val="008A713E"/>
    <w:rsid w:val="008D7C87"/>
    <w:rsid w:val="0091734B"/>
    <w:rsid w:val="009356F0"/>
    <w:rsid w:val="00952FC0"/>
    <w:rsid w:val="009537F6"/>
    <w:rsid w:val="00966635"/>
    <w:rsid w:val="009B4292"/>
    <w:rsid w:val="009E5FA5"/>
    <w:rsid w:val="009F03B5"/>
    <w:rsid w:val="00A22404"/>
    <w:rsid w:val="00A57854"/>
    <w:rsid w:val="00A631D2"/>
    <w:rsid w:val="00A85793"/>
    <w:rsid w:val="00AC3257"/>
    <w:rsid w:val="00AC420E"/>
    <w:rsid w:val="00AD2629"/>
    <w:rsid w:val="00AE1546"/>
    <w:rsid w:val="00B00785"/>
    <w:rsid w:val="00B27D70"/>
    <w:rsid w:val="00B33F63"/>
    <w:rsid w:val="00B43330"/>
    <w:rsid w:val="00B4574D"/>
    <w:rsid w:val="00B52F58"/>
    <w:rsid w:val="00B90EA3"/>
    <w:rsid w:val="00BB1BA4"/>
    <w:rsid w:val="00BC4627"/>
    <w:rsid w:val="00BD63AC"/>
    <w:rsid w:val="00BE5255"/>
    <w:rsid w:val="00BF74A4"/>
    <w:rsid w:val="00C02C43"/>
    <w:rsid w:val="00C04DDB"/>
    <w:rsid w:val="00C561A4"/>
    <w:rsid w:val="00CA5A6C"/>
    <w:rsid w:val="00CA7325"/>
    <w:rsid w:val="00CB18D9"/>
    <w:rsid w:val="00DF12EC"/>
    <w:rsid w:val="00EA098F"/>
    <w:rsid w:val="00EB6EDD"/>
    <w:rsid w:val="00ED4668"/>
    <w:rsid w:val="00F0140E"/>
    <w:rsid w:val="00F2031D"/>
    <w:rsid w:val="00F2143A"/>
    <w:rsid w:val="00F67354"/>
    <w:rsid w:val="00F7293F"/>
    <w:rsid w:val="00F729FF"/>
    <w:rsid w:val="00F86B60"/>
    <w:rsid w:val="00F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iste</cp:lastModifiedBy>
  <cp:revision>41</cp:revision>
  <dcterms:created xsi:type="dcterms:W3CDTF">2026-02-25T13:30:00Z</dcterms:created>
  <dcterms:modified xsi:type="dcterms:W3CDTF">2026-04-06T11:57:00Z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