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51" w:type="dxa"/>
        <w:tblInd w:w="-567" w:type="dxa"/>
        <w:tblLayout w:type="fixed"/>
        <w:tblCellMar>
          <w:left w:w="70" w:type="dxa"/>
          <w:right w:w="70" w:type="dxa"/>
        </w:tblCellMar>
        <w:tblLook w:val="04A0" w:firstRow="1" w:lastRow="0" w:firstColumn="1" w:lastColumn="0" w:noHBand="0" w:noVBand="1"/>
      </w:tblPr>
      <w:tblGrid>
        <w:gridCol w:w="567"/>
        <w:gridCol w:w="1229"/>
        <w:gridCol w:w="1606"/>
        <w:gridCol w:w="1134"/>
        <w:gridCol w:w="1701"/>
        <w:gridCol w:w="850"/>
        <w:gridCol w:w="992"/>
        <w:gridCol w:w="2552"/>
        <w:gridCol w:w="1276"/>
        <w:gridCol w:w="1418"/>
        <w:gridCol w:w="1276"/>
        <w:gridCol w:w="850"/>
      </w:tblGrid>
      <w:tr w:rsidR="0084133F" w:rsidRPr="0084133F" w:rsidTr="00DE2055">
        <w:trPr>
          <w:trHeight w:val="70"/>
        </w:trPr>
        <w:tc>
          <w:tcPr>
            <w:tcW w:w="15451" w:type="dxa"/>
            <w:gridSpan w:val="12"/>
            <w:tcBorders>
              <w:top w:val="nil"/>
              <w:left w:val="nil"/>
              <w:bottom w:val="nil"/>
              <w:right w:val="nil"/>
            </w:tcBorders>
            <w:shd w:val="clear" w:color="auto" w:fill="auto"/>
            <w:noWrap/>
            <w:vAlign w:val="bottom"/>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p>
        </w:tc>
      </w:tr>
      <w:tr w:rsidR="0084133F" w:rsidRPr="0084133F" w:rsidTr="001F5802">
        <w:trPr>
          <w:trHeight w:val="300"/>
        </w:trPr>
        <w:tc>
          <w:tcPr>
            <w:tcW w:w="15451" w:type="dxa"/>
            <w:gridSpan w:val="12"/>
            <w:tcBorders>
              <w:top w:val="nil"/>
              <w:left w:val="nil"/>
              <w:bottom w:val="nil"/>
              <w:right w:val="nil"/>
            </w:tcBorders>
            <w:shd w:val="clear" w:color="auto" w:fill="auto"/>
            <w:noWrap/>
            <w:vAlign w:val="bottom"/>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İSKENDERUN TEKNİK ÜNİVERSİTESİ</w:t>
            </w:r>
          </w:p>
        </w:tc>
      </w:tr>
      <w:tr w:rsidR="0084133F" w:rsidRPr="0084133F" w:rsidTr="001F5802">
        <w:trPr>
          <w:trHeight w:val="300"/>
        </w:trPr>
        <w:tc>
          <w:tcPr>
            <w:tcW w:w="15451" w:type="dxa"/>
            <w:gridSpan w:val="12"/>
            <w:tcBorders>
              <w:top w:val="nil"/>
              <w:left w:val="nil"/>
              <w:bottom w:val="nil"/>
              <w:right w:val="nil"/>
            </w:tcBorders>
            <w:shd w:val="clear" w:color="auto" w:fill="auto"/>
            <w:noWrap/>
            <w:vAlign w:val="bottom"/>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İDARİ VE MALİ İŞLER DAİRESİ BAŞKANLIĞINDAN</w:t>
            </w:r>
          </w:p>
        </w:tc>
      </w:tr>
      <w:tr w:rsidR="0084133F" w:rsidRPr="0084133F" w:rsidTr="001F5802">
        <w:trPr>
          <w:trHeight w:val="120"/>
        </w:trPr>
        <w:tc>
          <w:tcPr>
            <w:tcW w:w="567"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p>
        </w:tc>
        <w:tc>
          <w:tcPr>
            <w:tcW w:w="1229"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606"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701"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2552"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lang w:eastAsia="tr-TR"/>
              </w:rPr>
            </w:pPr>
          </w:p>
        </w:tc>
      </w:tr>
      <w:tr w:rsidR="0084133F" w:rsidRPr="0084133F" w:rsidTr="001F5802">
        <w:trPr>
          <w:trHeight w:val="300"/>
        </w:trPr>
        <w:tc>
          <w:tcPr>
            <w:tcW w:w="15451" w:type="dxa"/>
            <w:gridSpan w:val="12"/>
            <w:tcBorders>
              <w:top w:val="nil"/>
              <w:left w:val="nil"/>
              <w:bottom w:val="nil"/>
              <w:right w:val="nil"/>
            </w:tcBorders>
            <w:shd w:val="clear" w:color="auto" w:fill="auto"/>
            <w:noWrap/>
            <w:vAlign w:val="bottom"/>
            <w:hideMark/>
          </w:tcPr>
          <w:p w:rsidR="0084133F" w:rsidRPr="0084133F" w:rsidRDefault="0084133F" w:rsidP="0084133F">
            <w:pPr>
              <w:spacing w:after="0" w:line="240" w:lineRule="auto"/>
              <w:rPr>
                <w:rFonts w:ascii="Times New Roman" w:eastAsia="Times New Roman" w:hAnsi="Times New Roman" w:cs="Times New Roman"/>
                <w:b/>
                <w:bCs/>
                <w:i/>
                <w:iCs/>
                <w:lang w:eastAsia="tr-TR"/>
              </w:rPr>
            </w:pPr>
            <w:r w:rsidRPr="0084133F">
              <w:rPr>
                <w:rFonts w:ascii="Times New Roman" w:eastAsia="Times New Roman" w:hAnsi="Times New Roman" w:cs="Times New Roman"/>
                <w:b/>
                <w:bCs/>
                <w:i/>
                <w:iCs/>
                <w:lang w:eastAsia="tr-TR"/>
              </w:rPr>
              <w:t>İDARİ VE MALİ İŞLER DAİRESİ BAŞKANLIĞINCA KİRAL</w:t>
            </w:r>
            <w:r w:rsidR="0016389E">
              <w:rPr>
                <w:rFonts w:ascii="Times New Roman" w:eastAsia="Times New Roman" w:hAnsi="Times New Roman" w:cs="Times New Roman"/>
                <w:b/>
                <w:bCs/>
                <w:i/>
                <w:iCs/>
                <w:lang w:eastAsia="tr-TR"/>
              </w:rPr>
              <w:t>AMASI YAPILACAK OLAN TAŞINMAZ</w:t>
            </w:r>
            <w:r w:rsidRPr="0084133F">
              <w:rPr>
                <w:rFonts w:ascii="Times New Roman" w:eastAsia="Times New Roman" w:hAnsi="Times New Roman" w:cs="Times New Roman"/>
                <w:b/>
                <w:bCs/>
                <w:i/>
                <w:iCs/>
                <w:lang w:eastAsia="tr-TR"/>
              </w:rPr>
              <w:t>IN;</w:t>
            </w:r>
          </w:p>
        </w:tc>
      </w:tr>
      <w:tr w:rsidR="0084133F" w:rsidRPr="0084133F" w:rsidTr="001F5802">
        <w:trPr>
          <w:trHeight w:val="439"/>
        </w:trPr>
        <w:tc>
          <w:tcPr>
            <w:tcW w:w="567" w:type="dxa"/>
            <w:vMerge w:val="restart"/>
            <w:tcBorders>
              <w:top w:val="single" w:sz="8" w:space="0" w:color="auto"/>
              <w:left w:val="single" w:sz="8"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S.</w:t>
            </w:r>
            <w:r w:rsidRPr="0084133F">
              <w:rPr>
                <w:rFonts w:ascii="Times New Roman" w:eastAsia="Times New Roman" w:hAnsi="Times New Roman" w:cs="Times New Roman"/>
                <w:b/>
                <w:bCs/>
                <w:lang w:eastAsia="tr-TR"/>
              </w:rPr>
              <w:br/>
              <w:t>NO</w:t>
            </w:r>
          </w:p>
        </w:tc>
        <w:tc>
          <w:tcPr>
            <w:tcW w:w="1229" w:type="dxa"/>
            <w:vMerge w:val="restart"/>
            <w:tcBorders>
              <w:top w:val="single" w:sz="8" w:space="0" w:color="auto"/>
              <w:left w:val="single" w:sz="4" w:space="0" w:color="auto"/>
              <w:bottom w:val="single" w:sz="4" w:space="0" w:color="auto"/>
              <w:right w:val="single" w:sz="4" w:space="0" w:color="auto"/>
            </w:tcBorders>
            <w:shd w:val="clear" w:color="000000" w:fill="C0C0C0"/>
            <w:noWrap/>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İLÇESİ</w:t>
            </w:r>
          </w:p>
        </w:tc>
        <w:tc>
          <w:tcPr>
            <w:tcW w:w="1606" w:type="dxa"/>
            <w:vMerge w:val="restart"/>
            <w:tcBorders>
              <w:top w:val="single" w:sz="8" w:space="0" w:color="auto"/>
              <w:left w:val="single" w:sz="4" w:space="0" w:color="auto"/>
              <w:bottom w:val="single" w:sz="4" w:space="0" w:color="auto"/>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KÖYÜ/</w:t>
            </w:r>
            <w:r w:rsidRPr="0084133F">
              <w:rPr>
                <w:rFonts w:ascii="Times New Roman" w:eastAsia="Times New Roman" w:hAnsi="Times New Roman" w:cs="Times New Roman"/>
                <w:b/>
                <w:bCs/>
                <w:lang w:eastAsia="tr-TR"/>
              </w:rPr>
              <w:br/>
              <w:t>MAHALLESİ</w:t>
            </w:r>
          </w:p>
        </w:tc>
        <w:tc>
          <w:tcPr>
            <w:tcW w:w="1134"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PARSEL</w:t>
            </w:r>
            <w:r w:rsidRPr="0084133F">
              <w:rPr>
                <w:rFonts w:ascii="Times New Roman" w:eastAsia="Times New Roman" w:hAnsi="Times New Roman" w:cs="Times New Roman"/>
                <w:b/>
                <w:bCs/>
                <w:lang w:eastAsia="tr-TR"/>
              </w:rPr>
              <w:br/>
              <w:t>NO</w:t>
            </w:r>
          </w:p>
        </w:tc>
        <w:tc>
          <w:tcPr>
            <w:tcW w:w="1701"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YÜZÖLÇÜMÜ</w:t>
            </w:r>
            <w:r w:rsidRPr="0084133F">
              <w:rPr>
                <w:rFonts w:ascii="Times New Roman" w:eastAsia="Times New Roman" w:hAnsi="Times New Roman" w:cs="Times New Roman"/>
                <w:b/>
                <w:bCs/>
                <w:lang w:eastAsia="tr-TR"/>
              </w:rPr>
              <w:br/>
              <w:t>M²</w:t>
            </w:r>
          </w:p>
        </w:tc>
        <w:tc>
          <w:tcPr>
            <w:tcW w:w="850" w:type="dxa"/>
            <w:vMerge w:val="restart"/>
            <w:tcBorders>
              <w:top w:val="single" w:sz="8" w:space="0" w:color="auto"/>
              <w:left w:val="single" w:sz="4" w:space="0" w:color="auto"/>
              <w:bottom w:val="single" w:sz="4" w:space="0" w:color="auto"/>
              <w:right w:val="single" w:sz="4" w:space="0" w:color="auto"/>
            </w:tcBorders>
            <w:shd w:val="clear" w:color="000000" w:fill="C0C0C0"/>
            <w:noWrap/>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CİNSİ</w:t>
            </w:r>
          </w:p>
        </w:tc>
        <w:tc>
          <w:tcPr>
            <w:tcW w:w="992" w:type="dxa"/>
            <w:vMerge w:val="restart"/>
            <w:tcBorders>
              <w:top w:val="single" w:sz="8" w:space="0" w:color="auto"/>
              <w:left w:val="single" w:sz="4" w:space="0" w:color="auto"/>
              <w:bottom w:val="single" w:sz="4" w:space="0" w:color="000000"/>
              <w:right w:val="single" w:sz="4" w:space="0" w:color="auto"/>
            </w:tcBorders>
            <w:shd w:val="clear" w:color="000000" w:fill="C0C0C0"/>
            <w:noWrap/>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SÜRESİ</w:t>
            </w:r>
          </w:p>
        </w:tc>
        <w:tc>
          <w:tcPr>
            <w:tcW w:w="2552"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KİRALAMA</w:t>
            </w:r>
            <w:r w:rsidR="005515B5">
              <w:rPr>
                <w:rFonts w:ascii="Times New Roman" w:eastAsia="Times New Roman" w:hAnsi="Times New Roman" w:cs="Times New Roman"/>
                <w:b/>
                <w:bCs/>
                <w:lang w:eastAsia="tr-TR"/>
              </w:rPr>
              <w:t xml:space="preserve"> YERİ,</w:t>
            </w:r>
            <w:r w:rsidRPr="0084133F">
              <w:rPr>
                <w:rFonts w:ascii="Times New Roman" w:eastAsia="Times New Roman" w:hAnsi="Times New Roman" w:cs="Times New Roman"/>
                <w:b/>
                <w:bCs/>
                <w:lang w:eastAsia="tr-TR"/>
              </w:rPr>
              <w:t xml:space="preserve"> AMACI VE MİKTARI (m²)</w:t>
            </w:r>
          </w:p>
        </w:tc>
        <w:tc>
          <w:tcPr>
            <w:tcW w:w="1276" w:type="dxa"/>
            <w:vMerge w:val="restart"/>
            <w:tcBorders>
              <w:top w:val="single" w:sz="8" w:space="0" w:color="auto"/>
              <w:left w:val="single" w:sz="4" w:space="0" w:color="auto"/>
              <w:bottom w:val="single" w:sz="4" w:space="0" w:color="000000"/>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TAHMİN EDİLEN BEDELİ (TL)</w:t>
            </w:r>
          </w:p>
        </w:tc>
        <w:tc>
          <w:tcPr>
            <w:tcW w:w="1418"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GEÇİCİ</w:t>
            </w:r>
            <w:r w:rsidRPr="0084133F">
              <w:rPr>
                <w:rFonts w:ascii="Times New Roman" w:eastAsia="Times New Roman" w:hAnsi="Times New Roman" w:cs="Times New Roman"/>
                <w:b/>
                <w:bCs/>
                <w:lang w:eastAsia="tr-TR"/>
              </w:rPr>
              <w:br/>
              <w:t>TEMİNATI (TL)</w:t>
            </w:r>
          </w:p>
        </w:tc>
        <w:tc>
          <w:tcPr>
            <w:tcW w:w="1276"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İHALE</w:t>
            </w:r>
            <w:r w:rsidRPr="0084133F">
              <w:rPr>
                <w:rFonts w:ascii="Times New Roman" w:eastAsia="Times New Roman" w:hAnsi="Times New Roman" w:cs="Times New Roman"/>
                <w:b/>
                <w:bCs/>
                <w:lang w:eastAsia="tr-TR"/>
              </w:rPr>
              <w:br/>
              <w:t>TARİHİ</w:t>
            </w:r>
          </w:p>
        </w:tc>
        <w:tc>
          <w:tcPr>
            <w:tcW w:w="850" w:type="dxa"/>
            <w:vMerge w:val="restart"/>
            <w:tcBorders>
              <w:top w:val="single" w:sz="8" w:space="0" w:color="auto"/>
              <w:left w:val="single" w:sz="4" w:space="0" w:color="auto"/>
              <w:bottom w:val="nil"/>
              <w:right w:val="single" w:sz="4" w:space="0" w:color="auto"/>
            </w:tcBorders>
            <w:shd w:val="clear" w:color="000000" w:fill="C0C0C0"/>
            <w:vAlign w:val="center"/>
            <w:hideMark/>
          </w:tcPr>
          <w:p w:rsidR="0084133F" w:rsidRPr="0084133F" w:rsidRDefault="0084133F" w:rsidP="0084133F">
            <w:pPr>
              <w:spacing w:after="0" w:line="240" w:lineRule="auto"/>
              <w:jc w:val="center"/>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İHALE</w:t>
            </w:r>
            <w:r w:rsidRPr="0084133F">
              <w:rPr>
                <w:rFonts w:ascii="Times New Roman" w:eastAsia="Times New Roman" w:hAnsi="Times New Roman" w:cs="Times New Roman"/>
                <w:b/>
                <w:bCs/>
                <w:lang w:eastAsia="tr-TR"/>
              </w:rPr>
              <w:br/>
              <w:t>SAATİ</w:t>
            </w:r>
          </w:p>
        </w:tc>
      </w:tr>
      <w:tr w:rsidR="0084133F" w:rsidRPr="0084133F" w:rsidTr="001F5802">
        <w:trPr>
          <w:trHeight w:val="450"/>
        </w:trPr>
        <w:tc>
          <w:tcPr>
            <w:tcW w:w="567" w:type="dxa"/>
            <w:vMerge/>
            <w:tcBorders>
              <w:top w:val="single" w:sz="8" w:space="0" w:color="auto"/>
              <w:left w:val="single" w:sz="8"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229"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606"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134"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701"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2552"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418"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1276"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c>
          <w:tcPr>
            <w:tcW w:w="850" w:type="dxa"/>
            <w:vMerge/>
            <w:tcBorders>
              <w:top w:val="single" w:sz="8" w:space="0" w:color="auto"/>
              <w:left w:val="single" w:sz="4" w:space="0" w:color="auto"/>
              <w:bottom w:val="nil"/>
              <w:right w:val="single" w:sz="4" w:space="0" w:color="auto"/>
            </w:tcBorders>
            <w:vAlign w:val="center"/>
            <w:hideMark/>
          </w:tcPr>
          <w:p w:rsidR="0084133F" w:rsidRPr="0084133F" w:rsidRDefault="0084133F" w:rsidP="0084133F">
            <w:pPr>
              <w:spacing w:after="0" w:line="240" w:lineRule="auto"/>
              <w:rPr>
                <w:rFonts w:ascii="Times New Roman" w:eastAsia="Times New Roman" w:hAnsi="Times New Roman" w:cs="Times New Roman"/>
                <w:b/>
                <w:bCs/>
                <w:lang w:eastAsia="tr-TR"/>
              </w:rPr>
            </w:pPr>
          </w:p>
        </w:tc>
      </w:tr>
      <w:tr w:rsidR="002D2CE9" w:rsidRPr="0084133F" w:rsidTr="001F5802">
        <w:trPr>
          <w:trHeight w:val="472"/>
        </w:trPr>
        <w:tc>
          <w:tcPr>
            <w:tcW w:w="567" w:type="dxa"/>
            <w:tcBorders>
              <w:top w:val="single" w:sz="4" w:space="0" w:color="auto"/>
              <w:left w:val="single" w:sz="4" w:space="0" w:color="auto"/>
              <w:right w:val="single" w:sz="4" w:space="0" w:color="auto"/>
            </w:tcBorders>
            <w:shd w:val="clear" w:color="000000" w:fill="FFFFFF"/>
            <w:noWrap/>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c>
          <w:tcPr>
            <w:tcW w:w="1229" w:type="dxa"/>
            <w:tcBorders>
              <w:top w:val="single" w:sz="4" w:space="0" w:color="auto"/>
              <w:left w:val="nil"/>
              <w:right w:val="single" w:sz="4" w:space="0" w:color="auto"/>
            </w:tcBorders>
            <w:shd w:val="clear" w:color="000000" w:fill="FFFFFF"/>
            <w:noWrap/>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606" w:type="dxa"/>
            <w:tcBorders>
              <w:top w:val="single" w:sz="4" w:space="0" w:color="auto"/>
              <w:left w:val="nil"/>
              <w:right w:val="single" w:sz="4" w:space="0" w:color="auto"/>
            </w:tcBorders>
            <w:shd w:val="clear" w:color="000000" w:fill="FFFFFF"/>
            <w:noWrap/>
            <w:vAlign w:val="center"/>
          </w:tcPr>
          <w:p w:rsidR="002D2CE9" w:rsidRPr="0084133F" w:rsidRDefault="002D2CE9" w:rsidP="002D2CE9">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right w:val="single" w:sz="4" w:space="0" w:color="auto"/>
            </w:tcBorders>
            <w:shd w:val="clear" w:color="000000" w:fill="FFFFFF"/>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2" w:type="dxa"/>
            <w:tcBorders>
              <w:top w:val="nil"/>
              <w:left w:val="nil"/>
              <w:bottom w:val="single" w:sz="4" w:space="0" w:color="auto"/>
              <w:right w:val="single" w:sz="4" w:space="0" w:color="auto"/>
            </w:tcBorders>
            <w:shd w:val="clear" w:color="000000" w:fill="FFFFFF"/>
            <w:vAlign w:val="center"/>
          </w:tcPr>
          <w:p w:rsidR="002D2CE9"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2D2CE9" w:rsidRDefault="002D2CE9" w:rsidP="002D2CE9">
            <w:pPr>
              <w:spacing w:after="0" w:line="240" w:lineRule="auto"/>
              <w:jc w:val="center"/>
              <w:rPr>
                <w:rFonts w:ascii="Times New Roman" w:eastAsia="Times New Roman" w:hAnsi="Times New Roman" w:cs="Times New Roman"/>
                <w:lang w:eastAsia="tr-TR"/>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2D2CE9" w:rsidRPr="0084133F" w:rsidRDefault="002D2CE9" w:rsidP="002D2CE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İskenderun Teknik Üniversitesi Merkez Kampüs – Yüklenicinin NACE kodu doğrultusunda kullanılmak üzere- 21</w:t>
            </w:r>
            <w:r w:rsidRPr="0084133F">
              <w:rPr>
                <w:rFonts w:ascii="Times New Roman" w:eastAsia="Times New Roman" w:hAnsi="Times New Roman" w:cs="Times New Roman"/>
                <w:lang w:eastAsia="tr-TR"/>
              </w:rPr>
              <w:t xml:space="preserve"> m²</w:t>
            </w:r>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w:t>
            </w:r>
            <w:proofErr w:type="spellEnd"/>
            <w:r>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2D2CE9" w:rsidRPr="00745DD1" w:rsidRDefault="002D2CE9" w:rsidP="002D2CE9">
            <w:pPr>
              <w:pStyle w:val="AralkYok"/>
              <w:jc w:val="center"/>
              <w:rPr>
                <w:rFonts w:ascii="Times New Roman" w:eastAsia="Times New Roman" w:hAnsi="Times New Roman" w:cs="Times New Roman"/>
                <w:lang w:eastAsia="tr-TR"/>
              </w:rPr>
            </w:pPr>
            <w:r>
              <w:rPr>
                <w:rFonts w:ascii="Times New Roman" w:hAnsi="Times New Roman" w:cs="Times New Roman"/>
              </w:rPr>
              <w:t>24.324,93</w:t>
            </w:r>
          </w:p>
        </w:tc>
        <w:tc>
          <w:tcPr>
            <w:tcW w:w="1418" w:type="dxa"/>
            <w:tcBorders>
              <w:top w:val="single" w:sz="4" w:space="0" w:color="auto"/>
              <w:left w:val="nil"/>
              <w:right w:val="single" w:sz="4" w:space="0" w:color="auto"/>
            </w:tcBorders>
            <w:shd w:val="clear" w:color="000000" w:fill="FFFFFF"/>
            <w:vAlign w:val="center"/>
          </w:tcPr>
          <w:p w:rsidR="002D2CE9" w:rsidRPr="00745DD1" w:rsidRDefault="002D2CE9" w:rsidP="002D2CE9">
            <w:pPr>
              <w:pStyle w:val="AralkYok"/>
              <w:jc w:val="center"/>
              <w:rPr>
                <w:rFonts w:ascii="Times New Roman" w:eastAsia="Times New Roman" w:hAnsi="Times New Roman" w:cs="Times New Roman"/>
                <w:lang w:eastAsia="tr-TR"/>
              </w:rPr>
            </w:pPr>
            <w:r>
              <w:rPr>
                <w:rFonts w:ascii="Times New Roman" w:hAnsi="Times New Roman" w:cs="Times New Roman"/>
              </w:rPr>
              <w:t>7.297,48</w:t>
            </w:r>
          </w:p>
        </w:tc>
        <w:tc>
          <w:tcPr>
            <w:tcW w:w="1276" w:type="dxa"/>
            <w:tcBorders>
              <w:top w:val="single" w:sz="4" w:space="0" w:color="auto"/>
              <w:left w:val="nil"/>
              <w:right w:val="single" w:sz="4" w:space="0" w:color="auto"/>
            </w:tcBorders>
            <w:shd w:val="clear" w:color="000000" w:fill="FFFFFF"/>
            <w:vAlign w:val="center"/>
          </w:tcPr>
          <w:p w:rsidR="002D2CE9" w:rsidRDefault="001D697A" w:rsidP="002D2CE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14</w:t>
            </w:r>
            <w:r w:rsidR="002D2CE9">
              <w:rPr>
                <w:rFonts w:ascii="Times New Roman" w:eastAsia="Times New Roman" w:hAnsi="Times New Roman" w:cs="Times New Roman"/>
                <w:lang w:eastAsia="tr-TR"/>
              </w:rPr>
              <w:t>.10.2021</w:t>
            </w:r>
          </w:p>
        </w:tc>
        <w:tc>
          <w:tcPr>
            <w:tcW w:w="850" w:type="dxa"/>
            <w:tcBorders>
              <w:top w:val="single" w:sz="4" w:space="0" w:color="auto"/>
              <w:left w:val="nil"/>
              <w:right w:val="single" w:sz="4" w:space="0" w:color="auto"/>
            </w:tcBorders>
            <w:shd w:val="clear" w:color="000000" w:fill="FFFFFF"/>
            <w:vAlign w:val="center"/>
          </w:tcPr>
          <w:p w:rsidR="002D2CE9" w:rsidRPr="0084133F" w:rsidRDefault="002D2CE9"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10.00</w:t>
            </w:r>
          </w:p>
        </w:tc>
      </w:tr>
      <w:tr w:rsidR="00132F07" w:rsidRPr="0084133F" w:rsidTr="00132F07">
        <w:trPr>
          <w:trHeight w:val="81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2F07" w:rsidRPr="0084133F" w:rsidRDefault="002D2CE9"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c>
          <w:tcPr>
            <w:tcW w:w="1229" w:type="dxa"/>
            <w:tcBorders>
              <w:top w:val="single" w:sz="4" w:space="0" w:color="auto"/>
              <w:left w:val="nil"/>
              <w:bottom w:val="single" w:sz="4" w:space="0" w:color="auto"/>
              <w:right w:val="single" w:sz="4" w:space="0" w:color="auto"/>
            </w:tcBorders>
            <w:shd w:val="clear" w:color="000000" w:fill="FFFFFF"/>
            <w:noWrap/>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İskenderun</w:t>
            </w:r>
          </w:p>
        </w:tc>
        <w:tc>
          <w:tcPr>
            <w:tcW w:w="1606" w:type="dxa"/>
            <w:tcBorders>
              <w:top w:val="single" w:sz="4" w:space="0" w:color="auto"/>
              <w:left w:val="nil"/>
              <w:bottom w:val="single" w:sz="4" w:space="0" w:color="auto"/>
              <w:right w:val="single" w:sz="4" w:space="0" w:color="auto"/>
            </w:tcBorders>
            <w:shd w:val="clear" w:color="000000" w:fill="FFFFFF"/>
            <w:noWrap/>
            <w:vAlign w:val="center"/>
          </w:tcPr>
          <w:p w:rsidR="00132F07" w:rsidRPr="0084133F" w:rsidRDefault="00132F07" w:rsidP="00132F07">
            <w:pPr>
              <w:spacing w:after="0" w:line="240" w:lineRule="auto"/>
              <w:ind w:left="182" w:hanging="182"/>
              <w:jc w:val="center"/>
              <w:rPr>
                <w:rFonts w:ascii="Times New Roman" w:eastAsia="Times New Roman" w:hAnsi="Times New Roman" w:cs="Times New Roman"/>
                <w:lang w:eastAsia="tr-TR"/>
              </w:rPr>
            </w:pPr>
            <w:r>
              <w:rPr>
                <w:rFonts w:ascii="Times New Roman" w:eastAsia="Times New Roman" w:hAnsi="Times New Roman" w:cs="Times New Roman"/>
                <w:lang w:eastAsia="tr-TR"/>
              </w:rPr>
              <w:t>Meydan</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6C4BB9"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7</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578.580,71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132F07" w:rsidP="00132F07">
            <w:pPr>
              <w:spacing w:after="0" w:line="240" w:lineRule="auto"/>
              <w:jc w:val="center"/>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Resmi Hizmet Alanı</w:t>
            </w:r>
          </w:p>
        </w:tc>
        <w:tc>
          <w:tcPr>
            <w:tcW w:w="992" w:type="dxa"/>
            <w:tcBorders>
              <w:top w:val="nil"/>
              <w:left w:val="nil"/>
              <w:bottom w:val="single" w:sz="4" w:space="0" w:color="auto"/>
              <w:right w:val="single" w:sz="4" w:space="0" w:color="auto"/>
            </w:tcBorders>
            <w:shd w:val="clear" w:color="000000" w:fill="FFFFFF"/>
            <w:vAlign w:val="center"/>
          </w:tcPr>
          <w:p w:rsidR="00132F07" w:rsidRDefault="00132F07" w:rsidP="00132F0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 Yıl</w:t>
            </w:r>
          </w:p>
          <w:p w:rsidR="00132F07" w:rsidRDefault="00132F07" w:rsidP="00132F07">
            <w:pPr>
              <w:spacing w:after="0" w:line="240" w:lineRule="auto"/>
              <w:jc w:val="center"/>
              <w:rPr>
                <w:rFonts w:ascii="Times New Roman" w:eastAsia="Times New Roman" w:hAnsi="Times New Roman" w:cs="Times New Roman"/>
                <w:lang w:eastAsia="tr-TR"/>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92419F" w:rsidP="002D2CE9">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İskenderun Teknik Üniversitesi Merkez Kampüs</w:t>
            </w:r>
            <w:r w:rsidR="005515B5">
              <w:rPr>
                <w:rFonts w:ascii="Times New Roman" w:eastAsia="Times New Roman" w:hAnsi="Times New Roman" w:cs="Times New Roman"/>
                <w:lang w:eastAsia="tr-TR"/>
              </w:rPr>
              <w:t xml:space="preserve"> - </w:t>
            </w:r>
            <w:r>
              <w:rPr>
                <w:rFonts w:ascii="Times New Roman" w:eastAsia="Times New Roman" w:hAnsi="Times New Roman" w:cs="Times New Roman"/>
                <w:lang w:eastAsia="tr-TR"/>
              </w:rPr>
              <w:t>Kitap, Kırtasiye ve Fotokopi</w:t>
            </w:r>
            <w:r w:rsidRPr="0084133F">
              <w:rPr>
                <w:rFonts w:ascii="Times New Roman" w:eastAsia="Times New Roman" w:hAnsi="Times New Roman" w:cs="Times New Roman"/>
                <w:lang w:eastAsia="tr-TR"/>
              </w:rPr>
              <w:t xml:space="preserve"> </w:t>
            </w:r>
            <w:r w:rsidR="00132F07">
              <w:rPr>
                <w:rFonts w:ascii="Times New Roman" w:eastAsia="Times New Roman" w:hAnsi="Times New Roman" w:cs="Times New Roman"/>
                <w:lang w:eastAsia="tr-TR"/>
              </w:rPr>
              <w:t>Ye</w:t>
            </w:r>
            <w:r>
              <w:rPr>
                <w:rFonts w:ascii="Times New Roman" w:eastAsia="Times New Roman" w:hAnsi="Times New Roman" w:cs="Times New Roman"/>
                <w:lang w:eastAsia="tr-TR"/>
              </w:rPr>
              <w:t xml:space="preserve">ri Olarak Kullanılmak Üzere - </w:t>
            </w:r>
            <w:r w:rsidR="002D2CE9">
              <w:rPr>
                <w:rFonts w:ascii="Times New Roman" w:eastAsia="Times New Roman" w:hAnsi="Times New Roman" w:cs="Times New Roman"/>
                <w:lang w:eastAsia="tr-TR"/>
              </w:rPr>
              <w:t>4</w:t>
            </w:r>
            <w:r>
              <w:rPr>
                <w:rFonts w:ascii="Times New Roman" w:eastAsia="Times New Roman" w:hAnsi="Times New Roman" w:cs="Times New Roman"/>
                <w:lang w:eastAsia="tr-TR"/>
              </w:rPr>
              <w:t>2</w:t>
            </w:r>
            <w:r w:rsidR="00132F07" w:rsidRPr="0084133F">
              <w:rPr>
                <w:rFonts w:ascii="Times New Roman" w:eastAsia="Times New Roman" w:hAnsi="Times New Roman" w:cs="Times New Roman"/>
                <w:lang w:eastAsia="tr-TR"/>
              </w:rPr>
              <w:t xml:space="preserve"> m²</w:t>
            </w:r>
            <w:r w:rsidR="005515B5">
              <w:rPr>
                <w:rFonts w:ascii="Times New Roman" w:eastAsia="Times New Roman" w:hAnsi="Times New Roman" w:cs="Times New Roman"/>
                <w:lang w:eastAsia="tr-TR"/>
              </w:rPr>
              <w:t xml:space="preserve"> </w:t>
            </w:r>
            <w:proofErr w:type="spellStart"/>
            <w:r w:rsidR="005515B5">
              <w:rPr>
                <w:rFonts w:ascii="Times New Roman" w:eastAsia="Times New Roman" w:hAnsi="Times New Roman" w:cs="Times New Roman"/>
                <w:lang w:eastAsia="tr-TR"/>
              </w:rPr>
              <w:t>lik</w:t>
            </w:r>
            <w:proofErr w:type="spellEnd"/>
            <w:r w:rsidR="005515B5">
              <w:rPr>
                <w:rFonts w:ascii="Times New Roman" w:eastAsia="Times New Roman" w:hAnsi="Times New Roman" w:cs="Times New Roman"/>
                <w:lang w:eastAsia="tr-TR"/>
              </w:rPr>
              <w:t xml:space="preserve"> Alan</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32F07" w:rsidRPr="00745DD1" w:rsidRDefault="0033439F" w:rsidP="002D2CE9">
            <w:pPr>
              <w:pStyle w:val="AralkYok"/>
              <w:jc w:val="center"/>
              <w:rPr>
                <w:rFonts w:ascii="Times New Roman" w:eastAsia="Times New Roman" w:hAnsi="Times New Roman" w:cs="Times New Roman"/>
                <w:lang w:eastAsia="tr-TR"/>
              </w:rPr>
            </w:pPr>
            <w:r>
              <w:rPr>
                <w:rFonts w:ascii="Times New Roman" w:hAnsi="Times New Roman" w:cs="Times New Roman"/>
              </w:rPr>
              <w:t>6</w:t>
            </w:r>
            <w:r w:rsidR="002D2CE9">
              <w:rPr>
                <w:rFonts w:ascii="Times New Roman" w:hAnsi="Times New Roman" w:cs="Times New Roman"/>
              </w:rPr>
              <w:t>2</w:t>
            </w:r>
            <w:r>
              <w:rPr>
                <w:rFonts w:ascii="Times New Roman" w:hAnsi="Times New Roman" w:cs="Times New Roman"/>
              </w:rPr>
              <w:t>.</w:t>
            </w:r>
            <w:r w:rsidR="002D2CE9">
              <w:rPr>
                <w:rFonts w:ascii="Times New Roman" w:hAnsi="Times New Roman" w:cs="Times New Roman"/>
              </w:rPr>
              <w:t>580</w:t>
            </w:r>
            <w:r>
              <w:rPr>
                <w:rFonts w:ascii="Times New Roman" w:hAnsi="Times New Roman" w:cs="Times New Roman"/>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132F07" w:rsidRPr="00745DD1" w:rsidRDefault="002D2CE9" w:rsidP="0033439F">
            <w:pPr>
              <w:pStyle w:val="AralkYok"/>
              <w:jc w:val="center"/>
              <w:rPr>
                <w:rFonts w:ascii="Times New Roman" w:eastAsia="Times New Roman" w:hAnsi="Times New Roman" w:cs="Times New Roman"/>
                <w:lang w:eastAsia="tr-TR"/>
              </w:rPr>
            </w:pPr>
            <w:r>
              <w:rPr>
                <w:rFonts w:ascii="Times New Roman" w:hAnsi="Times New Roman" w:cs="Times New Roman"/>
              </w:rPr>
              <w:t>18.774,00</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132F07" w:rsidRDefault="001D697A" w:rsidP="0033439F">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14</w:t>
            </w:r>
            <w:bookmarkStart w:id="0" w:name="_GoBack"/>
            <w:bookmarkEnd w:id="0"/>
            <w:r w:rsidR="002D2CE9">
              <w:rPr>
                <w:rFonts w:ascii="Times New Roman" w:eastAsia="Times New Roman" w:hAnsi="Times New Roman" w:cs="Times New Roman"/>
                <w:lang w:eastAsia="tr-TR"/>
              </w:rPr>
              <w:t>.10.2021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132F07" w:rsidRPr="0084133F" w:rsidRDefault="005C6772" w:rsidP="002D2CE9">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2D2CE9">
              <w:rPr>
                <w:rFonts w:ascii="Times New Roman" w:eastAsia="Times New Roman" w:hAnsi="Times New Roman" w:cs="Times New Roman"/>
                <w:lang w:eastAsia="tr-TR"/>
              </w:rPr>
              <w:t>1</w:t>
            </w:r>
            <w:r>
              <w:rPr>
                <w:rFonts w:ascii="Times New Roman" w:eastAsia="Times New Roman" w:hAnsi="Times New Roman" w:cs="Times New Roman"/>
                <w:lang w:eastAsia="tr-TR"/>
              </w:rPr>
              <w:t>.00</w:t>
            </w:r>
          </w:p>
        </w:tc>
      </w:tr>
      <w:tr w:rsidR="00132F07" w:rsidRPr="0084133F" w:rsidTr="00132F07">
        <w:trPr>
          <w:trHeight w:val="615"/>
        </w:trPr>
        <w:tc>
          <w:tcPr>
            <w:tcW w:w="15451" w:type="dxa"/>
            <w:gridSpan w:val="12"/>
            <w:tcBorders>
              <w:top w:val="nil"/>
              <w:left w:val="nil"/>
              <w:bottom w:val="nil"/>
              <w:right w:val="nil"/>
            </w:tcBorders>
            <w:shd w:val="clear" w:color="auto" w:fill="auto"/>
            <w:noWrap/>
            <w:vAlign w:val="center"/>
            <w:hideMark/>
          </w:tcPr>
          <w:p w:rsidR="005515B5" w:rsidRDefault="005515B5" w:rsidP="0092419F">
            <w:pPr>
              <w:spacing w:after="0" w:line="240" w:lineRule="auto"/>
              <w:jc w:val="both"/>
              <w:rPr>
                <w:rFonts w:ascii="Times New Roman" w:eastAsia="Times New Roman" w:hAnsi="Times New Roman" w:cs="Times New Roman"/>
                <w:b/>
                <w:bCs/>
                <w:lang w:eastAsia="tr-TR"/>
              </w:rPr>
            </w:pPr>
          </w:p>
          <w:p w:rsidR="00132F07" w:rsidRPr="0084133F" w:rsidRDefault="00132F07" w:rsidP="0092419F">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1-</w:t>
            </w:r>
            <w:r w:rsidRPr="0084133F">
              <w:rPr>
                <w:rFonts w:ascii="Times New Roman" w:eastAsia="Times New Roman" w:hAnsi="Times New Roman" w:cs="Times New Roman"/>
                <w:lang w:eastAsia="tr-TR"/>
              </w:rPr>
              <w:t xml:space="preserve"> Yukarıda özellikleri ve ihale bilgileri belirtilen mülkiyeti Hazineye ait ve İskenderun Teknik Üniversitesine tahsisli</w:t>
            </w:r>
            <w:r w:rsidRPr="0084133F">
              <w:rPr>
                <w:rFonts w:ascii="Times New Roman" w:eastAsia="Times New Roman" w:hAnsi="Times New Roman" w:cs="Times New Roman"/>
                <w:b/>
                <w:bCs/>
                <w:i/>
                <w:iCs/>
                <w:lang w:eastAsia="tr-TR"/>
              </w:rPr>
              <w:t xml:space="preserve"> </w:t>
            </w:r>
            <w:r w:rsidRPr="0092419F">
              <w:rPr>
                <w:rFonts w:ascii="Times New Roman" w:eastAsia="Times New Roman" w:hAnsi="Times New Roman" w:cs="Times New Roman"/>
                <w:iCs/>
                <w:lang w:eastAsia="tr-TR"/>
              </w:rPr>
              <w:t>taşınmazların</w:t>
            </w:r>
            <w:r w:rsidRPr="0084133F">
              <w:rPr>
                <w:rFonts w:ascii="Times New Roman" w:eastAsia="Times New Roman" w:hAnsi="Times New Roman" w:cs="Times New Roman"/>
                <w:i/>
                <w:iCs/>
                <w:lang w:eastAsia="tr-TR"/>
              </w:rPr>
              <w:t xml:space="preserve"> </w:t>
            </w:r>
            <w:r w:rsidRPr="0084133F">
              <w:rPr>
                <w:rFonts w:ascii="Times New Roman" w:eastAsia="Times New Roman" w:hAnsi="Times New Roman" w:cs="Times New Roman"/>
                <w:lang w:eastAsia="tr-TR"/>
              </w:rPr>
              <w:t>28</w:t>
            </w:r>
            <w:r>
              <w:rPr>
                <w:rFonts w:ascii="Times New Roman" w:eastAsia="Times New Roman" w:hAnsi="Times New Roman" w:cs="Times New Roman"/>
                <w:lang w:eastAsia="tr-TR"/>
              </w:rPr>
              <w:t xml:space="preserve">86 sayılı Kanunun 45 maddesine </w:t>
            </w:r>
            <w:r w:rsidRPr="0084133F">
              <w:rPr>
                <w:rFonts w:ascii="Times New Roman" w:eastAsia="Times New Roman" w:hAnsi="Times New Roman" w:cs="Times New Roman"/>
                <w:lang w:eastAsia="tr-TR"/>
              </w:rPr>
              <w:t xml:space="preserve">göre </w:t>
            </w:r>
            <w:r>
              <w:rPr>
                <w:rFonts w:ascii="Times New Roman" w:eastAsia="Times New Roman" w:hAnsi="Times New Roman" w:cs="Times New Roman"/>
                <w:i/>
                <w:iCs/>
                <w:lang w:eastAsia="tr-TR"/>
              </w:rPr>
              <w:t>açık teklif</w:t>
            </w:r>
            <w:r w:rsidR="005515B5">
              <w:rPr>
                <w:rFonts w:ascii="Times New Roman" w:eastAsia="Times New Roman" w:hAnsi="Times New Roman" w:cs="Times New Roman"/>
                <w:i/>
                <w:iCs/>
                <w:lang w:eastAsia="tr-TR"/>
              </w:rPr>
              <w:t xml:space="preserve"> </w:t>
            </w:r>
            <w:r w:rsidR="005515B5">
              <w:rPr>
                <w:rFonts w:ascii="Times New Roman" w:eastAsia="Times New Roman" w:hAnsi="Times New Roman" w:cs="Times New Roman"/>
                <w:iCs/>
                <w:lang w:eastAsia="tr-TR"/>
              </w:rPr>
              <w:t>usulü i</w:t>
            </w:r>
            <w:r w:rsidR="005515B5" w:rsidRPr="005515B5">
              <w:rPr>
                <w:rFonts w:ascii="Times New Roman" w:eastAsia="Times New Roman" w:hAnsi="Times New Roman" w:cs="Times New Roman"/>
                <w:iCs/>
                <w:lang w:eastAsia="tr-TR"/>
              </w:rPr>
              <w:t>le kiralaması yapılacaktır.</w:t>
            </w:r>
          </w:p>
        </w:tc>
      </w:tr>
      <w:tr w:rsidR="00132F07" w:rsidRPr="0084133F" w:rsidTr="0092419F">
        <w:trPr>
          <w:trHeight w:val="321"/>
        </w:trPr>
        <w:tc>
          <w:tcPr>
            <w:tcW w:w="15451" w:type="dxa"/>
            <w:gridSpan w:val="12"/>
            <w:tcBorders>
              <w:top w:val="nil"/>
              <w:left w:val="nil"/>
              <w:bottom w:val="nil"/>
              <w:right w:val="nil"/>
            </w:tcBorders>
            <w:shd w:val="clear" w:color="auto" w:fill="auto"/>
            <w:vAlign w:val="center"/>
            <w:hideMark/>
          </w:tcPr>
          <w:p w:rsidR="00132F07" w:rsidRPr="0084133F" w:rsidRDefault="00132F07" w:rsidP="0092419F">
            <w:pPr>
              <w:spacing w:after="0" w:line="240" w:lineRule="auto"/>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 xml:space="preserve">2- </w:t>
            </w:r>
            <w:r>
              <w:rPr>
                <w:rFonts w:ascii="Times New Roman" w:eastAsia="Times New Roman" w:hAnsi="Times New Roman" w:cs="Times New Roman"/>
                <w:lang w:eastAsia="tr-TR"/>
              </w:rPr>
              <w:t>Kiralamaya sunulan taşınmazların</w:t>
            </w:r>
            <w:r w:rsidRPr="0084133F">
              <w:rPr>
                <w:rFonts w:ascii="Times New Roman" w:eastAsia="Times New Roman" w:hAnsi="Times New Roman" w:cs="Times New Roman"/>
                <w:lang w:eastAsia="tr-TR"/>
              </w:rPr>
              <w:t>, Üniversitemiz İdari ve Mali İşler Daire B</w:t>
            </w:r>
            <w:r>
              <w:rPr>
                <w:rFonts w:ascii="Times New Roman" w:eastAsia="Times New Roman" w:hAnsi="Times New Roman" w:cs="Times New Roman"/>
                <w:lang w:eastAsia="tr-TR"/>
              </w:rPr>
              <w:t>aşkanlığı servisinde hizasında</w:t>
            </w:r>
            <w:r w:rsidRPr="0084133F">
              <w:rPr>
                <w:rFonts w:ascii="Times New Roman" w:eastAsia="Times New Roman" w:hAnsi="Times New Roman" w:cs="Times New Roman"/>
                <w:lang w:eastAsia="tr-TR"/>
              </w:rPr>
              <w:t xml:space="preserve"> gösterilen tarih ve saatte</w:t>
            </w:r>
            <w:r>
              <w:rPr>
                <w:rFonts w:ascii="Times New Roman" w:eastAsia="Times New Roman" w:hAnsi="Times New Roman" w:cs="Times New Roman"/>
                <w:lang w:eastAsia="tr-TR"/>
              </w:rPr>
              <w:t xml:space="preserve"> ihaleleri</w:t>
            </w:r>
            <w:r w:rsidRPr="0084133F">
              <w:rPr>
                <w:rFonts w:ascii="Times New Roman" w:eastAsia="Times New Roman" w:hAnsi="Times New Roman" w:cs="Times New Roman"/>
                <w:lang w:eastAsia="tr-TR"/>
              </w:rPr>
              <w:t xml:space="preserve"> </w:t>
            </w:r>
            <w:r w:rsidR="00710490">
              <w:rPr>
                <w:rFonts w:ascii="Times New Roman" w:eastAsia="Times New Roman" w:hAnsi="Times New Roman" w:cs="Times New Roman"/>
                <w:lang w:eastAsia="tr-TR"/>
              </w:rPr>
              <w:t xml:space="preserve">ayrı ayrı </w:t>
            </w:r>
            <w:r w:rsidRPr="0084133F">
              <w:rPr>
                <w:rFonts w:ascii="Times New Roman" w:eastAsia="Times New Roman" w:hAnsi="Times New Roman" w:cs="Times New Roman"/>
                <w:lang w:eastAsia="tr-TR"/>
              </w:rPr>
              <w:t>yapılacaktır.</w:t>
            </w:r>
          </w:p>
        </w:tc>
      </w:tr>
      <w:tr w:rsidR="00132F07" w:rsidRPr="0084133F" w:rsidTr="0092419F">
        <w:trPr>
          <w:trHeight w:val="285"/>
        </w:trPr>
        <w:tc>
          <w:tcPr>
            <w:tcW w:w="15451" w:type="dxa"/>
            <w:gridSpan w:val="12"/>
            <w:tcBorders>
              <w:top w:val="nil"/>
              <w:left w:val="nil"/>
              <w:bottom w:val="nil"/>
              <w:right w:val="nil"/>
            </w:tcBorders>
            <w:shd w:val="clear" w:color="auto" w:fill="auto"/>
            <w:noWrap/>
            <w:hideMark/>
          </w:tcPr>
          <w:p w:rsidR="00132F07" w:rsidRPr="0084133F" w:rsidRDefault="00132F07" w:rsidP="0092419F">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3</w:t>
            </w:r>
            <w:r>
              <w:rPr>
                <w:rFonts w:ascii="Times New Roman" w:eastAsia="Times New Roman" w:hAnsi="Times New Roman" w:cs="Times New Roman"/>
                <w:lang w:eastAsia="tr-TR"/>
              </w:rPr>
              <w:t>- Kiralama ihalesine ilişkin şartname</w:t>
            </w:r>
            <w:r w:rsidRPr="0084133F">
              <w:rPr>
                <w:rFonts w:ascii="Times New Roman" w:eastAsia="Times New Roman" w:hAnsi="Times New Roman" w:cs="Times New Roman"/>
                <w:lang w:eastAsia="tr-TR"/>
              </w:rPr>
              <w:t xml:space="preserve"> mesai saatleri </w:t>
            </w:r>
            <w:r w:rsidR="0092419F" w:rsidRPr="0084133F">
              <w:rPr>
                <w:rFonts w:ascii="Times New Roman" w:eastAsia="Times New Roman" w:hAnsi="Times New Roman" w:cs="Times New Roman"/>
                <w:lang w:eastAsia="tr-TR"/>
              </w:rPr>
              <w:t>dâhilinde</w:t>
            </w:r>
            <w:r w:rsidRPr="0084133F">
              <w:rPr>
                <w:rFonts w:ascii="Times New Roman" w:eastAsia="Times New Roman" w:hAnsi="Times New Roman" w:cs="Times New Roman"/>
                <w:lang w:eastAsia="tr-TR"/>
              </w:rPr>
              <w:t xml:space="preserve"> İdari ve Mali İşler Daire Başkanlığında bedelsiz </w:t>
            </w:r>
            <w:r w:rsidR="005515B5">
              <w:rPr>
                <w:rFonts w:ascii="Times New Roman" w:eastAsia="Times New Roman" w:hAnsi="Times New Roman" w:cs="Times New Roman"/>
                <w:lang w:eastAsia="tr-TR"/>
              </w:rPr>
              <w:t xml:space="preserve">olarak </w:t>
            </w:r>
            <w:r w:rsidRPr="0084133F">
              <w:rPr>
                <w:rFonts w:ascii="Times New Roman" w:eastAsia="Times New Roman" w:hAnsi="Times New Roman" w:cs="Times New Roman"/>
                <w:lang w:eastAsia="tr-TR"/>
              </w:rPr>
              <w:t>görülebilir.</w:t>
            </w:r>
          </w:p>
        </w:tc>
      </w:tr>
      <w:tr w:rsidR="00132F07" w:rsidRPr="0084133F" w:rsidTr="001F5802">
        <w:trPr>
          <w:trHeight w:val="315"/>
        </w:trPr>
        <w:tc>
          <w:tcPr>
            <w:tcW w:w="15451" w:type="dxa"/>
            <w:gridSpan w:val="12"/>
            <w:tcBorders>
              <w:top w:val="nil"/>
              <w:left w:val="nil"/>
              <w:bottom w:val="nil"/>
              <w:right w:val="nil"/>
            </w:tcBorders>
            <w:shd w:val="clear" w:color="auto" w:fill="auto"/>
            <w:noWrap/>
            <w:hideMark/>
          </w:tcPr>
          <w:p w:rsidR="00132F07" w:rsidRPr="0084133F" w:rsidRDefault="00132F07" w:rsidP="0092419F">
            <w:pPr>
              <w:spacing w:after="0" w:line="240" w:lineRule="auto"/>
              <w:jc w:val="both"/>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4</w:t>
            </w:r>
            <w:r w:rsidRPr="0084133F">
              <w:rPr>
                <w:rFonts w:ascii="Times New Roman" w:eastAsia="Times New Roman" w:hAnsi="Times New Roman" w:cs="Times New Roman"/>
                <w:lang w:eastAsia="tr-TR"/>
              </w:rPr>
              <w:t>- İhaleye iştirak etmek isteyen;</w:t>
            </w:r>
          </w:p>
        </w:tc>
      </w:tr>
      <w:tr w:rsidR="00132F07" w:rsidRPr="0084133F" w:rsidTr="001F5802">
        <w:trPr>
          <w:trHeight w:val="675"/>
        </w:trPr>
        <w:tc>
          <w:tcPr>
            <w:tcW w:w="15451" w:type="dxa"/>
            <w:gridSpan w:val="12"/>
            <w:tcBorders>
              <w:top w:val="nil"/>
              <w:left w:val="nil"/>
              <w:bottom w:val="nil"/>
              <w:right w:val="nil"/>
            </w:tcBorders>
            <w:shd w:val="clear" w:color="auto" w:fill="auto"/>
            <w:noWrap/>
          </w:tcPr>
          <w:p w:rsidR="00132F07" w:rsidRPr="0084133F" w:rsidRDefault="00132F07" w:rsidP="00132F07">
            <w:pPr>
              <w:spacing w:after="0"/>
              <w:ind w:left="355"/>
              <w:rPr>
                <w:rFonts w:ascii="Times New Roman" w:hAnsi="Times New Roman" w:cs="Times New Roman"/>
              </w:rPr>
            </w:pPr>
            <w:r w:rsidRPr="0084133F">
              <w:rPr>
                <w:rFonts w:ascii="Times New Roman" w:hAnsi="Times New Roman" w:cs="Times New Roman"/>
              </w:rPr>
              <w:t xml:space="preserve">a) Mevzuatı gereği kayıtlı olduğu ticaret ve/veya sanayi odası veya ilgili meslek odası belgesi; </w:t>
            </w:r>
          </w:p>
          <w:p w:rsidR="00132F07" w:rsidRPr="0084133F" w:rsidRDefault="00132F07" w:rsidP="00132F07">
            <w:pPr>
              <w:spacing w:after="0"/>
              <w:ind w:left="497"/>
              <w:rPr>
                <w:rFonts w:ascii="Times New Roman" w:hAnsi="Times New Roman" w:cs="Times New Roman"/>
              </w:rPr>
            </w:pPr>
            <w:r w:rsidRPr="0084133F">
              <w:rPr>
                <w:rFonts w:ascii="Times New Roman" w:hAnsi="Times New Roman" w:cs="Times New Roman"/>
              </w:rPr>
              <w:t xml:space="preserve">1) Gerçek kişi olması halinde, kayıtlı olduğu ticaret ve/veya sanayi odasından ya da esnaf ve sanatkârlar odasından, ilk ilan veya ihale tarihinin içinde bulunduğu yılda alınmış, odaya kayıtlı olduğunu gösterir belge, </w:t>
            </w:r>
          </w:p>
          <w:p w:rsidR="00132F07" w:rsidRPr="0084133F" w:rsidRDefault="00132F07" w:rsidP="00132F07">
            <w:pPr>
              <w:spacing w:after="0"/>
              <w:ind w:left="497"/>
              <w:rPr>
                <w:rFonts w:ascii="Times New Roman" w:eastAsiaTheme="minorEastAsia" w:hAnsi="Times New Roman" w:cs="Times New Roman"/>
              </w:rPr>
            </w:pPr>
            <w:r w:rsidRPr="0084133F">
              <w:rPr>
                <w:rFonts w:ascii="Times New Roman" w:hAnsi="Times New Roman" w:cs="Times New Roman"/>
              </w:rPr>
              <w:t xml:space="preserve">2) Tüzel kişi olması halinde, ilgili mevzuatı gereği kayıtlı bulunduğu ticaret ve/veya sanayi odasından, ilk ilan veya ihale tarihinin içinde bulunduğu yılda alınmış, tüzel kişiliğin odaya kayıtlı olduğunu gösterir belge, </w:t>
            </w:r>
          </w:p>
          <w:p w:rsidR="00132F07" w:rsidRPr="0084133F" w:rsidRDefault="00132F07" w:rsidP="00132F07">
            <w:pPr>
              <w:spacing w:after="0"/>
              <w:ind w:left="355"/>
              <w:rPr>
                <w:rFonts w:ascii="Times New Roman" w:hAnsi="Times New Roman" w:cs="Times New Roman"/>
              </w:rPr>
            </w:pPr>
            <w:r w:rsidRPr="0084133F">
              <w:rPr>
                <w:rFonts w:ascii="Times New Roman" w:hAnsi="Times New Roman" w:cs="Times New Roman"/>
              </w:rPr>
              <w:t xml:space="preserve">b) Teklif vermeye yetkili olduğunu gösteren imza beyannamesi veya imza sirküleri; </w:t>
            </w:r>
          </w:p>
          <w:p w:rsidR="00132F07" w:rsidRPr="0084133F" w:rsidRDefault="00132F07" w:rsidP="00132F07">
            <w:pPr>
              <w:spacing w:after="0"/>
              <w:ind w:left="497"/>
              <w:rPr>
                <w:rFonts w:ascii="Times New Roman" w:hAnsi="Times New Roman" w:cs="Times New Roman"/>
              </w:rPr>
            </w:pPr>
            <w:r w:rsidRPr="0084133F">
              <w:rPr>
                <w:rFonts w:ascii="Times New Roman" w:hAnsi="Times New Roman" w:cs="Times New Roman"/>
              </w:rPr>
              <w:t xml:space="preserve">1) Gerçek kişi olması halinde, noter tasdikli imza beyannamesi, </w:t>
            </w:r>
          </w:p>
          <w:p w:rsidR="00132F07" w:rsidRPr="0084133F" w:rsidRDefault="00132F07" w:rsidP="00132F07">
            <w:pPr>
              <w:spacing w:after="0"/>
              <w:ind w:left="497"/>
              <w:jc w:val="both"/>
              <w:rPr>
                <w:rFonts w:ascii="Times New Roman" w:hAnsi="Times New Roman" w:cs="Times New Roman"/>
              </w:rPr>
            </w:pPr>
            <w:proofErr w:type="gramStart"/>
            <w:r w:rsidRPr="0084133F">
              <w:rPr>
                <w:rFonts w:ascii="Times New Roman" w:hAnsi="Times New Roman" w:cs="Times New Roman"/>
              </w:rPr>
              <w:lastRenderedPageBreak/>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132F07" w:rsidRPr="0084133F" w:rsidRDefault="00132F07" w:rsidP="00132F07">
            <w:pPr>
              <w:spacing w:after="0"/>
              <w:ind w:left="355"/>
              <w:rPr>
                <w:rStyle w:val="FontStyle12"/>
                <w:color w:val="000000" w:themeColor="text1"/>
              </w:rPr>
            </w:pPr>
            <w:r w:rsidRPr="0084133F">
              <w:rPr>
                <w:rFonts w:ascii="Times New Roman" w:hAnsi="Times New Roman" w:cs="Times New Roman"/>
              </w:rPr>
              <w:t xml:space="preserve">c) </w:t>
            </w:r>
            <w:r w:rsidRPr="0084133F">
              <w:rPr>
                <w:rStyle w:val="FontStyle12"/>
                <w:color w:val="000000" w:themeColor="text1"/>
              </w:rPr>
              <w:t>Tebligat için adres beyanı (ikamet belgesi) ve ayrıca irtibat için telefon ve varsa faks numarası ile elektronik posta adresi.</w:t>
            </w:r>
          </w:p>
          <w:p w:rsidR="00132F07" w:rsidRPr="0084133F" w:rsidRDefault="00132F07" w:rsidP="00132F07">
            <w:pPr>
              <w:pStyle w:val="Style6"/>
              <w:widowControl/>
              <w:tabs>
                <w:tab w:val="left" w:pos="235"/>
              </w:tabs>
              <w:spacing w:line="288" w:lineRule="exact"/>
              <w:ind w:left="355"/>
              <w:rPr>
                <w:color w:val="000000" w:themeColor="text1"/>
                <w:sz w:val="22"/>
                <w:szCs w:val="22"/>
              </w:rPr>
            </w:pPr>
            <w:r w:rsidRPr="0084133F">
              <w:rPr>
                <w:rStyle w:val="FontStyle12"/>
                <w:bCs/>
                <w:color w:val="000000" w:themeColor="text1"/>
              </w:rPr>
              <w:t xml:space="preserve">d) </w:t>
            </w:r>
            <w:proofErr w:type="gramStart"/>
            <w:r w:rsidRPr="0084133F">
              <w:rPr>
                <w:color w:val="000000" w:themeColor="text1"/>
                <w:sz w:val="22"/>
                <w:szCs w:val="22"/>
              </w:rPr>
              <w:t>Vekaleten</w:t>
            </w:r>
            <w:proofErr w:type="gramEnd"/>
            <w:r w:rsidRPr="0084133F">
              <w:rPr>
                <w:color w:val="000000" w:themeColor="text1"/>
                <w:sz w:val="22"/>
                <w:szCs w:val="22"/>
              </w:rPr>
              <w:t xml:space="preserve"> ihaleye katılma halinde, vekil adına düzenlenmiş, ihaleye katılmaya ilişkin noter onaylı vekaletname ile vekilin noter tasdikli imza beyannamesi, </w:t>
            </w:r>
          </w:p>
          <w:p w:rsidR="00132F07" w:rsidRDefault="00132F07" w:rsidP="00EB7B40">
            <w:pPr>
              <w:pStyle w:val="Style6"/>
              <w:widowControl/>
              <w:tabs>
                <w:tab w:val="left" w:pos="235"/>
              </w:tabs>
              <w:spacing w:line="288" w:lineRule="exact"/>
              <w:ind w:left="355"/>
              <w:rPr>
                <w:rStyle w:val="FontStyle12"/>
                <w:color w:val="000000" w:themeColor="text1"/>
              </w:rPr>
            </w:pPr>
            <w:r w:rsidRPr="0084133F">
              <w:rPr>
                <w:bCs/>
                <w:color w:val="000000" w:themeColor="text1"/>
                <w:sz w:val="22"/>
                <w:szCs w:val="22"/>
              </w:rPr>
              <w:t xml:space="preserve">e) </w:t>
            </w:r>
            <w:r w:rsidRPr="0084133F">
              <w:rPr>
                <w:rStyle w:val="FontStyle12"/>
                <w:color w:val="000000" w:themeColor="text1"/>
              </w:rPr>
              <w:t>Cumhuriyet Savcılığından Sabıka Kaydı belgesi (Gerçek kişilerin katılımında)</w:t>
            </w:r>
          </w:p>
          <w:p w:rsidR="0033439F" w:rsidRPr="0084133F" w:rsidRDefault="0033439F" w:rsidP="00EB7B40">
            <w:pPr>
              <w:pStyle w:val="Style6"/>
              <w:widowControl/>
              <w:tabs>
                <w:tab w:val="left" w:pos="235"/>
              </w:tabs>
              <w:spacing w:line="288" w:lineRule="exact"/>
              <w:ind w:left="355"/>
              <w:rPr>
                <w:color w:val="000000" w:themeColor="text1"/>
                <w:sz w:val="22"/>
                <w:szCs w:val="22"/>
              </w:rPr>
            </w:pPr>
            <w:r>
              <w:rPr>
                <w:rStyle w:val="FontStyle12"/>
                <w:color w:val="000000" w:themeColor="text1"/>
              </w:rPr>
              <w:t>f) Vergi levhası</w:t>
            </w:r>
          </w:p>
        </w:tc>
      </w:tr>
      <w:tr w:rsidR="00132F07" w:rsidRPr="0084133F" w:rsidTr="001F5802">
        <w:trPr>
          <w:trHeight w:val="570"/>
        </w:trPr>
        <w:tc>
          <w:tcPr>
            <w:tcW w:w="15451" w:type="dxa"/>
            <w:gridSpan w:val="12"/>
            <w:tcBorders>
              <w:top w:val="nil"/>
              <w:left w:val="nil"/>
              <w:bottom w:val="nil"/>
              <w:right w:val="nil"/>
            </w:tcBorders>
            <w:shd w:val="clear" w:color="auto" w:fill="auto"/>
            <w:noWrap/>
            <w:hideMark/>
          </w:tcPr>
          <w:p w:rsidR="00132F07" w:rsidRPr="0084133F" w:rsidRDefault="00132F07" w:rsidP="00132F07">
            <w:pPr>
              <w:spacing w:after="0" w:line="240" w:lineRule="auto"/>
              <w:jc w:val="both"/>
              <w:rPr>
                <w:rFonts w:ascii="Times New Roman" w:eastAsia="Times New Roman" w:hAnsi="Times New Roman" w:cs="Times New Roman"/>
                <w:color w:val="000000"/>
                <w:lang w:eastAsia="tr-TR"/>
              </w:rPr>
            </w:pPr>
            <w:r w:rsidRPr="0084133F">
              <w:rPr>
                <w:rFonts w:ascii="Times New Roman" w:eastAsia="Times New Roman" w:hAnsi="Times New Roman" w:cs="Times New Roman"/>
                <w:b/>
                <w:bCs/>
                <w:color w:val="000000"/>
                <w:lang w:eastAsia="tr-TR"/>
              </w:rPr>
              <w:lastRenderedPageBreak/>
              <w:t>5</w:t>
            </w:r>
            <w:r w:rsidRPr="0084133F">
              <w:rPr>
                <w:rFonts w:ascii="Times New Roman" w:eastAsia="Times New Roman" w:hAnsi="Times New Roman" w:cs="Times New Roman"/>
                <w:color w:val="000000"/>
                <w:lang w:eastAsia="tr-TR"/>
              </w:rPr>
              <w:t>- Süresiz geçici teminat mektubunun 2886 sayılı Kanun gereği mevduat veya katılım bankalarından alınması, ayrıca her teminat mektubunda; ihale tarihinin ve hangi taşınmaz ihalesi için verildiğini içerir, mahallesi/köyü ada,</w:t>
            </w:r>
            <w:r>
              <w:rPr>
                <w:rFonts w:ascii="Times New Roman" w:eastAsia="Times New Roman" w:hAnsi="Times New Roman" w:cs="Times New Roman"/>
                <w:color w:val="000000"/>
                <w:lang w:eastAsia="tr-TR"/>
              </w:rPr>
              <w:t xml:space="preserve"> </w:t>
            </w:r>
            <w:r w:rsidRPr="0084133F">
              <w:rPr>
                <w:rFonts w:ascii="Times New Roman" w:eastAsia="Times New Roman" w:hAnsi="Times New Roman" w:cs="Times New Roman"/>
                <w:color w:val="000000"/>
                <w:lang w:eastAsia="tr-TR"/>
              </w:rPr>
              <w:t xml:space="preserve">parsel vb. bilgilerin ve ilgili banka şubesince verilen teminat mektupları toplamı ile aynı şubenin limitlerinin de yazılması zorunludur. </w:t>
            </w:r>
          </w:p>
        </w:tc>
      </w:tr>
      <w:tr w:rsidR="00132F07" w:rsidRPr="0084133F" w:rsidTr="001F5802">
        <w:trPr>
          <w:trHeight w:val="516"/>
        </w:trPr>
        <w:tc>
          <w:tcPr>
            <w:tcW w:w="15451" w:type="dxa"/>
            <w:gridSpan w:val="12"/>
            <w:tcBorders>
              <w:top w:val="nil"/>
              <w:left w:val="nil"/>
              <w:bottom w:val="nil"/>
              <w:right w:val="nil"/>
            </w:tcBorders>
            <w:shd w:val="clear" w:color="auto" w:fill="auto"/>
            <w:hideMark/>
          </w:tcPr>
          <w:p w:rsidR="00132F07" w:rsidRPr="0084133F" w:rsidRDefault="00132F07" w:rsidP="00132F07">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6</w:t>
            </w:r>
            <w:r w:rsidRPr="0084133F">
              <w:rPr>
                <w:rFonts w:ascii="Times New Roman" w:eastAsia="Times New Roman" w:hAnsi="Times New Roman" w:cs="Times New Roman"/>
                <w:b/>
                <w:bCs/>
                <w:color w:val="000000"/>
                <w:lang w:eastAsia="tr-TR"/>
              </w:rPr>
              <w:t>-</w:t>
            </w:r>
            <w:r w:rsidRPr="0084133F">
              <w:rPr>
                <w:rFonts w:ascii="Times New Roman" w:eastAsia="Times New Roman" w:hAnsi="Times New Roman" w:cs="Times New Roman"/>
                <w:color w:val="000000"/>
                <w:lang w:eastAsia="tr-TR"/>
              </w:rPr>
              <w:t xml:space="preserve"> İhale saatine kadar ihale komisyonuna ulaşmış olması kaydıyla yukarıda belirtilen belgelerle birlikte, 2886 sayılı Kanunun 37. maddesine göre hazırlanacak teklif mektupları aynı Kanunun 46. maddesine göre posta ile iadeli ta</w:t>
            </w:r>
            <w:r>
              <w:rPr>
                <w:rFonts w:ascii="Times New Roman" w:eastAsia="Times New Roman" w:hAnsi="Times New Roman" w:cs="Times New Roman"/>
                <w:color w:val="000000"/>
                <w:lang w:eastAsia="tr-TR"/>
              </w:rPr>
              <w:t>a</w:t>
            </w:r>
            <w:r w:rsidRPr="0084133F">
              <w:rPr>
                <w:rFonts w:ascii="Times New Roman" w:eastAsia="Times New Roman" w:hAnsi="Times New Roman" w:cs="Times New Roman"/>
                <w:color w:val="000000"/>
                <w:lang w:eastAsia="tr-TR"/>
              </w:rPr>
              <w:t>hhütlü olarak gönderilebilir. Postadan doğacak gecikmeler kabul edilmez.</w:t>
            </w:r>
          </w:p>
        </w:tc>
      </w:tr>
      <w:tr w:rsidR="00132F07" w:rsidRPr="0084133F" w:rsidTr="001F5802">
        <w:trPr>
          <w:trHeight w:val="300"/>
        </w:trPr>
        <w:tc>
          <w:tcPr>
            <w:tcW w:w="15451" w:type="dxa"/>
            <w:gridSpan w:val="12"/>
            <w:tcBorders>
              <w:top w:val="nil"/>
              <w:left w:val="nil"/>
              <w:bottom w:val="nil"/>
              <w:right w:val="nil"/>
            </w:tcBorders>
            <w:shd w:val="clear" w:color="auto" w:fill="auto"/>
            <w:hideMark/>
          </w:tcPr>
          <w:p w:rsidR="00132F07" w:rsidRPr="0084133F" w:rsidRDefault="000D15CC" w:rsidP="002D2CE9">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7</w:t>
            </w:r>
            <w:r w:rsidR="00132F07" w:rsidRPr="0084133F">
              <w:rPr>
                <w:rFonts w:ascii="Times New Roman" w:eastAsia="Times New Roman" w:hAnsi="Times New Roman" w:cs="Times New Roman"/>
                <w:b/>
                <w:bCs/>
                <w:color w:val="000000"/>
                <w:lang w:eastAsia="tr-TR"/>
              </w:rPr>
              <w:t>-</w:t>
            </w:r>
            <w:r w:rsidR="002D2CE9">
              <w:rPr>
                <w:rFonts w:ascii="Times New Roman" w:eastAsia="Times New Roman" w:hAnsi="Times New Roman" w:cs="Times New Roman"/>
                <w:color w:val="000000"/>
                <w:lang w:eastAsia="tr-TR"/>
              </w:rPr>
              <w:t xml:space="preserve"> Sözleşme bedelinin %25 i peşin alınacak olup kalan kısmı 4 eşit taksitte ödenecektir.</w:t>
            </w:r>
          </w:p>
        </w:tc>
      </w:tr>
      <w:tr w:rsidR="00132F07" w:rsidRPr="0084133F" w:rsidTr="001F5802">
        <w:trPr>
          <w:trHeight w:val="375"/>
        </w:trPr>
        <w:tc>
          <w:tcPr>
            <w:tcW w:w="15451" w:type="dxa"/>
            <w:gridSpan w:val="12"/>
            <w:tcBorders>
              <w:top w:val="nil"/>
              <w:left w:val="nil"/>
              <w:bottom w:val="nil"/>
              <w:right w:val="nil"/>
            </w:tcBorders>
            <w:shd w:val="clear" w:color="auto" w:fill="auto"/>
            <w:hideMark/>
          </w:tcPr>
          <w:p w:rsidR="00132F07" w:rsidRPr="0084133F" w:rsidRDefault="000D15CC" w:rsidP="009E12D1">
            <w:pPr>
              <w:tabs>
                <w:tab w:val="left" w:pos="14117"/>
              </w:tabs>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b/>
                <w:bCs/>
                <w:color w:val="000000"/>
                <w:lang w:eastAsia="tr-TR"/>
              </w:rPr>
              <w:t>8</w:t>
            </w:r>
            <w:r w:rsidR="00132F07" w:rsidRPr="0084133F">
              <w:rPr>
                <w:rFonts w:ascii="Times New Roman" w:eastAsia="Times New Roman" w:hAnsi="Times New Roman" w:cs="Times New Roman"/>
                <w:b/>
                <w:bCs/>
                <w:color w:val="000000"/>
                <w:lang w:eastAsia="tr-TR"/>
              </w:rPr>
              <w:t>-</w:t>
            </w:r>
            <w:r w:rsidR="00132F07" w:rsidRPr="0084133F">
              <w:rPr>
                <w:rFonts w:ascii="Times New Roman" w:eastAsia="Times New Roman" w:hAnsi="Times New Roman" w:cs="Times New Roman"/>
                <w:color w:val="000000"/>
                <w:lang w:eastAsia="tr-TR"/>
              </w:rPr>
              <w:t>İhale tarihinden önce İdaremize müracaat etmeleri halinde taşınmazlar ile ilgili olarak isteklilere bilgi verilecektir.</w:t>
            </w:r>
          </w:p>
        </w:tc>
      </w:tr>
      <w:tr w:rsidR="00132F07" w:rsidRPr="0084133F" w:rsidTr="001F5802">
        <w:trPr>
          <w:trHeight w:val="375"/>
        </w:trPr>
        <w:tc>
          <w:tcPr>
            <w:tcW w:w="15451" w:type="dxa"/>
            <w:gridSpan w:val="12"/>
            <w:tcBorders>
              <w:top w:val="nil"/>
              <w:left w:val="nil"/>
              <w:bottom w:val="nil"/>
              <w:right w:val="nil"/>
            </w:tcBorders>
            <w:shd w:val="clear" w:color="auto" w:fill="auto"/>
            <w:hideMark/>
          </w:tcPr>
          <w:p w:rsidR="00132F07" w:rsidRPr="0084133F" w:rsidRDefault="00132F07" w:rsidP="00132F07">
            <w:pPr>
              <w:spacing w:after="0" w:line="240" w:lineRule="auto"/>
              <w:rPr>
                <w:rFonts w:ascii="Times New Roman" w:eastAsia="Times New Roman" w:hAnsi="Times New Roman" w:cs="Times New Roman"/>
                <w:b/>
                <w:bCs/>
                <w:color w:val="000000"/>
                <w:lang w:eastAsia="tr-TR"/>
              </w:rPr>
            </w:pPr>
            <w:r w:rsidRPr="0084133F">
              <w:rPr>
                <w:rFonts w:ascii="Times New Roman" w:eastAsia="Times New Roman" w:hAnsi="Times New Roman" w:cs="Times New Roman"/>
                <w:b/>
                <w:bCs/>
                <w:color w:val="000000"/>
                <w:lang w:eastAsia="tr-TR"/>
              </w:rPr>
              <w:t>İLAN OLUNUR</w:t>
            </w:r>
          </w:p>
        </w:tc>
      </w:tr>
      <w:tr w:rsidR="00132F07" w:rsidRPr="0084133F" w:rsidTr="001F5802">
        <w:trPr>
          <w:trHeight w:val="80"/>
        </w:trPr>
        <w:tc>
          <w:tcPr>
            <w:tcW w:w="567"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b/>
                <w:bCs/>
                <w:color w:val="000000"/>
                <w:lang w:eastAsia="tr-TR"/>
              </w:rPr>
            </w:pPr>
          </w:p>
        </w:tc>
        <w:tc>
          <w:tcPr>
            <w:tcW w:w="1229"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60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701"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255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r>
      <w:tr w:rsidR="00132F07" w:rsidRPr="0084133F" w:rsidTr="001F5802">
        <w:trPr>
          <w:trHeight w:val="285"/>
        </w:trPr>
        <w:tc>
          <w:tcPr>
            <w:tcW w:w="10631" w:type="dxa"/>
            <w:gridSpan w:val="8"/>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b/>
                <w:bCs/>
                <w:lang w:eastAsia="tr-TR"/>
              </w:rPr>
            </w:pPr>
            <w:r w:rsidRPr="0084133F">
              <w:rPr>
                <w:rFonts w:ascii="Times New Roman" w:eastAsia="Times New Roman" w:hAnsi="Times New Roman" w:cs="Times New Roman"/>
                <w:b/>
                <w:bCs/>
                <w:lang w:eastAsia="tr-TR"/>
              </w:rPr>
              <w:t>BİLGİ İÇİN</w:t>
            </w: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b/>
                <w:bCs/>
                <w:lang w:eastAsia="tr-TR"/>
              </w:rPr>
            </w:pPr>
          </w:p>
        </w:tc>
        <w:tc>
          <w:tcPr>
            <w:tcW w:w="1418"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r>
      <w:tr w:rsidR="00132F07" w:rsidRPr="0084133F" w:rsidTr="001F5802">
        <w:trPr>
          <w:trHeight w:val="285"/>
        </w:trPr>
        <w:tc>
          <w:tcPr>
            <w:tcW w:w="567"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2835" w:type="dxa"/>
            <w:gridSpan w:val="2"/>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r w:rsidRPr="0084133F">
              <w:rPr>
                <w:rFonts w:ascii="Times New Roman" w:eastAsia="Times New Roman" w:hAnsi="Times New Roman" w:cs="Times New Roman"/>
                <w:lang w:eastAsia="tr-TR"/>
              </w:rPr>
              <w:t xml:space="preserve">Web: www.iste.edu.tr </w:t>
            </w:r>
          </w:p>
        </w:tc>
        <w:tc>
          <w:tcPr>
            <w:tcW w:w="1134"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701"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255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r>
      <w:tr w:rsidR="00132F07" w:rsidRPr="0084133F" w:rsidTr="001F5802">
        <w:trPr>
          <w:trHeight w:val="255"/>
        </w:trPr>
        <w:tc>
          <w:tcPr>
            <w:tcW w:w="567"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3969" w:type="dxa"/>
            <w:gridSpan w:val="3"/>
            <w:tcBorders>
              <w:top w:val="nil"/>
              <w:left w:val="nil"/>
              <w:bottom w:val="nil"/>
              <w:right w:val="nil"/>
            </w:tcBorders>
            <w:shd w:val="clear" w:color="auto" w:fill="auto"/>
            <w:noWrap/>
            <w:vAlign w:val="bottom"/>
            <w:hideMark/>
          </w:tcPr>
          <w:p w:rsidR="00132F07" w:rsidRPr="0084133F" w:rsidRDefault="00965BDC" w:rsidP="00132F07">
            <w:pPr>
              <w:spacing w:after="0" w:line="240" w:lineRule="auto"/>
              <w:rPr>
                <w:rFonts w:ascii="Times New Roman" w:eastAsia="Times New Roman" w:hAnsi="Times New Roman" w:cs="Times New Roman"/>
                <w:color w:val="0000FF"/>
                <w:lang w:eastAsia="tr-TR"/>
              </w:rPr>
            </w:pPr>
            <w:hyperlink r:id="rId5" w:history="1">
              <w:r w:rsidR="00132F07" w:rsidRPr="0084133F">
                <w:rPr>
                  <w:rFonts w:ascii="Times New Roman" w:eastAsia="Times New Roman" w:hAnsi="Times New Roman" w:cs="Times New Roman"/>
                  <w:color w:val="0000FF"/>
                  <w:lang w:eastAsia="tr-TR"/>
                </w:rPr>
                <w:t>Tel:(0326) 613 56 00 (Dahili 1410)</w:t>
              </w:r>
            </w:hyperlink>
          </w:p>
        </w:tc>
        <w:tc>
          <w:tcPr>
            <w:tcW w:w="1701"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color w:val="0000FF"/>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99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2552"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418"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1276"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c>
          <w:tcPr>
            <w:tcW w:w="850" w:type="dxa"/>
            <w:tcBorders>
              <w:top w:val="nil"/>
              <w:left w:val="nil"/>
              <w:bottom w:val="nil"/>
              <w:right w:val="nil"/>
            </w:tcBorders>
            <w:shd w:val="clear" w:color="auto" w:fill="auto"/>
            <w:noWrap/>
            <w:vAlign w:val="bottom"/>
            <w:hideMark/>
          </w:tcPr>
          <w:p w:rsidR="00132F07" w:rsidRPr="0084133F" w:rsidRDefault="00132F07" w:rsidP="00132F07">
            <w:pPr>
              <w:spacing w:after="0" w:line="240" w:lineRule="auto"/>
              <w:rPr>
                <w:rFonts w:ascii="Times New Roman" w:eastAsia="Times New Roman" w:hAnsi="Times New Roman" w:cs="Times New Roman"/>
                <w:lang w:eastAsia="tr-TR"/>
              </w:rPr>
            </w:pPr>
          </w:p>
        </w:tc>
      </w:tr>
    </w:tbl>
    <w:p w:rsidR="00BC277D" w:rsidRPr="0084133F" w:rsidRDefault="00BC277D" w:rsidP="0084133F">
      <w:pPr>
        <w:spacing w:after="0"/>
        <w:rPr>
          <w:rFonts w:ascii="Times New Roman" w:hAnsi="Times New Roman" w:cs="Times New Roman"/>
        </w:rPr>
      </w:pPr>
    </w:p>
    <w:sectPr w:rsidR="00BC277D" w:rsidRPr="0084133F" w:rsidSect="0092419F">
      <w:pgSz w:w="16838" w:h="11906" w:orient="landscape"/>
      <w:pgMar w:top="130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BF"/>
    <w:rsid w:val="000A36ED"/>
    <w:rsid w:val="000B47AF"/>
    <w:rsid w:val="000B4D90"/>
    <w:rsid w:val="000D15CC"/>
    <w:rsid w:val="00132F07"/>
    <w:rsid w:val="0016389E"/>
    <w:rsid w:val="001D697A"/>
    <w:rsid w:val="001F5802"/>
    <w:rsid w:val="00265186"/>
    <w:rsid w:val="002D2CE9"/>
    <w:rsid w:val="0033439F"/>
    <w:rsid w:val="00353B3A"/>
    <w:rsid w:val="00364DC1"/>
    <w:rsid w:val="003D0F54"/>
    <w:rsid w:val="004D693A"/>
    <w:rsid w:val="00541381"/>
    <w:rsid w:val="005515B5"/>
    <w:rsid w:val="0056071A"/>
    <w:rsid w:val="005A56DE"/>
    <w:rsid w:val="005C6772"/>
    <w:rsid w:val="005D5F4F"/>
    <w:rsid w:val="00690EE7"/>
    <w:rsid w:val="00696A1B"/>
    <w:rsid w:val="006C1427"/>
    <w:rsid w:val="006C4BB9"/>
    <w:rsid w:val="00710490"/>
    <w:rsid w:val="00745DD1"/>
    <w:rsid w:val="00747B7C"/>
    <w:rsid w:val="007549BF"/>
    <w:rsid w:val="00757114"/>
    <w:rsid w:val="00796BD0"/>
    <w:rsid w:val="007B42F9"/>
    <w:rsid w:val="0084133F"/>
    <w:rsid w:val="00863AAC"/>
    <w:rsid w:val="008A458D"/>
    <w:rsid w:val="008E5C7D"/>
    <w:rsid w:val="008F5B23"/>
    <w:rsid w:val="00905B9F"/>
    <w:rsid w:val="0092419F"/>
    <w:rsid w:val="00962F9C"/>
    <w:rsid w:val="00965BDC"/>
    <w:rsid w:val="009778F2"/>
    <w:rsid w:val="009E12D1"/>
    <w:rsid w:val="009F3027"/>
    <w:rsid w:val="00A67B11"/>
    <w:rsid w:val="00AC76B9"/>
    <w:rsid w:val="00B22D27"/>
    <w:rsid w:val="00BA6618"/>
    <w:rsid w:val="00BC277D"/>
    <w:rsid w:val="00C604E1"/>
    <w:rsid w:val="00C760FE"/>
    <w:rsid w:val="00DE2055"/>
    <w:rsid w:val="00DE3EA1"/>
    <w:rsid w:val="00E013F5"/>
    <w:rsid w:val="00E955C5"/>
    <w:rsid w:val="00EB7B40"/>
    <w:rsid w:val="00FE0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E3522-6BD8-4BD5-A0C6-74B067A8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53B3A"/>
    <w:rPr>
      <w:color w:val="0000FF"/>
      <w:u w:val="single"/>
    </w:rPr>
  </w:style>
  <w:style w:type="paragraph" w:customStyle="1" w:styleId="Style6">
    <w:name w:val="Style6"/>
    <w:basedOn w:val="Normal"/>
    <w:uiPriority w:val="99"/>
    <w:rsid w:val="0084133F"/>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tr-TR"/>
    </w:rPr>
  </w:style>
  <w:style w:type="character" w:customStyle="1" w:styleId="FontStyle12">
    <w:name w:val="Font Style12"/>
    <w:uiPriority w:val="99"/>
    <w:rsid w:val="0084133F"/>
    <w:rPr>
      <w:rFonts w:ascii="Times New Roman" w:hAnsi="Times New Roman" w:cs="Times New Roman" w:hint="default"/>
      <w:sz w:val="22"/>
      <w:szCs w:val="22"/>
    </w:rPr>
  </w:style>
  <w:style w:type="paragraph" w:styleId="BalonMetni">
    <w:name w:val="Balloon Text"/>
    <w:basedOn w:val="Normal"/>
    <w:link w:val="BalonMetniChar"/>
    <w:uiPriority w:val="99"/>
    <w:semiHidden/>
    <w:unhideWhenUsed/>
    <w:rsid w:val="00C760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60FE"/>
    <w:rPr>
      <w:rFonts w:ascii="Segoe UI" w:hAnsi="Segoe UI" w:cs="Segoe UI"/>
      <w:sz w:val="18"/>
      <w:szCs w:val="18"/>
    </w:rPr>
  </w:style>
  <w:style w:type="paragraph" w:styleId="AralkYok">
    <w:name w:val="No Spacing"/>
    <w:uiPriority w:val="1"/>
    <w:qFormat/>
    <w:rsid w:val="00863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293339">
      <w:bodyDiv w:val="1"/>
      <w:marLeft w:val="0"/>
      <w:marRight w:val="0"/>
      <w:marTop w:val="0"/>
      <w:marBottom w:val="0"/>
      <w:divBdr>
        <w:top w:val="none" w:sz="0" w:space="0" w:color="auto"/>
        <w:left w:val="none" w:sz="0" w:space="0" w:color="auto"/>
        <w:bottom w:val="none" w:sz="0" w:space="0" w:color="auto"/>
        <w:right w:val="none" w:sz="0" w:space="0" w:color="auto"/>
      </w:divBdr>
    </w:div>
    <w:div w:id="15368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tel:(0326)%20613%2056%2000%20(Dahili%2014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B2842-7536-4BC9-9DF6-CA07F20B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3337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cp:lastPrinted>2019-03-08T07:43:00Z</cp:lastPrinted>
  <dcterms:created xsi:type="dcterms:W3CDTF">2021-09-19T19:04:00Z</dcterms:created>
  <dcterms:modified xsi:type="dcterms:W3CDTF">2021-09-20T15:37:00Z</dcterms:modified>
</cp:coreProperties>
</file>