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B628C" w14:textId="77777777" w:rsidR="00EE15BF" w:rsidRPr="00FF6383" w:rsidRDefault="00EE15BF" w:rsidP="00EE15BF">
      <w:pPr>
        <w:autoSpaceDE w:val="0"/>
        <w:autoSpaceDN w:val="0"/>
        <w:adjustRightInd w:val="0"/>
        <w:spacing w:after="0" w:line="240" w:lineRule="auto"/>
        <w:jc w:val="center"/>
        <w:rPr>
          <w:rFonts w:ascii="Times New Roman" w:hAnsi="Times New Roman" w:cs="Times New Roman"/>
          <w:sz w:val="24"/>
          <w:szCs w:val="24"/>
          <w:lang w:bidi="he-IL"/>
        </w:rPr>
      </w:pPr>
      <w:r>
        <w:rPr>
          <w:rFonts w:ascii="Times New Roman" w:hAnsi="Times New Roman" w:cs="Times New Roman"/>
          <w:b/>
          <w:bCs/>
          <w:sz w:val="24"/>
          <w:szCs w:val="24"/>
          <w:lang w:bidi="he-IL"/>
        </w:rPr>
        <w:t>İskenderun Teknik Üniversitesi</w:t>
      </w:r>
    </w:p>
    <w:p w14:paraId="42706914" w14:textId="77777777" w:rsidR="00EE15BF" w:rsidRPr="00FF6383" w:rsidRDefault="00EE15BF" w:rsidP="00EE15BF">
      <w:pPr>
        <w:autoSpaceDE w:val="0"/>
        <w:autoSpaceDN w:val="0"/>
        <w:adjustRightInd w:val="0"/>
        <w:spacing w:after="0" w:line="240" w:lineRule="auto"/>
        <w:jc w:val="center"/>
        <w:rPr>
          <w:rFonts w:ascii="Times New Roman" w:hAnsi="Times New Roman" w:cs="Times New Roman"/>
          <w:b/>
          <w:bCs/>
          <w:sz w:val="24"/>
          <w:szCs w:val="24"/>
          <w:lang w:bidi="he-IL"/>
        </w:rPr>
      </w:pPr>
      <w:proofErr w:type="spellStart"/>
      <w:r w:rsidRPr="00FF6383">
        <w:rPr>
          <w:rFonts w:ascii="Times New Roman" w:hAnsi="Times New Roman" w:cs="Times New Roman"/>
          <w:b/>
          <w:bCs/>
          <w:sz w:val="24"/>
          <w:szCs w:val="24"/>
          <w:lang w:bidi="he-IL"/>
        </w:rPr>
        <w:t>Uluslararasılaşma</w:t>
      </w:r>
      <w:proofErr w:type="spellEnd"/>
      <w:r w:rsidRPr="00FF6383">
        <w:rPr>
          <w:rFonts w:ascii="Times New Roman" w:hAnsi="Times New Roman" w:cs="Times New Roman"/>
          <w:b/>
          <w:bCs/>
          <w:sz w:val="24"/>
          <w:szCs w:val="24"/>
          <w:lang w:bidi="he-IL"/>
        </w:rPr>
        <w:t xml:space="preserve"> Strateji Belgesi</w:t>
      </w:r>
      <w:r w:rsidR="00CF765F">
        <w:rPr>
          <w:rFonts w:ascii="Times New Roman" w:hAnsi="Times New Roman" w:cs="Times New Roman"/>
          <w:b/>
          <w:bCs/>
          <w:sz w:val="24"/>
          <w:szCs w:val="24"/>
          <w:lang w:bidi="he-IL"/>
        </w:rPr>
        <w:t xml:space="preserve"> (2020-2024)</w:t>
      </w:r>
    </w:p>
    <w:p w14:paraId="6D7C0465" w14:textId="77777777" w:rsidR="00EE15BF" w:rsidRDefault="00EE15BF" w:rsidP="005344EE">
      <w:pPr>
        <w:rPr>
          <w:rFonts w:ascii="Times New Roman" w:hAnsi="Times New Roman" w:cs="Times New Roman"/>
          <w:b/>
          <w:sz w:val="24"/>
          <w:szCs w:val="24"/>
        </w:rPr>
      </w:pPr>
    </w:p>
    <w:p w14:paraId="49C1989E" w14:textId="77777777" w:rsidR="00EE15BF" w:rsidRDefault="00EE15BF" w:rsidP="005344EE">
      <w:pPr>
        <w:rPr>
          <w:rFonts w:ascii="Times New Roman" w:hAnsi="Times New Roman" w:cs="Times New Roman"/>
          <w:b/>
          <w:sz w:val="24"/>
          <w:szCs w:val="24"/>
        </w:rPr>
      </w:pPr>
    </w:p>
    <w:p w14:paraId="2308BE0A" w14:textId="77777777" w:rsidR="00B96153" w:rsidRPr="00FF6383" w:rsidRDefault="00B96153" w:rsidP="00B96153">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bCs/>
          <w:sz w:val="24"/>
          <w:szCs w:val="24"/>
          <w:lang w:bidi="he-IL"/>
        </w:rPr>
        <w:t>İskenderun Teknik Üniversitesi</w:t>
      </w:r>
    </w:p>
    <w:p w14:paraId="216F5AE7" w14:textId="77777777" w:rsidR="00B96153" w:rsidRPr="00D86DAC" w:rsidRDefault="00B96153" w:rsidP="00B96153">
      <w:pPr>
        <w:jc w:val="center"/>
        <w:rPr>
          <w:rFonts w:ascii="Times New Roman" w:hAnsi="Times New Roman" w:cs="Times New Roman"/>
          <w:sz w:val="24"/>
          <w:szCs w:val="24"/>
        </w:rPr>
      </w:pPr>
    </w:p>
    <w:p w14:paraId="47FF1E85" w14:textId="77777777" w:rsidR="00B96153" w:rsidRPr="00D86DAC" w:rsidRDefault="00B96153" w:rsidP="00B96153">
      <w:pPr>
        <w:jc w:val="both"/>
        <w:rPr>
          <w:rFonts w:ascii="Times New Roman" w:hAnsi="Times New Roman" w:cs="Times New Roman"/>
          <w:sz w:val="24"/>
          <w:szCs w:val="24"/>
        </w:rPr>
      </w:pPr>
      <w:r w:rsidRPr="00B87105">
        <w:rPr>
          <w:rFonts w:ascii="Times New Roman" w:hAnsi="Times New Roman" w:cs="Times New Roman"/>
          <w:sz w:val="24"/>
          <w:szCs w:val="24"/>
          <w:shd w:val="clear" w:color="auto" w:fill="FFFFFF"/>
        </w:rPr>
        <w:t>İskenderun; Hatay İlinin en büyük ilçesi olmasının yanı sıra Türkiye'nin önde gelen en büyük ilçelerinden biri olup, özellikle ticaret, sanayi, deniz ticareti ve turizm alanında hızla gelişen  güzide bir şehirdir.</w:t>
      </w:r>
      <w:r w:rsidRPr="00B87105">
        <w:rPr>
          <w:rFonts w:ascii="Times New Roman" w:hAnsi="Times New Roman" w:cs="Times New Roman"/>
          <w:sz w:val="24"/>
          <w:szCs w:val="24"/>
        </w:rPr>
        <w:t xml:space="preserve"> </w:t>
      </w:r>
      <w:r>
        <w:rPr>
          <w:rFonts w:ascii="Times New Roman" w:hAnsi="Times New Roman" w:cs="Times New Roman"/>
          <w:sz w:val="24"/>
          <w:szCs w:val="24"/>
        </w:rPr>
        <w:t>İskenderun’un</w:t>
      </w:r>
      <w:r w:rsidRPr="00D86DAC">
        <w:rPr>
          <w:rFonts w:ascii="Times New Roman" w:hAnsi="Times New Roman" w:cs="Times New Roman"/>
          <w:sz w:val="24"/>
          <w:szCs w:val="24"/>
        </w:rPr>
        <w:t xml:space="preserve"> ihtiyaç duyduğu "teknik" üniversitesine kavuşması sadece şehrin değil, tüm bölgenin ve hatta ülkemizin gelişm</w:t>
      </w:r>
      <w:r>
        <w:rPr>
          <w:rFonts w:ascii="Times New Roman" w:hAnsi="Times New Roman" w:cs="Times New Roman"/>
          <w:sz w:val="24"/>
          <w:szCs w:val="24"/>
        </w:rPr>
        <w:t xml:space="preserve">esine olumlu katkı sağlamıştır ve sağlamaya devam edecektir. </w:t>
      </w:r>
      <w:r w:rsidRPr="00D86DAC">
        <w:rPr>
          <w:rFonts w:ascii="Times New Roman" w:hAnsi="Times New Roman" w:cs="Times New Roman"/>
          <w:sz w:val="24"/>
          <w:szCs w:val="24"/>
        </w:rPr>
        <w:t xml:space="preserve">Şüphesiz bu katkının </w:t>
      </w:r>
      <w:proofErr w:type="spellStart"/>
      <w:r w:rsidRPr="00D86DAC">
        <w:rPr>
          <w:rFonts w:ascii="Times New Roman" w:hAnsi="Times New Roman" w:cs="Times New Roman"/>
          <w:sz w:val="24"/>
          <w:szCs w:val="24"/>
        </w:rPr>
        <w:t>uluslararasılaşma</w:t>
      </w:r>
      <w:proofErr w:type="spellEnd"/>
      <w:r w:rsidRPr="00D86DAC">
        <w:rPr>
          <w:rFonts w:ascii="Times New Roman" w:hAnsi="Times New Roman" w:cs="Times New Roman"/>
          <w:sz w:val="24"/>
          <w:szCs w:val="24"/>
        </w:rPr>
        <w:t xml:space="preserve"> ayağı büyük önem arz etmektedir. Bu kapsamda </w:t>
      </w:r>
      <w:r>
        <w:rPr>
          <w:rFonts w:ascii="Times New Roman" w:hAnsi="Times New Roman" w:cs="Times New Roman"/>
          <w:sz w:val="24"/>
          <w:szCs w:val="24"/>
        </w:rPr>
        <w:t>İskenderun</w:t>
      </w:r>
      <w:r w:rsidRPr="00D86DAC">
        <w:rPr>
          <w:rFonts w:ascii="Times New Roman" w:hAnsi="Times New Roman" w:cs="Times New Roman"/>
          <w:sz w:val="24"/>
          <w:szCs w:val="24"/>
        </w:rPr>
        <w:t xml:space="preserve"> Teknik Üniversitesi (</w:t>
      </w:r>
      <w:r>
        <w:rPr>
          <w:rFonts w:ascii="Times New Roman" w:hAnsi="Times New Roman" w:cs="Times New Roman"/>
          <w:sz w:val="24"/>
          <w:szCs w:val="24"/>
        </w:rPr>
        <w:t>İSTE</w:t>
      </w:r>
      <w:r w:rsidRPr="00D86DAC">
        <w:rPr>
          <w:rFonts w:ascii="Times New Roman" w:hAnsi="Times New Roman" w:cs="Times New Roman"/>
          <w:sz w:val="24"/>
          <w:szCs w:val="24"/>
        </w:rPr>
        <w:t xml:space="preserve">), ulusal ve uluslararası </w:t>
      </w:r>
      <w:r>
        <w:rPr>
          <w:rFonts w:ascii="Times New Roman" w:hAnsi="Times New Roman" w:cs="Times New Roman"/>
          <w:sz w:val="24"/>
          <w:szCs w:val="24"/>
        </w:rPr>
        <w:t>anlamda</w:t>
      </w:r>
      <w:r w:rsidRPr="00D86DAC">
        <w:rPr>
          <w:rFonts w:ascii="Times New Roman" w:hAnsi="Times New Roman" w:cs="Times New Roman"/>
          <w:sz w:val="24"/>
          <w:szCs w:val="24"/>
        </w:rPr>
        <w:t xml:space="preserve"> akademik işbirliğinin geliştirilmesine önem vermekte; yurtiçi ve yurtdışında bulunan yükseköğretim kurumlarıyla</w:t>
      </w:r>
      <w:r>
        <w:rPr>
          <w:rFonts w:ascii="Times New Roman" w:hAnsi="Times New Roman" w:cs="Times New Roman"/>
          <w:sz w:val="24"/>
          <w:szCs w:val="24"/>
        </w:rPr>
        <w:t>, endüstri, turizm, ulaşım sektörlerindeki önde gelen kuruluşlarla</w:t>
      </w:r>
      <w:r w:rsidRPr="00D86DAC">
        <w:rPr>
          <w:rFonts w:ascii="Times New Roman" w:hAnsi="Times New Roman" w:cs="Times New Roman"/>
          <w:sz w:val="24"/>
          <w:szCs w:val="24"/>
        </w:rPr>
        <w:t xml:space="preserve"> işbirliği protokolleri imzalayarak </w:t>
      </w:r>
      <w:r>
        <w:rPr>
          <w:rFonts w:ascii="Times New Roman" w:hAnsi="Times New Roman" w:cs="Times New Roman"/>
          <w:sz w:val="24"/>
          <w:szCs w:val="24"/>
        </w:rPr>
        <w:t xml:space="preserve">bilimsel, teknolojik, girişimci ve sosyal alanlarda </w:t>
      </w:r>
      <w:r w:rsidRPr="00D86DAC">
        <w:rPr>
          <w:rFonts w:ascii="Times New Roman" w:hAnsi="Times New Roman" w:cs="Times New Roman"/>
          <w:sz w:val="24"/>
          <w:szCs w:val="24"/>
        </w:rPr>
        <w:t xml:space="preserve">etkinlikler gerçekleştirmekte ve </w:t>
      </w:r>
      <w:r w:rsidRPr="00A76EBF">
        <w:rPr>
          <w:rFonts w:ascii="Times New Roman" w:hAnsi="Times New Roman" w:cs="Times New Roman"/>
          <w:sz w:val="24"/>
          <w:szCs w:val="24"/>
        </w:rPr>
        <w:t>üniversite-sanayi-kamu-t</w:t>
      </w:r>
      <w:r>
        <w:rPr>
          <w:rFonts w:ascii="Times New Roman" w:hAnsi="Times New Roman" w:cs="Times New Roman"/>
          <w:sz w:val="24"/>
          <w:szCs w:val="24"/>
        </w:rPr>
        <w:t>oplum” bütünleşmesini sağlamaktadır.</w:t>
      </w:r>
    </w:p>
    <w:p w14:paraId="21429C8D" w14:textId="08C87149" w:rsidR="00B96153" w:rsidRPr="00466467" w:rsidRDefault="00B96153" w:rsidP="00466467">
      <w:pPr>
        <w:jc w:val="both"/>
        <w:rPr>
          <w:rFonts w:ascii="Times New Roman" w:hAnsi="Times New Roman" w:cs="Times New Roman"/>
          <w:sz w:val="24"/>
          <w:szCs w:val="24"/>
        </w:rPr>
      </w:pPr>
      <w:r>
        <w:rPr>
          <w:rFonts w:ascii="Times New Roman" w:hAnsi="Times New Roman" w:cs="Times New Roman"/>
          <w:sz w:val="24"/>
          <w:szCs w:val="24"/>
        </w:rPr>
        <w:t>İSTE</w:t>
      </w:r>
      <w:r w:rsidRPr="00D86DAC">
        <w:rPr>
          <w:rFonts w:ascii="Times New Roman" w:hAnsi="Times New Roman" w:cs="Times New Roman"/>
          <w:sz w:val="24"/>
          <w:szCs w:val="24"/>
        </w:rPr>
        <w:t xml:space="preserve"> </w:t>
      </w:r>
      <w:bookmarkStart w:id="0" w:name="_Hlk60743359"/>
      <w:r w:rsidRPr="00D86DAC">
        <w:rPr>
          <w:rFonts w:ascii="Times New Roman" w:hAnsi="Times New Roman" w:cs="Times New Roman"/>
          <w:sz w:val="24"/>
          <w:szCs w:val="24"/>
        </w:rPr>
        <w:t xml:space="preserve">ulusal ve uluslararası eğitim </w:t>
      </w:r>
      <w:r>
        <w:rPr>
          <w:rFonts w:ascii="Times New Roman" w:hAnsi="Times New Roman" w:cs="Times New Roman"/>
          <w:sz w:val="24"/>
          <w:szCs w:val="24"/>
        </w:rPr>
        <w:t xml:space="preserve">kurumlarıyla </w:t>
      </w:r>
      <w:r w:rsidRPr="00D86DAC">
        <w:rPr>
          <w:rFonts w:ascii="Times New Roman" w:hAnsi="Times New Roman" w:cs="Times New Roman"/>
          <w:sz w:val="24"/>
          <w:szCs w:val="24"/>
        </w:rPr>
        <w:t>mevcut işbirliğini sürdürüp geliştirmek</w:t>
      </w:r>
      <w:bookmarkEnd w:id="0"/>
      <w:r w:rsidRPr="00D86DAC">
        <w:rPr>
          <w:rFonts w:ascii="Times New Roman" w:hAnsi="Times New Roman" w:cs="Times New Roman"/>
          <w:sz w:val="24"/>
          <w:szCs w:val="24"/>
        </w:rPr>
        <w:t xml:space="preserve">, </w:t>
      </w:r>
      <w:r w:rsidR="00900368">
        <w:rPr>
          <w:rFonts w:ascii="Times New Roman" w:hAnsi="Times New Roman" w:cs="Times New Roman"/>
          <w:sz w:val="24"/>
          <w:szCs w:val="24"/>
        </w:rPr>
        <w:t>uluslararası öğrenci</w:t>
      </w:r>
      <w:r w:rsidR="00055901">
        <w:rPr>
          <w:rFonts w:ascii="Times New Roman" w:hAnsi="Times New Roman" w:cs="Times New Roman"/>
          <w:sz w:val="24"/>
          <w:szCs w:val="24"/>
        </w:rPr>
        <w:t xml:space="preserve"> sayısını arttırmak, </w:t>
      </w:r>
      <w:r w:rsidRPr="00D86DAC">
        <w:rPr>
          <w:rFonts w:ascii="Times New Roman" w:hAnsi="Times New Roman" w:cs="Times New Roman"/>
          <w:sz w:val="24"/>
          <w:szCs w:val="24"/>
        </w:rPr>
        <w:t xml:space="preserve">üniversitenin öğrenci ve akademisyenlerinin uluslararası düzeydeki </w:t>
      </w:r>
      <w:r w:rsidR="0071418F">
        <w:rPr>
          <w:rFonts w:ascii="Times New Roman" w:hAnsi="Times New Roman" w:cs="Times New Roman"/>
          <w:sz w:val="24"/>
          <w:szCs w:val="24"/>
        </w:rPr>
        <w:t>programlar</w:t>
      </w:r>
      <w:r>
        <w:rPr>
          <w:rFonts w:ascii="Times New Roman" w:hAnsi="Times New Roman" w:cs="Times New Roman"/>
          <w:sz w:val="24"/>
          <w:szCs w:val="24"/>
        </w:rPr>
        <w:t>a katılımlarını</w:t>
      </w:r>
      <w:r w:rsidRPr="00D86DAC">
        <w:rPr>
          <w:rFonts w:ascii="Times New Roman" w:hAnsi="Times New Roman" w:cs="Times New Roman"/>
          <w:sz w:val="24"/>
          <w:szCs w:val="24"/>
        </w:rPr>
        <w:t xml:space="preserve"> sağlamak amacıyla </w:t>
      </w:r>
      <w:r w:rsidR="00E7602C">
        <w:rPr>
          <w:rFonts w:ascii="Times New Roman" w:hAnsi="Times New Roman" w:cs="Times New Roman"/>
          <w:sz w:val="24"/>
          <w:szCs w:val="24"/>
        </w:rPr>
        <w:t>Dış</w:t>
      </w:r>
      <w:r>
        <w:rPr>
          <w:rFonts w:ascii="Times New Roman" w:hAnsi="Times New Roman" w:cs="Times New Roman"/>
          <w:sz w:val="24"/>
          <w:szCs w:val="24"/>
        </w:rPr>
        <w:t xml:space="preserve"> </w:t>
      </w:r>
      <w:r w:rsidRPr="00D86DAC">
        <w:rPr>
          <w:rFonts w:ascii="Times New Roman" w:hAnsi="Times New Roman" w:cs="Times New Roman"/>
          <w:sz w:val="24"/>
          <w:szCs w:val="24"/>
        </w:rPr>
        <w:t xml:space="preserve">İlişkiler </w:t>
      </w:r>
      <w:r w:rsidR="00E7602C">
        <w:rPr>
          <w:rFonts w:ascii="Times New Roman" w:hAnsi="Times New Roman" w:cs="Times New Roman"/>
          <w:sz w:val="24"/>
          <w:szCs w:val="24"/>
        </w:rPr>
        <w:t xml:space="preserve">Genel </w:t>
      </w:r>
      <w:r>
        <w:rPr>
          <w:rFonts w:ascii="Times New Roman" w:hAnsi="Times New Roman" w:cs="Times New Roman"/>
          <w:sz w:val="24"/>
          <w:szCs w:val="24"/>
        </w:rPr>
        <w:t xml:space="preserve">Koordinatörlüğü </w:t>
      </w:r>
      <w:r w:rsidRPr="00D86DAC">
        <w:rPr>
          <w:rFonts w:ascii="Times New Roman" w:hAnsi="Times New Roman" w:cs="Times New Roman"/>
          <w:sz w:val="24"/>
          <w:szCs w:val="24"/>
        </w:rPr>
        <w:t xml:space="preserve">öncülüğünde </w:t>
      </w:r>
      <w:proofErr w:type="spellStart"/>
      <w:r w:rsidRPr="00D86DAC">
        <w:rPr>
          <w:rFonts w:ascii="Times New Roman" w:hAnsi="Times New Roman" w:cs="Times New Roman"/>
          <w:sz w:val="24"/>
          <w:szCs w:val="24"/>
        </w:rPr>
        <w:t>uluslararasılaşma</w:t>
      </w:r>
      <w:proofErr w:type="spellEnd"/>
      <w:r w:rsidRPr="00D86DAC">
        <w:rPr>
          <w:rFonts w:ascii="Times New Roman" w:hAnsi="Times New Roman" w:cs="Times New Roman"/>
          <w:sz w:val="24"/>
          <w:szCs w:val="24"/>
        </w:rPr>
        <w:t xml:space="preserve"> çalışmalarını sürdürmektedir. Bu bağlamda hazırlanan Strateji Belgesi, </w:t>
      </w:r>
      <w:proofErr w:type="spellStart"/>
      <w:r>
        <w:rPr>
          <w:rFonts w:ascii="Times New Roman" w:hAnsi="Times New Roman" w:cs="Times New Roman"/>
          <w:sz w:val="24"/>
          <w:szCs w:val="24"/>
        </w:rPr>
        <w:t>İSTE’nin</w:t>
      </w:r>
      <w:proofErr w:type="spellEnd"/>
      <w:r w:rsidRPr="00D86DAC">
        <w:rPr>
          <w:rFonts w:ascii="Times New Roman" w:hAnsi="Times New Roman" w:cs="Times New Roman"/>
          <w:sz w:val="24"/>
          <w:szCs w:val="24"/>
        </w:rPr>
        <w:t xml:space="preserve"> </w:t>
      </w:r>
      <w:proofErr w:type="spellStart"/>
      <w:r w:rsidRPr="00D86DAC">
        <w:rPr>
          <w:rFonts w:ascii="Times New Roman" w:hAnsi="Times New Roman" w:cs="Times New Roman"/>
          <w:sz w:val="24"/>
          <w:szCs w:val="24"/>
        </w:rPr>
        <w:t>uluslararasıla</w:t>
      </w:r>
      <w:r>
        <w:rPr>
          <w:rFonts w:ascii="Times New Roman" w:hAnsi="Times New Roman" w:cs="Times New Roman"/>
          <w:sz w:val="24"/>
          <w:szCs w:val="24"/>
        </w:rPr>
        <w:t>şma</w:t>
      </w:r>
      <w:proofErr w:type="spellEnd"/>
      <w:r>
        <w:rPr>
          <w:rFonts w:ascii="Times New Roman" w:hAnsi="Times New Roman" w:cs="Times New Roman"/>
          <w:sz w:val="24"/>
          <w:szCs w:val="24"/>
        </w:rPr>
        <w:t xml:space="preserve"> misyon, vizyon, hedef ve stratejilerini </w:t>
      </w:r>
      <w:r w:rsidRPr="00D86DAC">
        <w:rPr>
          <w:rFonts w:ascii="Times New Roman" w:hAnsi="Times New Roman" w:cs="Times New Roman"/>
          <w:sz w:val="24"/>
          <w:szCs w:val="24"/>
        </w:rPr>
        <w:t>açıkça ortaya koymaktadır.</w:t>
      </w:r>
    </w:p>
    <w:p w14:paraId="137C8499" w14:textId="77777777" w:rsidR="00B96153" w:rsidRDefault="00B96153" w:rsidP="005344EE">
      <w:pPr>
        <w:rPr>
          <w:rFonts w:ascii="Times New Roman" w:hAnsi="Times New Roman" w:cs="Times New Roman"/>
          <w:b/>
          <w:sz w:val="24"/>
          <w:szCs w:val="24"/>
        </w:rPr>
      </w:pPr>
    </w:p>
    <w:p w14:paraId="2AF79DFA" w14:textId="77777777" w:rsidR="005344EE" w:rsidRPr="00EE15BF" w:rsidRDefault="00EE15BF" w:rsidP="005344EE">
      <w:pPr>
        <w:rPr>
          <w:rFonts w:ascii="Times New Roman" w:hAnsi="Times New Roman" w:cs="Times New Roman"/>
          <w:b/>
          <w:sz w:val="24"/>
          <w:szCs w:val="24"/>
        </w:rPr>
      </w:pPr>
      <w:r w:rsidRPr="00EE15BF">
        <w:rPr>
          <w:rFonts w:ascii="Times New Roman" w:hAnsi="Times New Roman" w:cs="Times New Roman"/>
          <w:b/>
          <w:sz w:val="24"/>
          <w:szCs w:val="24"/>
        </w:rPr>
        <w:t>Giriş</w:t>
      </w:r>
    </w:p>
    <w:p w14:paraId="787442BA" w14:textId="77777777" w:rsidR="00185B5B" w:rsidRPr="00D86DAC" w:rsidRDefault="00185B5B" w:rsidP="00185B5B">
      <w:pPr>
        <w:autoSpaceDE w:val="0"/>
        <w:autoSpaceDN w:val="0"/>
        <w:adjustRightInd w:val="0"/>
        <w:spacing w:after="0" w:line="240" w:lineRule="auto"/>
        <w:jc w:val="both"/>
        <w:rPr>
          <w:rFonts w:ascii="Times New Roman" w:hAnsi="Times New Roman" w:cs="Times New Roman"/>
          <w:sz w:val="24"/>
          <w:szCs w:val="24"/>
          <w:lang w:bidi="he-IL"/>
        </w:rPr>
      </w:pPr>
      <w:r w:rsidRPr="00D86DAC">
        <w:rPr>
          <w:rFonts w:ascii="Times New Roman" w:hAnsi="Times New Roman" w:cs="Times New Roman"/>
          <w:sz w:val="24"/>
          <w:szCs w:val="24"/>
          <w:lang w:bidi="he-IL"/>
        </w:rPr>
        <w:t xml:space="preserve">Yükseköğretim Kurulunca hazırlanan Yükseköğretimde </w:t>
      </w:r>
      <w:proofErr w:type="spellStart"/>
      <w:r w:rsidRPr="00D86DAC">
        <w:rPr>
          <w:rFonts w:ascii="Times New Roman" w:hAnsi="Times New Roman" w:cs="Times New Roman"/>
          <w:sz w:val="24"/>
          <w:szCs w:val="24"/>
          <w:lang w:bidi="he-IL"/>
        </w:rPr>
        <w:t>Uluslararasılaşma</w:t>
      </w:r>
      <w:proofErr w:type="spellEnd"/>
      <w:r w:rsidRPr="00D86DAC">
        <w:rPr>
          <w:rFonts w:ascii="Times New Roman" w:hAnsi="Times New Roman" w:cs="Times New Roman"/>
          <w:sz w:val="24"/>
          <w:szCs w:val="24"/>
          <w:lang w:bidi="he-IL"/>
        </w:rPr>
        <w:t xml:space="preserve"> Strateji Belgesi 2018-2022 ve Üniversitemiz </w:t>
      </w:r>
      <w:r w:rsidR="0016334B">
        <w:rPr>
          <w:rFonts w:ascii="Times New Roman" w:hAnsi="Times New Roman" w:cs="Times New Roman"/>
          <w:sz w:val="24"/>
          <w:szCs w:val="24"/>
          <w:lang w:bidi="he-IL"/>
        </w:rPr>
        <w:t>2020-2024</w:t>
      </w:r>
      <w:r w:rsidRPr="00D86DAC">
        <w:rPr>
          <w:rFonts w:ascii="Times New Roman" w:hAnsi="Times New Roman" w:cs="Times New Roman"/>
          <w:sz w:val="24"/>
          <w:szCs w:val="24"/>
          <w:lang w:bidi="he-IL"/>
        </w:rPr>
        <w:t xml:space="preserve"> Dönemi Stratejik Planı, Üniversitemiz </w:t>
      </w:r>
      <w:proofErr w:type="spellStart"/>
      <w:r w:rsidRPr="00D86DAC">
        <w:rPr>
          <w:rFonts w:ascii="Times New Roman" w:hAnsi="Times New Roman" w:cs="Times New Roman"/>
          <w:sz w:val="24"/>
          <w:szCs w:val="24"/>
          <w:lang w:bidi="he-IL"/>
        </w:rPr>
        <w:t>Uluslararasılaşma</w:t>
      </w:r>
      <w:proofErr w:type="spellEnd"/>
      <w:r w:rsidRPr="00D86DAC">
        <w:rPr>
          <w:rFonts w:ascii="Times New Roman" w:hAnsi="Times New Roman" w:cs="Times New Roman"/>
          <w:sz w:val="24"/>
          <w:szCs w:val="24"/>
          <w:lang w:bidi="he-IL"/>
        </w:rPr>
        <w:t xml:space="preserve"> Strateji Belgesinin hazırlanmasına temel teşkil eden iki ana politika belgesidir.</w:t>
      </w:r>
    </w:p>
    <w:p w14:paraId="1F30E1A4" w14:textId="77777777" w:rsidR="00FF6383" w:rsidRDefault="00FF6383" w:rsidP="005344EE">
      <w:pPr>
        <w:jc w:val="center"/>
        <w:rPr>
          <w:rFonts w:ascii="Times New Roman" w:hAnsi="Times New Roman" w:cs="Times New Roman"/>
          <w:b/>
          <w:bCs/>
          <w:sz w:val="24"/>
          <w:szCs w:val="24"/>
        </w:rPr>
      </w:pPr>
    </w:p>
    <w:p w14:paraId="314D2506" w14:textId="77777777" w:rsidR="00FF6383" w:rsidRPr="00D86DAC" w:rsidRDefault="00FF6383" w:rsidP="00FF6383">
      <w:pPr>
        <w:autoSpaceDE w:val="0"/>
        <w:autoSpaceDN w:val="0"/>
        <w:adjustRightInd w:val="0"/>
        <w:spacing w:after="0" w:line="240" w:lineRule="auto"/>
        <w:jc w:val="both"/>
        <w:rPr>
          <w:rFonts w:ascii="Times New Roman" w:hAnsi="Times New Roman" w:cs="Times New Roman"/>
          <w:b/>
          <w:bCs/>
          <w:sz w:val="24"/>
          <w:szCs w:val="24"/>
          <w:lang w:bidi="he-IL"/>
        </w:rPr>
      </w:pPr>
      <w:r w:rsidRPr="00D86DAC">
        <w:rPr>
          <w:rFonts w:ascii="Times New Roman" w:hAnsi="Times New Roman" w:cs="Times New Roman"/>
          <w:b/>
          <w:bCs/>
          <w:sz w:val="24"/>
          <w:szCs w:val="24"/>
          <w:lang w:bidi="he-IL"/>
        </w:rPr>
        <w:t xml:space="preserve">Yükseköğretimde </w:t>
      </w:r>
      <w:proofErr w:type="spellStart"/>
      <w:r w:rsidRPr="00D86DAC">
        <w:rPr>
          <w:rFonts w:ascii="Times New Roman" w:hAnsi="Times New Roman" w:cs="Times New Roman"/>
          <w:b/>
          <w:bCs/>
          <w:sz w:val="24"/>
          <w:szCs w:val="24"/>
          <w:lang w:bidi="he-IL"/>
        </w:rPr>
        <w:t>Uluslararasılaşma</w:t>
      </w:r>
      <w:proofErr w:type="spellEnd"/>
      <w:r w:rsidRPr="00D86DAC">
        <w:rPr>
          <w:rFonts w:ascii="Times New Roman" w:hAnsi="Times New Roman" w:cs="Times New Roman"/>
          <w:b/>
          <w:bCs/>
          <w:sz w:val="24"/>
          <w:szCs w:val="24"/>
          <w:lang w:bidi="he-IL"/>
        </w:rPr>
        <w:t xml:space="preserve"> Strateji Belgesi 2018-2022</w:t>
      </w:r>
    </w:p>
    <w:p w14:paraId="779225DA" w14:textId="77777777" w:rsidR="00FF6383" w:rsidRPr="00D86DAC" w:rsidRDefault="00FF6383" w:rsidP="00FF6383">
      <w:pPr>
        <w:autoSpaceDE w:val="0"/>
        <w:autoSpaceDN w:val="0"/>
        <w:adjustRightInd w:val="0"/>
        <w:spacing w:after="0" w:line="240" w:lineRule="auto"/>
        <w:jc w:val="both"/>
        <w:rPr>
          <w:rFonts w:ascii="Times New Roman" w:hAnsi="Times New Roman" w:cs="Times New Roman"/>
          <w:b/>
          <w:bCs/>
          <w:sz w:val="24"/>
          <w:szCs w:val="24"/>
          <w:lang w:bidi="he-IL"/>
        </w:rPr>
      </w:pPr>
    </w:p>
    <w:p w14:paraId="3CC311C2" w14:textId="77777777" w:rsidR="00FF6383" w:rsidRDefault="00FF6383" w:rsidP="00FF6383">
      <w:pPr>
        <w:autoSpaceDE w:val="0"/>
        <w:autoSpaceDN w:val="0"/>
        <w:adjustRightInd w:val="0"/>
        <w:spacing w:after="0" w:line="240" w:lineRule="auto"/>
        <w:jc w:val="both"/>
        <w:rPr>
          <w:rFonts w:ascii="Times New Roman" w:hAnsi="Times New Roman" w:cs="Times New Roman"/>
          <w:sz w:val="24"/>
          <w:szCs w:val="24"/>
          <w:lang w:bidi="he-IL"/>
        </w:rPr>
      </w:pPr>
      <w:r w:rsidRPr="00D86DAC">
        <w:rPr>
          <w:rFonts w:ascii="Times New Roman" w:hAnsi="Times New Roman" w:cs="Times New Roman"/>
          <w:sz w:val="24"/>
          <w:szCs w:val="24"/>
          <w:lang w:bidi="he-IL"/>
        </w:rPr>
        <w:t>Türkiye Yükseköğretim Kurulunca 2018-2022 dönemine yönelik hazırlanan Yükseköğretimde</w:t>
      </w:r>
      <w:r w:rsidR="00CD48CF">
        <w:rPr>
          <w:rFonts w:ascii="Times New Roman" w:hAnsi="Times New Roman" w:cs="Times New Roman"/>
          <w:sz w:val="24"/>
          <w:szCs w:val="24"/>
          <w:lang w:bidi="he-IL"/>
        </w:rPr>
        <w:t xml:space="preserve"> </w:t>
      </w:r>
      <w:proofErr w:type="spellStart"/>
      <w:r w:rsidRPr="00D86DAC">
        <w:rPr>
          <w:rFonts w:ascii="Times New Roman" w:hAnsi="Times New Roman" w:cs="Times New Roman"/>
          <w:sz w:val="24"/>
          <w:szCs w:val="24"/>
          <w:lang w:bidi="he-IL"/>
        </w:rPr>
        <w:t>Uluslararasılaşma</w:t>
      </w:r>
      <w:proofErr w:type="spellEnd"/>
      <w:r w:rsidRPr="00D86DAC">
        <w:rPr>
          <w:rFonts w:ascii="Times New Roman" w:hAnsi="Times New Roman" w:cs="Times New Roman"/>
          <w:sz w:val="24"/>
          <w:szCs w:val="24"/>
          <w:lang w:bidi="he-IL"/>
        </w:rPr>
        <w:t xml:space="preserve"> Strateji Belgesinde temel politikalar; üniversiteleri</w:t>
      </w:r>
      <w:r>
        <w:rPr>
          <w:rFonts w:ascii="Times New Roman" w:hAnsi="Times New Roman" w:cs="Times New Roman"/>
          <w:sz w:val="24"/>
          <w:szCs w:val="24"/>
          <w:lang w:bidi="he-IL"/>
        </w:rPr>
        <w:t xml:space="preserve">n tanınırlığının ve kalitesinin </w:t>
      </w:r>
      <w:r w:rsidRPr="00D86DAC">
        <w:rPr>
          <w:rFonts w:ascii="Times New Roman" w:hAnsi="Times New Roman" w:cs="Times New Roman"/>
          <w:sz w:val="24"/>
          <w:szCs w:val="24"/>
          <w:lang w:bidi="he-IL"/>
        </w:rPr>
        <w:t>artırılması, barınma kapasitesinin artırılması, hedef/odak ülkeleri</w:t>
      </w:r>
      <w:r>
        <w:rPr>
          <w:rFonts w:ascii="Times New Roman" w:hAnsi="Times New Roman" w:cs="Times New Roman"/>
          <w:sz w:val="24"/>
          <w:szCs w:val="24"/>
          <w:lang w:bidi="he-IL"/>
        </w:rPr>
        <w:t xml:space="preserve">n belirlenmesi, ülke bağlamında </w:t>
      </w:r>
      <w:r w:rsidRPr="00D86DAC">
        <w:rPr>
          <w:rFonts w:ascii="Times New Roman" w:hAnsi="Times New Roman" w:cs="Times New Roman"/>
          <w:sz w:val="24"/>
          <w:szCs w:val="24"/>
          <w:lang w:bidi="he-IL"/>
        </w:rPr>
        <w:t>öncelikli eğitim ve işbirliği alanlarının belirlenmesi, pilot devlet üniversitelerin belir</w:t>
      </w:r>
      <w:r>
        <w:rPr>
          <w:rFonts w:ascii="Times New Roman" w:hAnsi="Times New Roman" w:cs="Times New Roman"/>
          <w:sz w:val="24"/>
          <w:szCs w:val="24"/>
          <w:lang w:bidi="he-IL"/>
        </w:rPr>
        <w:t xml:space="preserve">lenmesi ve burs </w:t>
      </w:r>
      <w:r w:rsidRPr="00D86DAC">
        <w:rPr>
          <w:rFonts w:ascii="Times New Roman" w:hAnsi="Times New Roman" w:cs="Times New Roman"/>
          <w:sz w:val="24"/>
          <w:szCs w:val="24"/>
          <w:lang w:bidi="he-IL"/>
        </w:rPr>
        <w:t xml:space="preserve">imkânlarının çeşitlendirilmesi olarak belirlenmiştir. Türkiye’nin yükseköğretim alanında çekim merkezi haline gelmesini ve </w:t>
      </w:r>
      <w:proofErr w:type="spellStart"/>
      <w:r w:rsidRPr="00D86DAC">
        <w:rPr>
          <w:rFonts w:ascii="Times New Roman" w:hAnsi="Times New Roman" w:cs="Times New Roman"/>
          <w:sz w:val="24"/>
          <w:szCs w:val="24"/>
          <w:lang w:bidi="he-IL"/>
        </w:rPr>
        <w:t>uluslararasılaşmada</w:t>
      </w:r>
      <w:proofErr w:type="spellEnd"/>
      <w:r w:rsidRPr="00D86DAC">
        <w:rPr>
          <w:rFonts w:ascii="Times New Roman" w:hAnsi="Times New Roman" w:cs="Times New Roman"/>
          <w:sz w:val="24"/>
          <w:szCs w:val="24"/>
          <w:lang w:bidi="he-IL"/>
        </w:rPr>
        <w:t xml:space="preserve"> kurumsal kapasitenin artmasını sağlamak bu politikalar doğrultusunda belirlenen iki temel hedeftir.</w:t>
      </w:r>
    </w:p>
    <w:p w14:paraId="228D192B" w14:textId="77777777" w:rsidR="00F02EAB" w:rsidRDefault="00F02EAB" w:rsidP="00FF6383">
      <w:pPr>
        <w:autoSpaceDE w:val="0"/>
        <w:autoSpaceDN w:val="0"/>
        <w:adjustRightInd w:val="0"/>
        <w:spacing w:after="0" w:line="240" w:lineRule="auto"/>
        <w:jc w:val="both"/>
        <w:rPr>
          <w:rFonts w:ascii="Times New Roman" w:hAnsi="Times New Roman" w:cs="Times New Roman"/>
          <w:sz w:val="24"/>
          <w:szCs w:val="24"/>
          <w:lang w:bidi="he-IL"/>
        </w:rPr>
      </w:pPr>
    </w:p>
    <w:p w14:paraId="1A0B4A5C" w14:textId="77777777" w:rsidR="00185B5B" w:rsidRDefault="00185B5B" w:rsidP="00FF6383">
      <w:pPr>
        <w:autoSpaceDE w:val="0"/>
        <w:autoSpaceDN w:val="0"/>
        <w:adjustRightInd w:val="0"/>
        <w:spacing w:after="0" w:line="240" w:lineRule="auto"/>
        <w:jc w:val="both"/>
        <w:rPr>
          <w:rFonts w:ascii="Times New Roman" w:hAnsi="Times New Roman" w:cs="Times New Roman"/>
          <w:sz w:val="24"/>
          <w:szCs w:val="24"/>
          <w:lang w:bidi="he-IL"/>
        </w:rPr>
      </w:pPr>
    </w:p>
    <w:p w14:paraId="3E3066B1" w14:textId="77777777" w:rsidR="00466467" w:rsidRDefault="00466467" w:rsidP="00FF6383">
      <w:pPr>
        <w:autoSpaceDE w:val="0"/>
        <w:autoSpaceDN w:val="0"/>
        <w:adjustRightInd w:val="0"/>
        <w:spacing w:after="0" w:line="240" w:lineRule="auto"/>
        <w:jc w:val="both"/>
        <w:rPr>
          <w:rFonts w:ascii="Times New Roman" w:hAnsi="Times New Roman" w:cs="Times New Roman"/>
          <w:b/>
          <w:sz w:val="24"/>
          <w:szCs w:val="24"/>
          <w:lang w:bidi="he-IL"/>
        </w:rPr>
      </w:pPr>
    </w:p>
    <w:p w14:paraId="61E061C6" w14:textId="77777777" w:rsidR="00466467" w:rsidRDefault="00466467" w:rsidP="00FF6383">
      <w:pPr>
        <w:autoSpaceDE w:val="0"/>
        <w:autoSpaceDN w:val="0"/>
        <w:adjustRightInd w:val="0"/>
        <w:spacing w:after="0" w:line="240" w:lineRule="auto"/>
        <w:jc w:val="both"/>
        <w:rPr>
          <w:rFonts w:ascii="Times New Roman" w:hAnsi="Times New Roman" w:cs="Times New Roman"/>
          <w:b/>
          <w:sz w:val="24"/>
          <w:szCs w:val="24"/>
          <w:lang w:bidi="he-IL"/>
        </w:rPr>
      </w:pPr>
    </w:p>
    <w:p w14:paraId="7813E216" w14:textId="77777777" w:rsidR="00466467" w:rsidRDefault="00466467" w:rsidP="00FF6383">
      <w:pPr>
        <w:autoSpaceDE w:val="0"/>
        <w:autoSpaceDN w:val="0"/>
        <w:adjustRightInd w:val="0"/>
        <w:spacing w:after="0" w:line="240" w:lineRule="auto"/>
        <w:jc w:val="both"/>
        <w:rPr>
          <w:rFonts w:ascii="Times New Roman" w:hAnsi="Times New Roman" w:cs="Times New Roman"/>
          <w:b/>
          <w:sz w:val="24"/>
          <w:szCs w:val="24"/>
          <w:lang w:bidi="he-IL"/>
        </w:rPr>
      </w:pPr>
    </w:p>
    <w:p w14:paraId="2DD55B2E" w14:textId="77777777" w:rsidR="00466467" w:rsidRDefault="00466467" w:rsidP="00FF6383">
      <w:pPr>
        <w:autoSpaceDE w:val="0"/>
        <w:autoSpaceDN w:val="0"/>
        <w:adjustRightInd w:val="0"/>
        <w:spacing w:after="0" w:line="240" w:lineRule="auto"/>
        <w:jc w:val="both"/>
        <w:rPr>
          <w:rFonts w:ascii="Times New Roman" w:hAnsi="Times New Roman" w:cs="Times New Roman"/>
          <w:b/>
          <w:sz w:val="24"/>
          <w:szCs w:val="24"/>
          <w:lang w:bidi="he-IL"/>
        </w:rPr>
      </w:pPr>
    </w:p>
    <w:p w14:paraId="6D17D0D8" w14:textId="77777777" w:rsidR="007B534F" w:rsidRDefault="007B534F" w:rsidP="00FF6383">
      <w:pPr>
        <w:autoSpaceDE w:val="0"/>
        <w:autoSpaceDN w:val="0"/>
        <w:adjustRightInd w:val="0"/>
        <w:spacing w:after="0" w:line="240" w:lineRule="auto"/>
        <w:jc w:val="both"/>
        <w:rPr>
          <w:rFonts w:ascii="Times New Roman" w:hAnsi="Times New Roman" w:cs="Times New Roman"/>
          <w:b/>
          <w:sz w:val="24"/>
          <w:szCs w:val="24"/>
          <w:lang w:bidi="he-IL"/>
        </w:rPr>
      </w:pPr>
    </w:p>
    <w:p w14:paraId="45B3E634" w14:textId="77777777" w:rsidR="00185B5B" w:rsidRDefault="00185B5B" w:rsidP="00FF6383">
      <w:pPr>
        <w:autoSpaceDE w:val="0"/>
        <w:autoSpaceDN w:val="0"/>
        <w:adjustRightInd w:val="0"/>
        <w:spacing w:after="0" w:line="240" w:lineRule="auto"/>
        <w:jc w:val="both"/>
        <w:rPr>
          <w:rFonts w:ascii="Times New Roman" w:hAnsi="Times New Roman" w:cs="Times New Roman"/>
          <w:b/>
          <w:sz w:val="24"/>
          <w:szCs w:val="24"/>
          <w:lang w:bidi="he-IL"/>
        </w:rPr>
      </w:pPr>
      <w:r w:rsidRPr="00185B5B">
        <w:rPr>
          <w:rFonts w:ascii="Times New Roman" w:hAnsi="Times New Roman" w:cs="Times New Roman"/>
          <w:b/>
          <w:sz w:val="24"/>
          <w:szCs w:val="24"/>
          <w:lang w:bidi="he-IL"/>
        </w:rPr>
        <w:t xml:space="preserve">Üniversitemiz </w:t>
      </w:r>
      <w:r w:rsidR="00FE3B51">
        <w:rPr>
          <w:rFonts w:ascii="Times New Roman" w:hAnsi="Times New Roman" w:cs="Times New Roman"/>
          <w:b/>
          <w:sz w:val="24"/>
          <w:szCs w:val="24"/>
          <w:lang w:bidi="he-IL"/>
        </w:rPr>
        <w:t>2020-2024</w:t>
      </w:r>
      <w:r w:rsidRPr="00185B5B">
        <w:rPr>
          <w:rFonts w:ascii="Times New Roman" w:hAnsi="Times New Roman" w:cs="Times New Roman"/>
          <w:b/>
          <w:sz w:val="24"/>
          <w:szCs w:val="24"/>
          <w:lang w:bidi="he-IL"/>
        </w:rPr>
        <w:t xml:space="preserve"> Dönemi Stratejik Planı</w:t>
      </w:r>
    </w:p>
    <w:p w14:paraId="21933CEC" w14:textId="77777777" w:rsidR="00185B5B" w:rsidRDefault="00185B5B" w:rsidP="00FF6383">
      <w:pPr>
        <w:autoSpaceDE w:val="0"/>
        <w:autoSpaceDN w:val="0"/>
        <w:adjustRightInd w:val="0"/>
        <w:spacing w:after="0" w:line="240" w:lineRule="auto"/>
        <w:jc w:val="both"/>
        <w:rPr>
          <w:rFonts w:ascii="Times New Roman" w:hAnsi="Times New Roman" w:cs="Times New Roman"/>
          <w:b/>
          <w:sz w:val="24"/>
          <w:szCs w:val="24"/>
          <w:lang w:bidi="he-IL"/>
        </w:rPr>
      </w:pPr>
    </w:p>
    <w:p w14:paraId="2894F005" w14:textId="77777777" w:rsidR="00C46278" w:rsidRDefault="009D58EE" w:rsidP="002646BB">
      <w:pPr>
        <w:jc w:val="both"/>
        <w:rPr>
          <w:rFonts w:ascii="Times New Roman" w:hAnsi="Times New Roman" w:cs="Times New Roman"/>
          <w:sz w:val="24"/>
          <w:szCs w:val="24"/>
        </w:rPr>
      </w:pPr>
      <w:r>
        <w:rPr>
          <w:rFonts w:ascii="Times New Roman" w:hAnsi="Times New Roman" w:cs="Times New Roman"/>
          <w:sz w:val="24"/>
          <w:szCs w:val="24"/>
          <w:lang w:bidi="he-IL"/>
        </w:rPr>
        <w:t>Yükseköğretim Kurulu</w:t>
      </w:r>
      <w:r w:rsidR="00565FA5">
        <w:rPr>
          <w:rFonts w:ascii="Times New Roman" w:hAnsi="Times New Roman" w:cs="Times New Roman"/>
          <w:sz w:val="24"/>
          <w:szCs w:val="24"/>
          <w:lang w:bidi="he-IL"/>
        </w:rPr>
        <w:t xml:space="preserve"> (YÖK)</w:t>
      </w:r>
      <w:r>
        <w:rPr>
          <w:rFonts w:ascii="Times New Roman" w:hAnsi="Times New Roman" w:cs="Times New Roman"/>
          <w:sz w:val="24"/>
          <w:szCs w:val="24"/>
          <w:lang w:bidi="he-IL"/>
        </w:rPr>
        <w:t xml:space="preserve"> tarafında</w:t>
      </w:r>
      <w:r w:rsidR="00565FA5">
        <w:rPr>
          <w:rFonts w:ascii="Times New Roman" w:hAnsi="Times New Roman" w:cs="Times New Roman"/>
          <w:sz w:val="24"/>
          <w:szCs w:val="24"/>
          <w:lang w:bidi="he-IL"/>
        </w:rPr>
        <w:t xml:space="preserve">n </w:t>
      </w:r>
      <w:r w:rsidR="00565FA5" w:rsidRPr="00565FA5">
        <w:rPr>
          <w:rFonts w:ascii="Times New Roman" w:hAnsi="Times New Roman" w:cs="Times New Roman"/>
          <w:bCs/>
          <w:sz w:val="24"/>
          <w:szCs w:val="24"/>
          <w:lang w:bidi="he-IL"/>
        </w:rPr>
        <w:t xml:space="preserve">Yükseköğretimde </w:t>
      </w:r>
      <w:proofErr w:type="spellStart"/>
      <w:r w:rsidR="00565FA5" w:rsidRPr="00565FA5">
        <w:rPr>
          <w:rFonts w:ascii="Times New Roman" w:hAnsi="Times New Roman" w:cs="Times New Roman"/>
          <w:bCs/>
          <w:sz w:val="24"/>
          <w:szCs w:val="24"/>
          <w:lang w:bidi="he-IL"/>
        </w:rPr>
        <w:t>Uluslararasılaşma</w:t>
      </w:r>
      <w:proofErr w:type="spellEnd"/>
      <w:r w:rsidR="00565FA5" w:rsidRPr="00565FA5">
        <w:rPr>
          <w:rFonts w:ascii="Times New Roman" w:hAnsi="Times New Roman" w:cs="Times New Roman"/>
          <w:bCs/>
          <w:sz w:val="24"/>
          <w:szCs w:val="24"/>
          <w:lang w:bidi="he-IL"/>
        </w:rPr>
        <w:t xml:space="preserve"> Strateji Belgesinde</w:t>
      </w:r>
      <w:r w:rsidR="00565FA5">
        <w:rPr>
          <w:rFonts w:ascii="Times New Roman" w:hAnsi="Times New Roman" w:cs="Times New Roman"/>
          <w:sz w:val="24"/>
          <w:szCs w:val="24"/>
          <w:lang w:bidi="he-IL"/>
        </w:rPr>
        <w:t xml:space="preserve"> </w:t>
      </w:r>
      <w:r>
        <w:rPr>
          <w:rFonts w:ascii="Times New Roman" w:hAnsi="Times New Roman" w:cs="Times New Roman"/>
          <w:sz w:val="24"/>
          <w:szCs w:val="24"/>
          <w:lang w:bidi="he-IL"/>
        </w:rPr>
        <w:t>belirlen</w:t>
      </w:r>
      <w:r w:rsidR="00760789">
        <w:rPr>
          <w:rFonts w:ascii="Times New Roman" w:hAnsi="Times New Roman" w:cs="Times New Roman"/>
          <w:sz w:val="24"/>
          <w:szCs w:val="24"/>
          <w:lang w:bidi="he-IL"/>
        </w:rPr>
        <w:t>en</w:t>
      </w:r>
      <w:r>
        <w:rPr>
          <w:rFonts w:ascii="Times New Roman" w:hAnsi="Times New Roman" w:cs="Times New Roman"/>
          <w:sz w:val="24"/>
          <w:szCs w:val="24"/>
          <w:lang w:bidi="he-IL"/>
        </w:rPr>
        <w:t xml:space="preserve"> </w:t>
      </w:r>
      <w:r w:rsidR="00565FA5">
        <w:rPr>
          <w:rFonts w:ascii="Times New Roman" w:hAnsi="Times New Roman" w:cs="Times New Roman"/>
          <w:sz w:val="24"/>
          <w:szCs w:val="24"/>
          <w:lang w:bidi="he-IL"/>
        </w:rPr>
        <w:t xml:space="preserve">temel </w:t>
      </w:r>
      <w:r>
        <w:rPr>
          <w:rFonts w:ascii="Times New Roman" w:hAnsi="Times New Roman" w:cs="Times New Roman"/>
          <w:sz w:val="24"/>
          <w:szCs w:val="24"/>
          <w:lang w:bidi="he-IL"/>
        </w:rPr>
        <w:t>politikalar</w:t>
      </w:r>
      <w:r w:rsidR="006F6981">
        <w:rPr>
          <w:rFonts w:ascii="Times New Roman" w:hAnsi="Times New Roman" w:cs="Times New Roman"/>
          <w:sz w:val="24"/>
          <w:szCs w:val="24"/>
          <w:lang w:bidi="he-IL"/>
        </w:rPr>
        <w:t>,</w:t>
      </w:r>
      <w:r>
        <w:rPr>
          <w:rFonts w:ascii="Times New Roman" w:hAnsi="Times New Roman" w:cs="Times New Roman"/>
          <w:sz w:val="24"/>
          <w:szCs w:val="24"/>
          <w:lang w:bidi="he-IL"/>
        </w:rPr>
        <w:t xml:space="preserve"> </w:t>
      </w:r>
      <w:r w:rsidR="009A4F62" w:rsidRPr="00D86DAC">
        <w:rPr>
          <w:rFonts w:ascii="Times New Roman" w:hAnsi="Times New Roman" w:cs="Times New Roman"/>
          <w:sz w:val="24"/>
          <w:szCs w:val="24"/>
          <w:lang w:bidi="he-IL"/>
        </w:rPr>
        <w:t>Üniversitemiz</w:t>
      </w:r>
      <w:r w:rsidR="00565FA5">
        <w:rPr>
          <w:rFonts w:ascii="Times New Roman" w:hAnsi="Times New Roman" w:cs="Times New Roman"/>
          <w:sz w:val="24"/>
          <w:szCs w:val="24"/>
          <w:lang w:bidi="he-IL"/>
        </w:rPr>
        <w:t>in</w:t>
      </w:r>
      <w:r w:rsidR="009A4F62" w:rsidRPr="00D86DAC">
        <w:rPr>
          <w:rFonts w:ascii="Times New Roman" w:hAnsi="Times New Roman" w:cs="Times New Roman"/>
          <w:sz w:val="24"/>
          <w:szCs w:val="24"/>
          <w:lang w:bidi="he-IL"/>
        </w:rPr>
        <w:t xml:space="preserve"> </w:t>
      </w:r>
      <w:r w:rsidR="009A4F62">
        <w:rPr>
          <w:rFonts w:ascii="Times New Roman" w:hAnsi="Times New Roman" w:cs="Times New Roman"/>
          <w:sz w:val="24"/>
          <w:szCs w:val="24"/>
          <w:lang w:bidi="he-IL"/>
        </w:rPr>
        <w:t>2020-2024</w:t>
      </w:r>
      <w:r w:rsidR="009A4F62" w:rsidRPr="00D86DAC">
        <w:rPr>
          <w:rFonts w:ascii="Times New Roman" w:hAnsi="Times New Roman" w:cs="Times New Roman"/>
          <w:sz w:val="24"/>
          <w:szCs w:val="24"/>
          <w:lang w:bidi="he-IL"/>
        </w:rPr>
        <w:t xml:space="preserve"> Dönemi Stratejik Planı</w:t>
      </w:r>
      <w:r w:rsidR="00565FA5">
        <w:rPr>
          <w:rFonts w:ascii="Times New Roman" w:hAnsi="Times New Roman" w:cs="Times New Roman"/>
          <w:sz w:val="24"/>
          <w:szCs w:val="24"/>
          <w:lang w:bidi="he-IL"/>
        </w:rPr>
        <w:t xml:space="preserve"> </w:t>
      </w:r>
      <w:r w:rsidR="00760789">
        <w:rPr>
          <w:rFonts w:ascii="Times New Roman" w:hAnsi="Times New Roman" w:cs="Times New Roman"/>
          <w:sz w:val="24"/>
          <w:szCs w:val="24"/>
          <w:lang w:bidi="he-IL"/>
        </w:rPr>
        <w:t xml:space="preserve">ve </w:t>
      </w:r>
      <w:proofErr w:type="spellStart"/>
      <w:r w:rsidR="00760789">
        <w:rPr>
          <w:rFonts w:ascii="Times New Roman" w:hAnsi="Times New Roman" w:cs="Times New Roman"/>
          <w:sz w:val="24"/>
          <w:szCs w:val="24"/>
          <w:lang w:bidi="he-IL"/>
        </w:rPr>
        <w:t>Uluslararasılaşma</w:t>
      </w:r>
      <w:proofErr w:type="spellEnd"/>
      <w:r w:rsidR="00760789">
        <w:rPr>
          <w:rFonts w:ascii="Times New Roman" w:hAnsi="Times New Roman" w:cs="Times New Roman"/>
          <w:sz w:val="24"/>
          <w:szCs w:val="24"/>
          <w:lang w:bidi="he-IL"/>
        </w:rPr>
        <w:t xml:space="preserve"> Strateji Belgesine</w:t>
      </w:r>
      <w:r w:rsidR="002646BB">
        <w:rPr>
          <w:rFonts w:ascii="Times New Roman" w:hAnsi="Times New Roman" w:cs="Times New Roman"/>
          <w:sz w:val="24"/>
          <w:szCs w:val="24"/>
          <w:lang w:bidi="he-IL"/>
        </w:rPr>
        <w:t xml:space="preserve"> </w:t>
      </w:r>
      <w:r w:rsidR="00565FA5">
        <w:rPr>
          <w:rFonts w:ascii="Times New Roman" w:hAnsi="Times New Roman" w:cs="Times New Roman"/>
          <w:sz w:val="24"/>
          <w:szCs w:val="24"/>
          <w:lang w:bidi="he-IL"/>
        </w:rPr>
        <w:t>kaynak oluşt</w:t>
      </w:r>
      <w:r w:rsidR="006F6981">
        <w:rPr>
          <w:rFonts w:ascii="Times New Roman" w:hAnsi="Times New Roman" w:cs="Times New Roman"/>
          <w:sz w:val="24"/>
          <w:szCs w:val="24"/>
          <w:lang w:bidi="he-IL"/>
        </w:rPr>
        <w:t>u</w:t>
      </w:r>
      <w:r w:rsidR="00565FA5">
        <w:rPr>
          <w:rFonts w:ascii="Times New Roman" w:hAnsi="Times New Roman" w:cs="Times New Roman"/>
          <w:sz w:val="24"/>
          <w:szCs w:val="24"/>
          <w:lang w:bidi="he-IL"/>
        </w:rPr>
        <w:t>rmuştur.</w:t>
      </w:r>
      <w:r w:rsidR="009A4F62">
        <w:rPr>
          <w:rFonts w:ascii="Times New Roman" w:hAnsi="Times New Roman" w:cs="Times New Roman"/>
          <w:sz w:val="24"/>
          <w:szCs w:val="24"/>
        </w:rPr>
        <w:t xml:space="preserve"> </w:t>
      </w:r>
      <w:r w:rsidR="00C46278">
        <w:rPr>
          <w:rFonts w:ascii="Times New Roman" w:hAnsi="Times New Roman" w:cs="Times New Roman"/>
          <w:sz w:val="24"/>
          <w:szCs w:val="24"/>
        </w:rPr>
        <w:t xml:space="preserve"> </w:t>
      </w:r>
    </w:p>
    <w:p w14:paraId="74C8B1D3" w14:textId="77777777" w:rsidR="00760789" w:rsidRDefault="00760789" w:rsidP="002646BB">
      <w:pPr>
        <w:jc w:val="both"/>
        <w:rPr>
          <w:rFonts w:ascii="Times New Roman" w:hAnsi="Times New Roman" w:cs="Times New Roman"/>
          <w:sz w:val="24"/>
          <w:szCs w:val="24"/>
        </w:rPr>
      </w:pPr>
    </w:p>
    <w:p w14:paraId="525AECD4" w14:textId="77777777" w:rsidR="00466467" w:rsidRDefault="00D70703" w:rsidP="002646BB">
      <w:pPr>
        <w:jc w:val="both"/>
        <w:rPr>
          <w:rFonts w:ascii="Times New Roman" w:hAnsi="Times New Roman" w:cs="Times New Roman"/>
          <w:bCs/>
          <w:sz w:val="24"/>
          <w:szCs w:val="24"/>
        </w:rPr>
      </w:pPr>
      <w:r>
        <w:rPr>
          <w:rFonts w:ascii="Times New Roman" w:hAnsi="Times New Roman" w:cs="Times New Roman"/>
          <w:bCs/>
          <w:sz w:val="24"/>
          <w:szCs w:val="24"/>
        </w:rPr>
        <w:t xml:space="preserve">İskenderun Teknik Üniversitesinin </w:t>
      </w:r>
      <w:proofErr w:type="spellStart"/>
      <w:r>
        <w:rPr>
          <w:rFonts w:ascii="Times New Roman" w:hAnsi="Times New Roman" w:cs="Times New Roman"/>
          <w:bCs/>
          <w:sz w:val="24"/>
          <w:szCs w:val="24"/>
        </w:rPr>
        <w:t>uluslararasılaşma</w:t>
      </w:r>
      <w:proofErr w:type="spellEnd"/>
      <w:r>
        <w:rPr>
          <w:rFonts w:ascii="Times New Roman" w:hAnsi="Times New Roman" w:cs="Times New Roman"/>
          <w:bCs/>
          <w:sz w:val="24"/>
          <w:szCs w:val="24"/>
        </w:rPr>
        <w:t xml:space="preserve"> çerçevesindeki temel çıkış noktası “Uluslararası İşbirliklerini ve Hareketliliği Arttırmak” </w:t>
      </w:r>
      <w:proofErr w:type="spellStart"/>
      <w:r>
        <w:rPr>
          <w:rFonts w:ascii="Times New Roman" w:hAnsi="Times New Roman" w:cs="Times New Roman"/>
          <w:bCs/>
          <w:sz w:val="24"/>
          <w:szCs w:val="24"/>
        </w:rPr>
        <w:t>dır</w:t>
      </w:r>
      <w:proofErr w:type="spellEnd"/>
      <w:r>
        <w:rPr>
          <w:rFonts w:ascii="Times New Roman" w:hAnsi="Times New Roman" w:cs="Times New Roman"/>
          <w:bCs/>
          <w:sz w:val="24"/>
          <w:szCs w:val="24"/>
        </w:rPr>
        <w:t xml:space="preserve">. </w:t>
      </w:r>
      <w:r w:rsidRPr="005261A1">
        <w:rPr>
          <w:rFonts w:ascii="Times New Roman" w:hAnsi="Times New Roman" w:cs="Times New Roman"/>
          <w:bCs/>
          <w:sz w:val="24"/>
          <w:szCs w:val="24"/>
        </w:rPr>
        <w:t>Üniversitemiz</w:t>
      </w:r>
      <w:r>
        <w:rPr>
          <w:rFonts w:ascii="Times New Roman" w:hAnsi="Times New Roman" w:cs="Times New Roman"/>
          <w:bCs/>
          <w:sz w:val="24"/>
          <w:szCs w:val="24"/>
        </w:rPr>
        <w:t>in</w:t>
      </w:r>
      <w:r w:rsidRPr="005261A1">
        <w:rPr>
          <w:rFonts w:ascii="Times New Roman" w:hAnsi="Times New Roman" w:cs="Times New Roman"/>
          <w:bCs/>
          <w:sz w:val="24"/>
          <w:szCs w:val="24"/>
        </w:rPr>
        <w:t xml:space="preserve"> 2020</w:t>
      </w:r>
      <w:r w:rsidR="00A6233E">
        <w:rPr>
          <w:rFonts w:ascii="Times New Roman" w:hAnsi="Times New Roman" w:cs="Times New Roman"/>
          <w:bCs/>
          <w:sz w:val="24"/>
          <w:szCs w:val="24"/>
        </w:rPr>
        <w:t xml:space="preserve">-2024 Dönemi Stratejik Planı kaynak alınarak </w:t>
      </w:r>
      <w:proofErr w:type="spellStart"/>
      <w:r w:rsidR="00A6233E">
        <w:rPr>
          <w:rFonts w:ascii="Times New Roman" w:hAnsi="Times New Roman" w:cs="Times New Roman"/>
          <w:bCs/>
          <w:sz w:val="24"/>
          <w:szCs w:val="24"/>
        </w:rPr>
        <w:t>uluslararasılaşma</w:t>
      </w:r>
      <w:proofErr w:type="spellEnd"/>
      <w:r w:rsidR="00A6233E">
        <w:rPr>
          <w:rFonts w:ascii="Times New Roman" w:hAnsi="Times New Roman" w:cs="Times New Roman"/>
          <w:bCs/>
          <w:sz w:val="24"/>
          <w:szCs w:val="24"/>
        </w:rPr>
        <w:t xml:space="preserve"> kapsamında belirlenen</w:t>
      </w:r>
      <w:r w:rsidR="00B96153">
        <w:rPr>
          <w:rFonts w:ascii="Times New Roman" w:hAnsi="Times New Roman" w:cs="Times New Roman"/>
          <w:bCs/>
          <w:sz w:val="24"/>
          <w:szCs w:val="24"/>
        </w:rPr>
        <w:t xml:space="preserve"> misyon</w:t>
      </w:r>
      <w:r w:rsidR="00B33F3A">
        <w:rPr>
          <w:rFonts w:ascii="Times New Roman" w:hAnsi="Times New Roman" w:cs="Times New Roman"/>
          <w:bCs/>
          <w:sz w:val="24"/>
          <w:szCs w:val="24"/>
        </w:rPr>
        <w:t>u</w:t>
      </w:r>
      <w:r w:rsidR="00B96153">
        <w:rPr>
          <w:rFonts w:ascii="Times New Roman" w:hAnsi="Times New Roman" w:cs="Times New Roman"/>
          <w:bCs/>
          <w:sz w:val="24"/>
          <w:szCs w:val="24"/>
        </w:rPr>
        <w:t>, vizyon</w:t>
      </w:r>
      <w:r w:rsidR="00B33F3A">
        <w:rPr>
          <w:rFonts w:ascii="Times New Roman" w:hAnsi="Times New Roman" w:cs="Times New Roman"/>
          <w:bCs/>
          <w:sz w:val="24"/>
          <w:szCs w:val="24"/>
        </w:rPr>
        <w:t>u</w:t>
      </w:r>
      <w:r w:rsidR="00B96153">
        <w:rPr>
          <w:rFonts w:ascii="Times New Roman" w:hAnsi="Times New Roman" w:cs="Times New Roman"/>
          <w:bCs/>
          <w:sz w:val="24"/>
          <w:szCs w:val="24"/>
        </w:rPr>
        <w:t>,</w:t>
      </w:r>
      <w:r w:rsidR="00F34CE1">
        <w:rPr>
          <w:rFonts w:ascii="Times New Roman" w:hAnsi="Times New Roman" w:cs="Times New Roman"/>
          <w:bCs/>
          <w:sz w:val="24"/>
          <w:szCs w:val="24"/>
        </w:rPr>
        <w:t xml:space="preserve"> farklılaşma stratejisi,</w:t>
      </w:r>
      <w:r w:rsidR="00B96153">
        <w:rPr>
          <w:rFonts w:ascii="Times New Roman" w:hAnsi="Times New Roman" w:cs="Times New Roman"/>
          <w:bCs/>
          <w:sz w:val="24"/>
          <w:szCs w:val="24"/>
        </w:rPr>
        <w:t xml:space="preserve"> temel</w:t>
      </w:r>
      <w:r w:rsidR="00466467">
        <w:rPr>
          <w:rFonts w:ascii="Times New Roman" w:hAnsi="Times New Roman" w:cs="Times New Roman"/>
          <w:bCs/>
          <w:sz w:val="24"/>
          <w:szCs w:val="24"/>
        </w:rPr>
        <w:t xml:space="preserve"> performans</w:t>
      </w:r>
      <w:r w:rsidR="00B96153">
        <w:rPr>
          <w:rFonts w:ascii="Times New Roman" w:hAnsi="Times New Roman" w:cs="Times New Roman"/>
          <w:bCs/>
          <w:sz w:val="24"/>
          <w:szCs w:val="24"/>
        </w:rPr>
        <w:t xml:space="preserve"> göstergeler</w:t>
      </w:r>
      <w:r w:rsidR="00B33F3A">
        <w:rPr>
          <w:rFonts w:ascii="Times New Roman" w:hAnsi="Times New Roman" w:cs="Times New Roman"/>
          <w:bCs/>
          <w:sz w:val="24"/>
          <w:szCs w:val="24"/>
        </w:rPr>
        <w:t>i</w:t>
      </w:r>
      <w:r w:rsidR="00B96153">
        <w:rPr>
          <w:rFonts w:ascii="Times New Roman" w:hAnsi="Times New Roman" w:cs="Times New Roman"/>
          <w:bCs/>
          <w:sz w:val="24"/>
          <w:szCs w:val="24"/>
        </w:rPr>
        <w:t>,</w:t>
      </w:r>
      <w:r>
        <w:rPr>
          <w:rFonts w:ascii="Times New Roman" w:hAnsi="Times New Roman" w:cs="Times New Roman"/>
          <w:bCs/>
          <w:sz w:val="24"/>
          <w:szCs w:val="24"/>
        </w:rPr>
        <w:t xml:space="preserve"> he</w:t>
      </w:r>
      <w:r w:rsidR="00B96153">
        <w:rPr>
          <w:rFonts w:ascii="Times New Roman" w:hAnsi="Times New Roman" w:cs="Times New Roman"/>
          <w:bCs/>
          <w:sz w:val="24"/>
          <w:szCs w:val="24"/>
        </w:rPr>
        <w:t>defler</w:t>
      </w:r>
      <w:r w:rsidR="00B33F3A">
        <w:rPr>
          <w:rFonts w:ascii="Times New Roman" w:hAnsi="Times New Roman" w:cs="Times New Roman"/>
          <w:bCs/>
          <w:sz w:val="24"/>
          <w:szCs w:val="24"/>
        </w:rPr>
        <w:t>i</w:t>
      </w:r>
      <w:r w:rsidR="007D3E70">
        <w:rPr>
          <w:rFonts w:ascii="Times New Roman" w:hAnsi="Times New Roman" w:cs="Times New Roman"/>
          <w:bCs/>
          <w:sz w:val="24"/>
          <w:szCs w:val="24"/>
        </w:rPr>
        <w:t>,</w:t>
      </w:r>
      <w:r w:rsidR="00B96153">
        <w:rPr>
          <w:rFonts w:ascii="Times New Roman" w:hAnsi="Times New Roman" w:cs="Times New Roman"/>
          <w:bCs/>
          <w:sz w:val="24"/>
          <w:szCs w:val="24"/>
        </w:rPr>
        <w:t xml:space="preserve"> stratejiler</w:t>
      </w:r>
      <w:r w:rsidR="00B33F3A">
        <w:rPr>
          <w:rFonts w:ascii="Times New Roman" w:hAnsi="Times New Roman" w:cs="Times New Roman"/>
          <w:bCs/>
          <w:sz w:val="24"/>
          <w:szCs w:val="24"/>
        </w:rPr>
        <w:t>i</w:t>
      </w:r>
      <w:r w:rsidR="005161DB">
        <w:rPr>
          <w:rFonts w:ascii="Times New Roman" w:hAnsi="Times New Roman" w:cs="Times New Roman"/>
          <w:bCs/>
          <w:sz w:val="24"/>
          <w:szCs w:val="24"/>
        </w:rPr>
        <w:t>, hedef/odak ülke tablosu ve</w:t>
      </w:r>
      <w:r w:rsidR="009B35ED">
        <w:rPr>
          <w:rFonts w:ascii="Times New Roman" w:hAnsi="Times New Roman" w:cs="Times New Roman"/>
          <w:bCs/>
          <w:sz w:val="24"/>
          <w:szCs w:val="24"/>
        </w:rPr>
        <w:t xml:space="preserve"> ülke bazında öncelikli eğitim alanları tablosu</w:t>
      </w:r>
      <w:r w:rsidR="00466467">
        <w:rPr>
          <w:rFonts w:ascii="Times New Roman" w:hAnsi="Times New Roman" w:cs="Times New Roman"/>
          <w:bCs/>
          <w:sz w:val="24"/>
          <w:szCs w:val="24"/>
        </w:rPr>
        <w:t xml:space="preserve"> aşağıda sırasıyla belirtilmektedir.</w:t>
      </w:r>
    </w:p>
    <w:p w14:paraId="053C608E" w14:textId="77777777" w:rsidR="00466467" w:rsidRDefault="00466467" w:rsidP="002646BB">
      <w:pPr>
        <w:jc w:val="both"/>
        <w:rPr>
          <w:rFonts w:ascii="Times New Roman" w:hAnsi="Times New Roman" w:cs="Times New Roman"/>
          <w:bCs/>
          <w:sz w:val="24"/>
          <w:szCs w:val="24"/>
        </w:rPr>
      </w:pPr>
    </w:p>
    <w:p w14:paraId="7850CB66" w14:textId="77777777" w:rsidR="00466467" w:rsidRPr="00D24F99" w:rsidRDefault="00466467" w:rsidP="00466467">
      <w:pPr>
        <w:jc w:val="both"/>
        <w:rPr>
          <w:rFonts w:ascii="Times New Roman" w:hAnsi="Times New Roman" w:cs="Times New Roman"/>
          <w:b/>
          <w:bCs/>
          <w:sz w:val="24"/>
          <w:szCs w:val="24"/>
        </w:rPr>
      </w:pPr>
      <w:proofErr w:type="spellStart"/>
      <w:r w:rsidRPr="00D24F99">
        <w:rPr>
          <w:rFonts w:ascii="Times New Roman" w:hAnsi="Times New Roman" w:cs="Times New Roman"/>
          <w:b/>
          <w:bCs/>
          <w:sz w:val="24"/>
          <w:szCs w:val="24"/>
        </w:rPr>
        <w:t>Uluslararasılaşma</w:t>
      </w:r>
      <w:proofErr w:type="spellEnd"/>
      <w:r w:rsidRPr="00D24F99">
        <w:rPr>
          <w:rFonts w:ascii="Times New Roman" w:hAnsi="Times New Roman" w:cs="Times New Roman"/>
          <w:b/>
          <w:bCs/>
          <w:sz w:val="24"/>
          <w:szCs w:val="24"/>
        </w:rPr>
        <w:t xml:space="preserve"> Misyonu </w:t>
      </w:r>
    </w:p>
    <w:p w14:paraId="4E980183" w14:textId="77777777" w:rsidR="00466467" w:rsidRPr="00466467" w:rsidRDefault="00466467" w:rsidP="00466467">
      <w:pPr>
        <w:jc w:val="both"/>
        <w:rPr>
          <w:rFonts w:ascii="Times New Roman" w:hAnsi="Times New Roman" w:cs="Times New Roman"/>
          <w:bCs/>
          <w:sz w:val="24"/>
          <w:szCs w:val="24"/>
        </w:rPr>
      </w:pPr>
      <w:r w:rsidRPr="00466467">
        <w:rPr>
          <w:rFonts w:ascii="Times New Roman" w:hAnsi="Times New Roman" w:cs="Times New Roman"/>
          <w:bCs/>
          <w:sz w:val="24"/>
          <w:szCs w:val="24"/>
        </w:rPr>
        <w:t>Bilgi üretmek, bilgiyi teknolojiye dönüştürmek, teknolojiyi insanlık yararına sunmak, nitelikli eğitim/öğretim, araştırma ve sosyal faaliyetler yoluyla, ulusal ve uluslararası çapta kültürel ve ekonomik kalkınmaya katkıda bulunmak ve bunları gerçekleştirebilecek mezunları yetiştirmektir.</w:t>
      </w:r>
    </w:p>
    <w:p w14:paraId="387EE95D" w14:textId="77777777" w:rsidR="00466467" w:rsidRPr="00466467" w:rsidRDefault="00466467" w:rsidP="00466467">
      <w:pPr>
        <w:jc w:val="both"/>
        <w:rPr>
          <w:rFonts w:ascii="Times New Roman" w:hAnsi="Times New Roman" w:cs="Times New Roman"/>
          <w:bCs/>
          <w:sz w:val="24"/>
          <w:szCs w:val="24"/>
        </w:rPr>
      </w:pPr>
    </w:p>
    <w:p w14:paraId="77CB6867" w14:textId="77777777" w:rsidR="00466467" w:rsidRPr="00D24F99" w:rsidRDefault="00466467" w:rsidP="00466467">
      <w:pPr>
        <w:jc w:val="both"/>
        <w:rPr>
          <w:rFonts w:ascii="Times New Roman" w:hAnsi="Times New Roman" w:cs="Times New Roman"/>
          <w:b/>
          <w:bCs/>
          <w:sz w:val="24"/>
          <w:szCs w:val="24"/>
        </w:rPr>
      </w:pPr>
      <w:proofErr w:type="spellStart"/>
      <w:r w:rsidRPr="00D24F99">
        <w:rPr>
          <w:rFonts w:ascii="Times New Roman" w:hAnsi="Times New Roman" w:cs="Times New Roman"/>
          <w:b/>
          <w:bCs/>
          <w:sz w:val="24"/>
          <w:szCs w:val="24"/>
        </w:rPr>
        <w:t>Uluslararasılaşma</w:t>
      </w:r>
      <w:proofErr w:type="spellEnd"/>
      <w:r w:rsidRPr="00D24F99">
        <w:rPr>
          <w:rFonts w:ascii="Times New Roman" w:hAnsi="Times New Roman" w:cs="Times New Roman"/>
          <w:b/>
          <w:bCs/>
          <w:sz w:val="24"/>
          <w:szCs w:val="24"/>
        </w:rPr>
        <w:t xml:space="preserve"> Vizyonu </w:t>
      </w:r>
    </w:p>
    <w:p w14:paraId="7DC633A5" w14:textId="3D7362BF" w:rsidR="00540C3E" w:rsidRDefault="000C7AE5" w:rsidP="000C7AE5">
      <w:pPr>
        <w:jc w:val="both"/>
        <w:rPr>
          <w:rFonts w:ascii="Times New Roman" w:hAnsi="Times New Roman" w:cs="Times New Roman"/>
          <w:bCs/>
          <w:sz w:val="24"/>
          <w:szCs w:val="24"/>
        </w:rPr>
      </w:pPr>
      <w:r w:rsidRPr="000C7AE5">
        <w:rPr>
          <w:rFonts w:ascii="Times New Roman" w:hAnsi="Times New Roman" w:cs="Times New Roman"/>
          <w:bCs/>
          <w:sz w:val="24"/>
          <w:szCs w:val="24"/>
        </w:rPr>
        <w:t xml:space="preserve">Kurduğu işbirlikleri ile öğrencilere, akademisyenlere, araştırmacılara ve idari personele nitelikli uluslararası tecrübe </w:t>
      </w:r>
      <w:proofErr w:type="gramStart"/>
      <w:r w:rsidRPr="000C7AE5">
        <w:rPr>
          <w:rFonts w:ascii="Times New Roman" w:hAnsi="Times New Roman" w:cs="Times New Roman"/>
          <w:bCs/>
          <w:sz w:val="24"/>
          <w:szCs w:val="24"/>
        </w:rPr>
        <w:t>imkanı</w:t>
      </w:r>
      <w:proofErr w:type="gramEnd"/>
      <w:r w:rsidRPr="000C7AE5">
        <w:rPr>
          <w:rFonts w:ascii="Times New Roman" w:hAnsi="Times New Roman" w:cs="Times New Roman"/>
          <w:bCs/>
          <w:sz w:val="24"/>
          <w:szCs w:val="24"/>
        </w:rPr>
        <w:t xml:space="preserve"> sunan, küresel ölçekte tercih edilen, yenilikçi ve araştırmacı bir üniversite olmak.</w:t>
      </w:r>
    </w:p>
    <w:p w14:paraId="0EA010FB" w14:textId="77777777" w:rsidR="000C7AE5" w:rsidRPr="000C7AE5" w:rsidRDefault="000C7AE5" w:rsidP="000C7AE5">
      <w:pPr>
        <w:jc w:val="both"/>
        <w:rPr>
          <w:rFonts w:ascii="Times New Roman" w:hAnsi="Times New Roman" w:cs="Times New Roman"/>
          <w:bCs/>
          <w:sz w:val="24"/>
          <w:szCs w:val="24"/>
        </w:rPr>
      </w:pPr>
    </w:p>
    <w:p w14:paraId="37B843C4" w14:textId="77777777" w:rsidR="00F34CE1" w:rsidRPr="00A91594" w:rsidRDefault="00F34CE1" w:rsidP="00540C3E">
      <w:pPr>
        <w:jc w:val="both"/>
        <w:rPr>
          <w:rFonts w:ascii="Times New Roman" w:hAnsi="Times New Roman" w:cs="Times New Roman"/>
          <w:b/>
          <w:bCs/>
          <w:sz w:val="24"/>
          <w:szCs w:val="24"/>
        </w:rPr>
      </w:pPr>
      <w:r w:rsidRPr="00A91594">
        <w:rPr>
          <w:rFonts w:ascii="Times New Roman" w:hAnsi="Times New Roman" w:cs="Times New Roman"/>
          <w:b/>
          <w:bCs/>
          <w:sz w:val="24"/>
          <w:szCs w:val="24"/>
        </w:rPr>
        <w:t>Farklılaşma Stratejisi</w:t>
      </w:r>
    </w:p>
    <w:p w14:paraId="330C95BD" w14:textId="77777777" w:rsidR="00F34CE1" w:rsidRPr="00A91594" w:rsidRDefault="00F34CE1" w:rsidP="00F34CE1">
      <w:pPr>
        <w:pStyle w:val="Default"/>
        <w:spacing w:after="160" w:line="240" w:lineRule="exact"/>
        <w:jc w:val="both"/>
      </w:pPr>
      <w:r w:rsidRPr="00A91594">
        <w:rPr>
          <w:b/>
          <w:bCs/>
        </w:rPr>
        <w:t xml:space="preserve">1. </w:t>
      </w:r>
      <w:r w:rsidR="00A91594">
        <w:t>Akademisyen ve öğrenciler için kaliteli eğitim ve araştırma ortamları hazırlamak</w:t>
      </w:r>
    </w:p>
    <w:p w14:paraId="04D93DD8" w14:textId="77777777" w:rsidR="00F34CE1" w:rsidRPr="00A91594" w:rsidRDefault="00F34CE1" w:rsidP="00F34CE1">
      <w:pPr>
        <w:pStyle w:val="Default"/>
        <w:spacing w:after="160" w:line="240" w:lineRule="exact"/>
        <w:jc w:val="both"/>
      </w:pPr>
      <w:r w:rsidRPr="00A91594">
        <w:rPr>
          <w:b/>
          <w:bCs/>
        </w:rPr>
        <w:t>2.</w:t>
      </w:r>
      <w:r w:rsidR="00A73121">
        <w:rPr>
          <w:b/>
          <w:bCs/>
        </w:rPr>
        <w:t xml:space="preserve"> </w:t>
      </w:r>
      <w:r w:rsidRPr="00A91594">
        <w:t xml:space="preserve">Uluslararası </w:t>
      </w:r>
      <w:r w:rsidR="00A91594">
        <w:t>paydaşlarla daha etkin çalışarak ortak bilimsel ve akademik faaliyetleri arttırmak</w:t>
      </w:r>
      <w:r w:rsidRPr="00A91594">
        <w:t xml:space="preserve"> </w:t>
      </w:r>
    </w:p>
    <w:p w14:paraId="1D263434" w14:textId="77777777" w:rsidR="00F34CE1" w:rsidRPr="00A91594" w:rsidRDefault="00F34CE1" w:rsidP="00F34CE1">
      <w:pPr>
        <w:pStyle w:val="Default"/>
        <w:spacing w:after="160" w:line="240" w:lineRule="exact"/>
        <w:jc w:val="both"/>
      </w:pPr>
      <w:r w:rsidRPr="00A91594">
        <w:rPr>
          <w:b/>
          <w:bCs/>
        </w:rPr>
        <w:t xml:space="preserve">3. </w:t>
      </w:r>
      <w:r w:rsidR="00DD0B5C">
        <w:t>Bölgenin ve Ü</w:t>
      </w:r>
      <w:r w:rsidR="00A91594">
        <w:t xml:space="preserve">lkenin AR-GE ekosistemine, bilgi, </w:t>
      </w:r>
      <w:proofErr w:type="spellStart"/>
      <w:r w:rsidR="00A91594">
        <w:t>know</w:t>
      </w:r>
      <w:proofErr w:type="spellEnd"/>
      <w:r w:rsidR="00A91594">
        <w:t>-how ve nitelikli eleman sağlayarak katkı sunmak</w:t>
      </w:r>
    </w:p>
    <w:p w14:paraId="5DAD7339" w14:textId="77777777" w:rsidR="00466467" w:rsidRPr="00DD0B5C" w:rsidRDefault="00F34CE1" w:rsidP="00DD0B5C">
      <w:pPr>
        <w:pStyle w:val="Default"/>
        <w:spacing w:after="160" w:line="240" w:lineRule="exact"/>
        <w:jc w:val="both"/>
      </w:pPr>
      <w:r w:rsidRPr="00A91594">
        <w:rPr>
          <w:b/>
          <w:bCs/>
        </w:rPr>
        <w:t xml:space="preserve">4. </w:t>
      </w:r>
      <w:r w:rsidR="00A91594">
        <w:t>Türkiye’nin ve Dünya’nın en iyi araştırma ve geliştirme</w:t>
      </w:r>
      <w:r w:rsidR="00DD0B5C">
        <w:t xml:space="preserve"> yapan üniversiteleri arasında yer alabilmek</w:t>
      </w:r>
    </w:p>
    <w:p w14:paraId="622A44B8" w14:textId="77777777" w:rsidR="00F34CE1" w:rsidRDefault="00F34CE1" w:rsidP="00466467">
      <w:pPr>
        <w:jc w:val="both"/>
        <w:rPr>
          <w:rFonts w:ascii="Times New Roman" w:hAnsi="Times New Roman" w:cs="Times New Roman"/>
          <w:bCs/>
          <w:sz w:val="24"/>
          <w:szCs w:val="24"/>
        </w:rPr>
      </w:pPr>
    </w:p>
    <w:p w14:paraId="0A9B4015" w14:textId="77777777" w:rsidR="00F34CE1" w:rsidRDefault="00F34CE1" w:rsidP="00466467">
      <w:pPr>
        <w:jc w:val="both"/>
        <w:rPr>
          <w:rFonts w:ascii="Times New Roman" w:hAnsi="Times New Roman" w:cs="Times New Roman"/>
          <w:bCs/>
          <w:sz w:val="24"/>
          <w:szCs w:val="24"/>
        </w:rPr>
      </w:pPr>
    </w:p>
    <w:p w14:paraId="00F61510" w14:textId="77777777" w:rsidR="00F34CE1" w:rsidRDefault="00F34CE1" w:rsidP="00466467">
      <w:pPr>
        <w:jc w:val="both"/>
        <w:rPr>
          <w:rFonts w:ascii="Times New Roman" w:hAnsi="Times New Roman" w:cs="Times New Roman"/>
          <w:bCs/>
          <w:sz w:val="24"/>
          <w:szCs w:val="24"/>
        </w:rPr>
      </w:pPr>
    </w:p>
    <w:p w14:paraId="501C72F8" w14:textId="77777777" w:rsidR="00F34CE1" w:rsidRDefault="00F34CE1" w:rsidP="00466467">
      <w:pPr>
        <w:jc w:val="both"/>
        <w:rPr>
          <w:rFonts w:ascii="Times New Roman" w:hAnsi="Times New Roman" w:cs="Times New Roman"/>
          <w:bCs/>
          <w:sz w:val="24"/>
          <w:szCs w:val="24"/>
        </w:rPr>
      </w:pPr>
    </w:p>
    <w:p w14:paraId="6E737DF7" w14:textId="77777777" w:rsidR="00F34CE1" w:rsidRDefault="00F34CE1" w:rsidP="00466467">
      <w:pPr>
        <w:jc w:val="both"/>
        <w:rPr>
          <w:rFonts w:ascii="Times New Roman" w:hAnsi="Times New Roman" w:cs="Times New Roman"/>
          <w:bCs/>
          <w:sz w:val="24"/>
          <w:szCs w:val="24"/>
        </w:rPr>
      </w:pPr>
    </w:p>
    <w:p w14:paraId="5FB45FD2" w14:textId="77777777" w:rsidR="00466467" w:rsidRPr="00D24F99" w:rsidRDefault="00466467" w:rsidP="00466467">
      <w:pPr>
        <w:jc w:val="both"/>
        <w:rPr>
          <w:rFonts w:ascii="Times New Roman" w:hAnsi="Times New Roman" w:cs="Times New Roman"/>
          <w:b/>
          <w:sz w:val="24"/>
          <w:szCs w:val="24"/>
        </w:rPr>
      </w:pPr>
      <w:r w:rsidRPr="00D24F99">
        <w:rPr>
          <w:rFonts w:ascii="Times New Roman" w:hAnsi="Times New Roman" w:cs="Times New Roman"/>
          <w:b/>
          <w:sz w:val="24"/>
          <w:szCs w:val="24"/>
        </w:rPr>
        <w:t>Temel Performans Göstergeleri:</w:t>
      </w:r>
    </w:p>
    <w:tbl>
      <w:tblPr>
        <w:tblStyle w:val="TabloKlavuzu"/>
        <w:tblW w:w="0" w:type="auto"/>
        <w:tblLook w:val="04A0" w:firstRow="1" w:lastRow="0" w:firstColumn="1" w:lastColumn="0" w:noHBand="0" w:noVBand="1"/>
      </w:tblPr>
      <w:tblGrid>
        <w:gridCol w:w="3020"/>
        <w:gridCol w:w="3021"/>
        <w:gridCol w:w="3021"/>
      </w:tblGrid>
      <w:tr w:rsidR="00466467" w14:paraId="4FE22D3E" w14:textId="77777777" w:rsidTr="00CC7FEF">
        <w:tc>
          <w:tcPr>
            <w:tcW w:w="3020" w:type="dxa"/>
          </w:tcPr>
          <w:p w14:paraId="25CCD521" w14:textId="77777777" w:rsidR="00466467" w:rsidRPr="00586038" w:rsidRDefault="00466467" w:rsidP="00CC7FEF">
            <w:pPr>
              <w:jc w:val="both"/>
              <w:rPr>
                <w:rFonts w:ascii="Times New Roman" w:hAnsi="Times New Roman" w:cs="Times New Roman"/>
                <w:b/>
                <w:sz w:val="24"/>
                <w:szCs w:val="24"/>
              </w:rPr>
            </w:pPr>
            <w:r w:rsidRPr="00586038">
              <w:rPr>
                <w:rFonts w:ascii="Times New Roman" w:hAnsi="Times New Roman" w:cs="Times New Roman"/>
                <w:b/>
                <w:sz w:val="24"/>
                <w:szCs w:val="24"/>
              </w:rPr>
              <w:t>Performans Göstergeleri</w:t>
            </w:r>
          </w:p>
        </w:tc>
        <w:tc>
          <w:tcPr>
            <w:tcW w:w="3021" w:type="dxa"/>
          </w:tcPr>
          <w:p w14:paraId="3E1924A9" w14:textId="77777777" w:rsidR="00466467" w:rsidRPr="00586038" w:rsidRDefault="00466467" w:rsidP="00CC7FEF">
            <w:pPr>
              <w:jc w:val="both"/>
              <w:rPr>
                <w:rFonts w:ascii="Times New Roman" w:hAnsi="Times New Roman" w:cs="Times New Roman"/>
                <w:b/>
                <w:sz w:val="24"/>
                <w:szCs w:val="24"/>
              </w:rPr>
            </w:pPr>
            <w:r w:rsidRPr="00586038">
              <w:rPr>
                <w:rFonts w:ascii="Times New Roman" w:hAnsi="Times New Roman" w:cs="Times New Roman"/>
                <w:b/>
                <w:sz w:val="24"/>
                <w:szCs w:val="24"/>
              </w:rPr>
              <w:t>Plan Dönemi Başlangıç Değeri (Nisan 2019)</w:t>
            </w:r>
          </w:p>
        </w:tc>
        <w:tc>
          <w:tcPr>
            <w:tcW w:w="3021" w:type="dxa"/>
          </w:tcPr>
          <w:p w14:paraId="65A040C8" w14:textId="77777777" w:rsidR="00466467" w:rsidRPr="00586038" w:rsidRDefault="00466467" w:rsidP="00CC7FEF">
            <w:pPr>
              <w:jc w:val="both"/>
              <w:rPr>
                <w:rFonts w:ascii="Times New Roman" w:hAnsi="Times New Roman" w:cs="Times New Roman"/>
                <w:b/>
                <w:sz w:val="24"/>
                <w:szCs w:val="24"/>
              </w:rPr>
            </w:pPr>
            <w:r w:rsidRPr="00586038">
              <w:rPr>
                <w:rFonts w:ascii="Times New Roman" w:hAnsi="Times New Roman" w:cs="Times New Roman"/>
                <w:b/>
                <w:sz w:val="24"/>
                <w:szCs w:val="24"/>
              </w:rPr>
              <w:t>Plan Dönemi Sonu Hedeflenen Değeri (2024)</w:t>
            </w:r>
          </w:p>
        </w:tc>
      </w:tr>
      <w:tr w:rsidR="00466467" w14:paraId="0302D81E" w14:textId="77777777" w:rsidTr="00CC7FEF">
        <w:tc>
          <w:tcPr>
            <w:tcW w:w="3020" w:type="dxa"/>
          </w:tcPr>
          <w:p w14:paraId="32EE95A4" w14:textId="77777777" w:rsidR="00466467" w:rsidRDefault="00466467" w:rsidP="00CC7FEF">
            <w:pPr>
              <w:jc w:val="both"/>
              <w:rPr>
                <w:rFonts w:ascii="Times New Roman" w:hAnsi="Times New Roman" w:cs="Times New Roman"/>
                <w:sz w:val="24"/>
                <w:szCs w:val="24"/>
              </w:rPr>
            </w:pPr>
            <w:r>
              <w:rPr>
                <w:rFonts w:ascii="Times New Roman" w:hAnsi="Times New Roman" w:cs="Times New Roman"/>
                <w:sz w:val="24"/>
                <w:szCs w:val="24"/>
              </w:rPr>
              <w:t>Üniversitedeki Yabancı Uyruklu Öğrenci Sayısı</w:t>
            </w:r>
          </w:p>
        </w:tc>
        <w:tc>
          <w:tcPr>
            <w:tcW w:w="3021" w:type="dxa"/>
          </w:tcPr>
          <w:p w14:paraId="05EF808F" w14:textId="77777777" w:rsidR="00466467" w:rsidRDefault="00CD48CF" w:rsidP="00CC7FEF">
            <w:pPr>
              <w:jc w:val="both"/>
              <w:rPr>
                <w:rFonts w:ascii="Times New Roman" w:hAnsi="Times New Roman" w:cs="Times New Roman"/>
                <w:sz w:val="24"/>
                <w:szCs w:val="24"/>
              </w:rPr>
            </w:pPr>
            <w:r>
              <w:rPr>
                <w:rFonts w:ascii="Times New Roman" w:hAnsi="Times New Roman" w:cs="Times New Roman"/>
                <w:sz w:val="24"/>
                <w:szCs w:val="24"/>
              </w:rPr>
              <w:t>198</w:t>
            </w:r>
          </w:p>
        </w:tc>
        <w:tc>
          <w:tcPr>
            <w:tcW w:w="3021" w:type="dxa"/>
          </w:tcPr>
          <w:p w14:paraId="5023A878" w14:textId="77777777" w:rsidR="00466467" w:rsidRDefault="00CD48CF" w:rsidP="00CC7FEF">
            <w:pPr>
              <w:jc w:val="both"/>
              <w:rPr>
                <w:rFonts w:ascii="Times New Roman" w:hAnsi="Times New Roman" w:cs="Times New Roman"/>
                <w:sz w:val="24"/>
                <w:szCs w:val="24"/>
              </w:rPr>
            </w:pPr>
            <w:r>
              <w:rPr>
                <w:rFonts w:ascii="Times New Roman" w:hAnsi="Times New Roman" w:cs="Times New Roman"/>
                <w:sz w:val="24"/>
                <w:szCs w:val="24"/>
              </w:rPr>
              <w:t>1.5</w:t>
            </w:r>
            <w:r w:rsidR="00466467">
              <w:rPr>
                <w:rFonts w:ascii="Times New Roman" w:hAnsi="Times New Roman" w:cs="Times New Roman"/>
                <w:sz w:val="24"/>
                <w:szCs w:val="24"/>
              </w:rPr>
              <w:t>00</w:t>
            </w:r>
          </w:p>
        </w:tc>
      </w:tr>
      <w:tr w:rsidR="00466467" w14:paraId="36F97C6B" w14:textId="77777777" w:rsidTr="00CC7FEF">
        <w:tc>
          <w:tcPr>
            <w:tcW w:w="3020" w:type="dxa"/>
          </w:tcPr>
          <w:p w14:paraId="1F29A62E" w14:textId="77777777" w:rsidR="00466467" w:rsidRDefault="00466467" w:rsidP="00CC7FEF">
            <w:pPr>
              <w:jc w:val="both"/>
              <w:rPr>
                <w:rFonts w:ascii="Times New Roman" w:hAnsi="Times New Roman" w:cs="Times New Roman"/>
                <w:sz w:val="24"/>
                <w:szCs w:val="24"/>
              </w:rPr>
            </w:pPr>
            <w:r>
              <w:rPr>
                <w:rFonts w:ascii="Times New Roman" w:hAnsi="Times New Roman" w:cs="Times New Roman"/>
                <w:sz w:val="24"/>
                <w:szCs w:val="24"/>
              </w:rPr>
              <w:t>Uluslararası Değişim Programlarıyla Giden Öğrenci Sayısı</w:t>
            </w:r>
          </w:p>
        </w:tc>
        <w:tc>
          <w:tcPr>
            <w:tcW w:w="3021" w:type="dxa"/>
          </w:tcPr>
          <w:p w14:paraId="1BD8FDCB" w14:textId="77777777" w:rsidR="00466467" w:rsidRDefault="002C6045" w:rsidP="00CC7FEF">
            <w:pPr>
              <w:jc w:val="both"/>
              <w:rPr>
                <w:rFonts w:ascii="Times New Roman" w:hAnsi="Times New Roman" w:cs="Times New Roman"/>
                <w:sz w:val="24"/>
                <w:szCs w:val="24"/>
              </w:rPr>
            </w:pPr>
            <w:r>
              <w:rPr>
                <w:rFonts w:ascii="Times New Roman" w:hAnsi="Times New Roman" w:cs="Times New Roman"/>
                <w:sz w:val="24"/>
                <w:szCs w:val="24"/>
              </w:rPr>
              <w:t>109</w:t>
            </w:r>
          </w:p>
        </w:tc>
        <w:tc>
          <w:tcPr>
            <w:tcW w:w="3021" w:type="dxa"/>
          </w:tcPr>
          <w:p w14:paraId="6E8D1F5F" w14:textId="77777777" w:rsidR="00466467" w:rsidRDefault="002C6045" w:rsidP="00CC7FEF">
            <w:pPr>
              <w:jc w:val="both"/>
              <w:rPr>
                <w:rFonts w:ascii="Times New Roman" w:hAnsi="Times New Roman" w:cs="Times New Roman"/>
                <w:sz w:val="24"/>
                <w:szCs w:val="24"/>
              </w:rPr>
            </w:pPr>
            <w:r>
              <w:rPr>
                <w:rFonts w:ascii="Times New Roman" w:hAnsi="Times New Roman" w:cs="Times New Roman"/>
                <w:sz w:val="24"/>
                <w:szCs w:val="24"/>
              </w:rPr>
              <w:t>1</w:t>
            </w:r>
            <w:r w:rsidR="00096A25">
              <w:rPr>
                <w:rFonts w:ascii="Times New Roman" w:hAnsi="Times New Roman" w:cs="Times New Roman"/>
                <w:sz w:val="24"/>
                <w:szCs w:val="24"/>
              </w:rPr>
              <w:t>80</w:t>
            </w:r>
          </w:p>
        </w:tc>
      </w:tr>
      <w:tr w:rsidR="00466467" w14:paraId="3E6F8011" w14:textId="77777777" w:rsidTr="00CC7FEF">
        <w:tc>
          <w:tcPr>
            <w:tcW w:w="3020" w:type="dxa"/>
          </w:tcPr>
          <w:p w14:paraId="1C26E6EC" w14:textId="77777777" w:rsidR="00466467" w:rsidRDefault="00466467" w:rsidP="00CC7FEF">
            <w:pPr>
              <w:jc w:val="both"/>
              <w:rPr>
                <w:rFonts w:ascii="Times New Roman" w:hAnsi="Times New Roman" w:cs="Times New Roman"/>
                <w:sz w:val="24"/>
                <w:szCs w:val="24"/>
              </w:rPr>
            </w:pPr>
            <w:r w:rsidRPr="003C1C65">
              <w:rPr>
                <w:rFonts w:ascii="Times New Roman" w:hAnsi="Times New Roman" w:cs="Times New Roman"/>
                <w:sz w:val="24"/>
                <w:szCs w:val="24"/>
              </w:rPr>
              <w:t>Uluslar</w:t>
            </w:r>
            <w:r>
              <w:rPr>
                <w:rFonts w:ascii="Times New Roman" w:hAnsi="Times New Roman" w:cs="Times New Roman"/>
                <w:sz w:val="24"/>
                <w:szCs w:val="24"/>
              </w:rPr>
              <w:t>arası Değişim Programlarıyla Gel</w:t>
            </w:r>
            <w:r w:rsidRPr="003C1C65">
              <w:rPr>
                <w:rFonts w:ascii="Times New Roman" w:hAnsi="Times New Roman" w:cs="Times New Roman"/>
                <w:sz w:val="24"/>
                <w:szCs w:val="24"/>
              </w:rPr>
              <w:t>en Öğrenci Sayısı</w:t>
            </w:r>
          </w:p>
        </w:tc>
        <w:tc>
          <w:tcPr>
            <w:tcW w:w="3021" w:type="dxa"/>
          </w:tcPr>
          <w:p w14:paraId="1B759B3E" w14:textId="733C8695" w:rsidR="00466467" w:rsidRDefault="005A4A20" w:rsidP="00CC7FEF">
            <w:pPr>
              <w:jc w:val="both"/>
              <w:rPr>
                <w:rFonts w:ascii="Times New Roman" w:hAnsi="Times New Roman" w:cs="Times New Roman"/>
                <w:sz w:val="24"/>
                <w:szCs w:val="24"/>
              </w:rPr>
            </w:pPr>
            <w:r>
              <w:rPr>
                <w:rFonts w:ascii="Times New Roman" w:hAnsi="Times New Roman" w:cs="Times New Roman"/>
                <w:sz w:val="24"/>
                <w:szCs w:val="24"/>
              </w:rPr>
              <w:t>4</w:t>
            </w:r>
          </w:p>
        </w:tc>
        <w:tc>
          <w:tcPr>
            <w:tcW w:w="3021" w:type="dxa"/>
          </w:tcPr>
          <w:p w14:paraId="09D15326" w14:textId="1D1C5A34" w:rsidR="00466467" w:rsidRDefault="005A4A20" w:rsidP="00CC7FEF">
            <w:pPr>
              <w:jc w:val="both"/>
              <w:rPr>
                <w:rFonts w:ascii="Times New Roman" w:hAnsi="Times New Roman" w:cs="Times New Roman"/>
                <w:sz w:val="24"/>
                <w:szCs w:val="24"/>
              </w:rPr>
            </w:pPr>
            <w:r>
              <w:rPr>
                <w:rFonts w:ascii="Times New Roman" w:hAnsi="Times New Roman" w:cs="Times New Roman"/>
                <w:sz w:val="24"/>
                <w:szCs w:val="24"/>
              </w:rPr>
              <w:t>8</w:t>
            </w:r>
          </w:p>
        </w:tc>
      </w:tr>
      <w:tr w:rsidR="00466467" w14:paraId="2F6DAC56" w14:textId="77777777" w:rsidTr="00CC7FEF">
        <w:tc>
          <w:tcPr>
            <w:tcW w:w="3020" w:type="dxa"/>
          </w:tcPr>
          <w:p w14:paraId="5690ECE8" w14:textId="77777777" w:rsidR="00466467" w:rsidRDefault="00466467" w:rsidP="00CC7FEF">
            <w:pPr>
              <w:jc w:val="both"/>
              <w:rPr>
                <w:rFonts w:ascii="Times New Roman" w:hAnsi="Times New Roman" w:cs="Times New Roman"/>
                <w:sz w:val="24"/>
                <w:szCs w:val="24"/>
              </w:rPr>
            </w:pPr>
            <w:r>
              <w:rPr>
                <w:rFonts w:ascii="Times New Roman" w:hAnsi="Times New Roman" w:cs="Times New Roman"/>
                <w:sz w:val="24"/>
                <w:szCs w:val="24"/>
              </w:rPr>
              <w:t>Akademisyenlerin Aldığı Uluslararası Fonlara Dayalı Proje Sayısı</w:t>
            </w:r>
          </w:p>
        </w:tc>
        <w:tc>
          <w:tcPr>
            <w:tcW w:w="3021" w:type="dxa"/>
          </w:tcPr>
          <w:p w14:paraId="10DD6D3B" w14:textId="77777777" w:rsidR="00466467" w:rsidRDefault="00466467" w:rsidP="00CC7FEF">
            <w:pPr>
              <w:jc w:val="both"/>
              <w:rPr>
                <w:rFonts w:ascii="Times New Roman" w:hAnsi="Times New Roman" w:cs="Times New Roman"/>
                <w:sz w:val="24"/>
                <w:szCs w:val="24"/>
              </w:rPr>
            </w:pPr>
            <w:r>
              <w:rPr>
                <w:rFonts w:ascii="Times New Roman" w:hAnsi="Times New Roman" w:cs="Times New Roman"/>
                <w:sz w:val="24"/>
                <w:szCs w:val="24"/>
              </w:rPr>
              <w:t>1</w:t>
            </w:r>
          </w:p>
        </w:tc>
        <w:tc>
          <w:tcPr>
            <w:tcW w:w="3021" w:type="dxa"/>
          </w:tcPr>
          <w:p w14:paraId="19B427F5" w14:textId="77777777" w:rsidR="00466467" w:rsidRDefault="00466467" w:rsidP="00CC7FEF">
            <w:pPr>
              <w:jc w:val="both"/>
              <w:rPr>
                <w:rFonts w:ascii="Times New Roman" w:hAnsi="Times New Roman" w:cs="Times New Roman"/>
                <w:sz w:val="24"/>
                <w:szCs w:val="24"/>
              </w:rPr>
            </w:pPr>
            <w:r>
              <w:rPr>
                <w:rFonts w:ascii="Times New Roman" w:hAnsi="Times New Roman" w:cs="Times New Roman"/>
                <w:sz w:val="24"/>
                <w:szCs w:val="24"/>
              </w:rPr>
              <w:t>5</w:t>
            </w:r>
          </w:p>
        </w:tc>
      </w:tr>
      <w:tr w:rsidR="00466467" w14:paraId="4A706CA9" w14:textId="77777777" w:rsidTr="00CC7FEF">
        <w:tc>
          <w:tcPr>
            <w:tcW w:w="3020" w:type="dxa"/>
          </w:tcPr>
          <w:p w14:paraId="1D7919EA" w14:textId="77777777" w:rsidR="00466467" w:rsidRDefault="00466467" w:rsidP="00CC7FEF">
            <w:pPr>
              <w:jc w:val="both"/>
              <w:rPr>
                <w:rFonts w:ascii="Times New Roman" w:hAnsi="Times New Roman" w:cs="Times New Roman"/>
                <w:sz w:val="24"/>
                <w:szCs w:val="24"/>
              </w:rPr>
            </w:pPr>
            <w:r>
              <w:rPr>
                <w:rFonts w:ascii="Times New Roman" w:hAnsi="Times New Roman" w:cs="Times New Roman"/>
                <w:sz w:val="24"/>
                <w:szCs w:val="24"/>
              </w:rPr>
              <w:t>Öğrencilerin</w:t>
            </w:r>
            <w:r w:rsidRPr="009A08D7">
              <w:rPr>
                <w:rFonts w:ascii="Times New Roman" w:hAnsi="Times New Roman" w:cs="Times New Roman"/>
                <w:sz w:val="24"/>
                <w:szCs w:val="24"/>
              </w:rPr>
              <w:t xml:space="preserve"> Aldığı Uluslararası Fonlara Dayalı Proje Sayısı</w:t>
            </w:r>
          </w:p>
        </w:tc>
        <w:tc>
          <w:tcPr>
            <w:tcW w:w="3021" w:type="dxa"/>
          </w:tcPr>
          <w:p w14:paraId="49E3E21A" w14:textId="77777777" w:rsidR="00466467" w:rsidRDefault="00466467" w:rsidP="00CC7FEF">
            <w:pPr>
              <w:jc w:val="both"/>
              <w:rPr>
                <w:rFonts w:ascii="Times New Roman" w:hAnsi="Times New Roman" w:cs="Times New Roman"/>
                <w:sz w:val="24"/>
                <w:szCs w:val="24"/>
              </w:rPr>
            </w:pPr>
            <w:r>
              <w:rPr>
                <w:rFonts w:ascii="Times New Roman" w:hAnsi="Times New Roman" w:cs="Times New Roman"/>
                <w:sz w:val="24"/>
                <w:szCs w:val="24"/>
              </w:rPr>
              <w:t>0</w:t>
            </w:r>
          </w:p>
        </w:tc>
        <w:tc>
          <w:tcPr>
            <w:tcW w:w="3021" w:type="dxa"/>
          </w:tcPr>
          <w:p w14:paraId="4665CCD9" w14:textId="77777777" w:rsidR="00466467" w:rsidRDefault="00466467" w:rsidP="00CC7FEF">
            <w:pPr>
              <w:jc w:val="both"/>
              <w:rPr>
                <w:rFonts w:ascii="Times New Roman" w:hAnsi="Times New Roman" w:cs="Times New Roman"/>
                <w:sz w:val="24"/>
                <w:szCs w:val="24"/>
              </w:rPr>
            </w:pPr>
            <w:r>
              <w:rPr>
                <w:rFonts w:ascii="Times New Roman" w:hAnsi="Times New Roman" w:cs="Times New Roman"/>
                <w:sz w:val="24"/>
                <w:szCs w:val="24"/>
              </w:rPr>
              <w:t>2</w:t>
            </w:r>
          </w:p>
        </w:tc>
      </w:tr>
      <w:tr w:rsidR="00466467" w14:paraId="1B86571F" w14:textId="77777777" w:rsidTr="00CC7FEF">
        <w:tc>
          <w:tcPr>
            <w:tcW w:w="3020" w:type="dxa"/>
          </w:tcPr>
          <w:p w14:paraId="56056257" w14:textId="77777777" w:rsidR="00466467" w:rsidRDefault="00466467" w:rsidP="00CC7FEF">
            <w:pPr>
              <w:jc w:val="both"/>
              <w:rPr>
                <w:rFonts w:ascii="Times New Roman" w:hAnsi="Times New Roman" w:cs="Times New Roman"/>
                <w:sz w:val="24"/>
                <w:szCs w:val="24"/>
              </w:rPr>
            </w:pPr>
            <w:r>
              <w:rPr>
                <w:rFonts w:ascii="Times New Roman" w:hAnsi="Times New Roman" w:cs="Times New Roman"/>
                <w:sz w:val="24"/>
                <w:szCs w:val="24"/>
              </w:rPr>
              <w:t>Uluslararası Üniversitelerle Yükseköğretim Alanında Yapılan İşbirliği Sayısı</w:t>
            </w:r>
          </w:p>
        </w:tc>
        <w:tc>
          <w:tcPr>
            <w:tcW w:w="3021" w:type="dxa"/>
          </w:tcPr>
          <w:p w14:paraId="279A805E" w14:textId="77777777" w:rsidR="00466467" w:rsidRDefault="002C6045" w:rsidP="00CC7FEF">
            <w:pPr>
              <w:jc w:val="both"/>
              <w:rPr>
                <w:rFonts w:ascii="Times New Roman" w:hAnsi="Times New Roman" w:cs="Times New Roman"/>
                <w:sz w:val="24"/>
                <w:szCs w:val="24"/>
              </w:rPr>
            </w:pPr>
            <w:r>
              <w:rPr>
                <w:rFonts w:ascii="Times New Roman" w:hAnsi="Times New Roman" w:cs="Times New Roman"/>
                <w:sz w:val="24"/>
                <w:szCs w:val="24"/>
              </w:rPr>
              <w:t>46</w:t>
            </w:r>
          </w:p>
        </w:tc>
        <w:tc>
          <w:tcPr>
            <w:tcW w:w="3021" w:type="dxa"/>
          </w:tcPr>
          <w:p w14:paraId="6D3B6B0A" w14:textId="77777777" w:rsidR="00466467" w:rsidRDefault="002C6045" w:rsidP="00CC7FEF">
            <w:pPr>
              <w:jc w:val="both"/>
              <w:rPr>
                <w:rFonts w:ascii="Times New Roman" w:hAnsi="Times New Roman" w:cs="Times New Roman"/>
                <w:sz w:val="24"/>
                <w:szCs w:val="24"/>
              </w:rPr>
            </w:pPr>
            <w:r>
              <w:rPr>
                <w:rFonts w:ascii="Times New Roman" w:hAnsi="Times New Roman" w:cs="Times New Roman"/>
                <w:sz w:val="24"/>
                <w:szCs w:val="24"/>
              </w:rPr>
              <w:t>80</w:t>
            </w:r>
          </w:p>
        </w:tc>
      </w:tr>
    </w:tbl>
    <w:p w14:paraId="0BC8F6BD" w14:textId="77777777" w:rsidR="00466467" w:rsidRDefault="00466467" w:rsidP="00466467">
      <w:pPr>
        <w:jc w:val="both"/>
        <w:rPr>
          <w:rFonts w:ascii="Times New Roman" w:hAnsi="Times New Roman" w:cs="Times New Roman"/>
          <w:bCs/>
          <w:sz w:val="24"/>
          <w:szCs w:val="24"/>
        </w:rPr>
      </w:pPr>
    </w:p>
    <w:p w14:paraId="37AE6629" w14:textId="77777777" w:rsidR="00466467" w:rsidRDefault="00466467" w:rsidP="00466467">
      <w:pPr>
        <w:jc w:val="both"/>
        <w:rPr>
          <w:rFonts w:ascii="Times New Roman" w:hAnsi="Times New Roman" w:cs="Times New Roman"/>
          <w:bCs/>
          <w:sz w:val="24"/>
          <w:szCs w:val="24"/>
        </w:rPr>
      </w:pPr>
    </w:p>
    <w:p w14:paraId="389200E5" w14:textId="77777777" w:rsidR="00466467" w:rsidRPr="00D24F99" w:rsidRDefault="00466467" w:rsidP="002646BB">
      <w:pPr>
        <w:jc w:val="both"/>
        <w:rPr>
          <w:rFonts w:ascii="Times New Roman" w:hAnsi="Times New Roman" w:cs="Times New Roman"/>
          <w:b/>
          <w:bCs/>
          <w:sz w:val="24"/>
          <w:szCs w:val="24"/>
        </w:rPr>
      </w:pPr>
      <w:r w:rsidRPr="00D24F99">
        <w:rPr>
          <w:rFonts w:ascii="Times New Roman" w:hAnsi="Times New Roman" w:cs="Times New Roman"/>
          <w:b/>
          <w:bCs/>
          <w:sz w:val="24"/>
          <w:szCs w:val="24"/>
        </w:rPr>
        <w:t>Hedefler:</w:t>
      </w:r>
    </w:p>
    <w:p w14:paraId="54392E67" w14:textId="77777777" w:rsidR="00FC2F5C" w:rsidRDefault="00FC2F5C" w:rsidP="00FC2F5C">
      <w:pPr>
        <w:jc w:val="both"/>
        <w:rPr>
          <w:rFonts w:ascii="Times New Roman" w:hAnsi="Times New Roman" w:cs="Times New Roman"/>
          <w:bCs/>
          <w:sz w:val="24"/>
          <w:szCs w:val="24"/>
        </w:rPr>
      </w:pPr>
      <w:r>
        <w:rPr>
          <w:rFonts w:ascii="Times New Roman" w:hAnsi="Times New Roman" w:cs="Times New Roman"/>
          <w:bCs/>
          <w:sz w:val="24"/>
          <w:szCs w:val="24"/>
        </w:rPr>
        <w:t xml:space="preserve">1. Üniversitedeki yurtdışı doktoralı ve </w:t>
      </w:r>
      <w:r w:rsidRPr="009912E3">
        <w:rPr>
          <w:rFonts w:ascii="Times New Roman" w:hAnsi="Times New Roman" w:cs="Times New Roman"/>
          <w:bCs/>
          <w:sz w:val="24"/>
          <w:szCs w:val="24"/>
        </w:rPr>
        <w:t>yabancı öğretim üyesi</w:t>
      </w:r>
      <w:r>
        <w:rPr>
          <w:rFonts w:ascii="Times New Roman" w:hAnsi="Times New Roman" w:cs="Times New Roman"/>
          <w:bCs/>
          <w:sz w:val="24"/>
          <w:szCs w:val="24"/>
        </w:rPr>
        <w:t xml:space="preserve"> sayısını arttırmak</w:t>
      </w:r>
    </w:p>
    <w:p w14:paraId="30B5FDC2" w14:textId="77777777" w:rsidR="00FC2F5C" w:rsidRDefault="00FC2F5C" w:rsidP="00FC2F5C">
      <w:pPr>
        <w:jc w:val="both"/>
        <w:rPr>
          <w:rFonts w:ascii="Times New Roman" w:hAnsi="Times New Roman" w:cs="Times New Roman"/>
          <w:sz w:val="24"/>
          <w:szCs w:val="24"/>
        </w:rPr>
      </w:pPr>
      <w:r>
        <w:rPr>
          <w:rFonts w:ascii="Times New Roman" w:hAnsi="Times New Roman" w:cs="Times New Roman"/>
          <w:sz w:val="24"/>
          <w:szCs w:val="24"/>
        </w:rPr>
        <w:t>2. Üniversitedeki yabancı öğrenci sayısını arttırmak</w:t>
      </w:r>
    </w:p>
    <w:p w14:paraId="50D4DB3C" w14:textId="77777777" w:rsidR="00FC2F5C" w:rsidRDefault="00FC2F5C" w:rsidP="00FC2F5C">
      <w:pPr>
        <w:jc w:val="both"/>
        <w:rPr>
          <w:rFonts w:ascii="Times New Roman" w:hAnsi="Times New Roman" w:cs="Times New Roman"/>
          <w:sz w:val="24"/>
          <w:szCs w:val="24"/>
        </w:rPr>
      </w:pPr>
      <w:r>
        <w:rPr>
          <w:rFonts w:ascii="Times New Roman" w:hAnsi="Times New Roman" w:cs="Times New Roman"/>
          <w:sz w:val="24"/>
          <w:szCs w:val="24"/>
        </w:rPr>
        <w:t xml:space="preserve">3. Uluslararası değişim programları kapsamında </w:t>
      </w:r>
      <w:r w:rsidR="00133C7B" w:rsidRPr="00133C7B">
        <w:rPr>
          <w:rFonts w:ascii="Times New Roman" w:hAnsi="Times New Roman" w:cs="Times New Roman"/>
          <w:sz w:val="24"/>
          <w:szCs w:val="24"/>
        </w:rPr>
        <w:t>gelen/giden öğrenci, akademik - idari personel ve araştırmacı sayısını artırmak</w:t>
      </w:r>
    </w:p>
    <w:p w14:paraId="10EB6BE2" w14:textId="77777777" w:rsidR="00FC2F5C" w:rsidRDefault="00E22E8B" w:rsidP="00FC2F5C">
      <w:pPr>
        <w:jc w:val="both"/>
        <w:rPr>
          <w:rFonts w:ascii="Times New Roman" w:hAnsi="Times New Roman" w:cs="Times New Roman"/>
          <w:sz w:val="24"/>
          <w:szCs w:val="24"/>
        </w:rPr>
      </w:pPr>
      <w:r>
        <w:rPr>
          <w:rFonts w:ascii="Times New Roman" w:hAnsi="Times New Roman" w:cs="Times New Roman"/>
          <w:sz w:val="24"/>
          <w:szCs w:val="24"/>
        </w:rPr>
        <w:t>4</w:t>
      </w:r>
      <w:r w:rsidR="00FC2F5C">
        <w:rPr>
          <w:rFonts w:ascii="Times New Roman" w:hAnsi="Times New Roman" w:cs="Times New Roman"/>
          <w:sz w:val="24"/>
          <w:szCs w:val="24"/>
        </w:rPr>
        <w:t xml:space="preserve">. </w:t>
      </w:r>
      <w:r w:rsidR="00133C7B" w:rsidRPr="00133C7B">
        <w:rPr>
          <w:rFonts w:ascii="Times New Roman" w:hAnsi="Times New Roman" w:cs="Times New Roman"/>
          <w:sz w:val="24"/>
          <w:szCs w:val="24"/>
        </w:rPr>
        <w:t>Uluslararası İşbirliği anlaşmalarının ve kurumlar arası anlaşmaların sayılarını artırmak</w:t>
      </w:r>
    </w:p>
    <w:p w14:paraId="329683D6" w14:textId="77777777" w:rsidR="00133C7B" w:rsidRDefault="00E22E8B" w:rsidP="00FC2F5C">
      <w:pPr>
        <w:jc w:val="both"/>
        <w:rPr>
          <w:rFonts w:ascii="Times New Roman" w:hAnsi="Times New Roman" w:cs="Times New Roman"/>
          <w:sz w:val="24"/>
          <w:szCs w:val="24"/>
        </w:rPr>
      </w:pPr>
      <w:r>
        <w:rPr>
          <w:rFonts w:ascii="Times New Roman" w:hAnsi="Times New Roman" w:cs="Times New Roman"/>
          <w:sz w:val="24"/>
          <w:szCs w:val="24"/>
        </w:rPr>
        <w:t>5</w:t>
      </w:r>
      <w:r w:rsidR="00133C7B">
        <w:rPr>
          <w:rFonts w:ascii="Times New Roman" w:hAnsi="Times New Roman" w:cs="Times New Roman"/>
          <w:sz w:val="24"/>
          <w:szCs w:val="24"/>
        </w:rPr>
        <w:t xml:space="preserve">. </w:t>
      </w:r>
      <w:r w:rsidR="00133C7B" w:rsidRPr="00507A04">
        <w:rPr>
          <w:rFonts w:ascii="Times New Roman" w:hAnsi="Times New Roman" w:cs="Times New Roman"/>
          <w:sz w:val="24"/>
          <w:szCs w:val="24"/>
        </w:rPr>
        <w:t>Tüm öğrencilerimizin İngilizce düzeylerini yükseltmek, evrensel</w:t>
      </w:r>
      <w:r w:rsidR="00133C7B">
        <w:rPr>
          <w:rFonts w:ascii="Times New Roman" w:hAnsi="Times New Roman" w:cs="Times New Roman"/>
          <w:sz w:val="24"/>
          <w:szCs w:val="24"/>
        </w:rPr>
        <w:t xml:space="preserve"> bilim dili olarak kabul edilen </w:t>
      </w:r>
      <w:r w:rsidR="00133C7B" w:rsidRPr="00507A04">
        <w:rPr>
          <w:rFonts w:ascii="Times New Roman" w:hAnsi="Times New Roman" w:cs="Times New Roman"/>
          <w:sz w:val="24"/>
          <w:szCs w:val="24"/>
        </w:rPr>
        <w:t>İngilizceyi yaşayarak anlayıp, konuşabilmelerini ve yazabilmelerini s</w:t>
      </w:r>
      <w:r w:rsidR="00133C7B">
        <w:rPr>
          <w:rFonts w:ascii="Times New Roman" w:hAnsi="Times New Roman" w:cs="Times New Roman"/>
          <w:sz w:val="24"/>
          <w:szCs w:val="24"/>
        </w:rPr>
        <w:t xml:space="preserve">ağlayabilmek için bir İngilizce </w:t>
      </w:r>
      <w:r w:rsidR="00133C7B" w:rsidRPr="00507A04">
        <w:rPr>
          <w:rFonts w:ascii="Times New Roman" w:hAnsi="Times New Roman" w:cs="Times New Roman"/>
          <w:sz w:val="24"/>
          <w:szCs w:val="24"/>
        </w:rPr>
        <w:t>Öğrenme E</w:t>
      </w:r>
      <w:r w:rsidR="00133C7B">
        <w:rPr>
          <w:rFonts w:ascii="Times New Roman" w:hAnsi="Times New Roman" w:cs="Times New Roman"/>
          <w:sz w:val="24"/>
          <w:szCs w:val="24"/>
        </w:rPr>
        <w:t>kosistemi oluşturmak</w:t>
      </w:r>
    </w:p>
    <w:p w14:paraId="4BDE0A56" w14:textId="77777777" w:rsidR="00DE4DC2" w:rsidRDefault="00E22E8B" w:rsidP="00133C7B">
      <w:pPr>
        <w:jc w:val="both"/>
        <w:rPr>
          <w:rFonts w:ascii="Times New Roman" w:hAnsi="Times New Roman" w:cs="Times New Roman"/>
          <w:sz w:val="24"/>
          <w:szCs w:val="24"/>
        </w:rPr>
      </w:pPr>
      <w:r>
        <w:rPr>
          <w:rFonts w:ascii="Times New Roman" w:hAnsi="Times New Roman" w:cs="Times New Roman"/>
          <w:sz w:val="24"/>
          <w:szCs w:val="24"/>
        </w:rPr>
        <w:t>6</w:t>
      </w:r>
      <w:r w:rsidR="00133C7B">
        <w:rPr>
          <w:rFonts w:ascii="Times New Roman" w:hAnsi="Times New Roman" w:cs="Times New Roman"/>
          <w:sz w:val="24"/>
          <w:szCs w:val="24"/>
        </w:rPr>
        <w:t xml:space="preserve">. </w:t>
      </w:r>
      <w:r w:rsidR="00D32E58" w:rsidRPr="00D32E58">
        <w:rPr>
          <w:rFonts w:ascii="Times New Roman" w:hAnsi="Times New Roman" w:cs="Times New Roman"/>
          <w:sz w:val="24"/>
          <w:szCs w:val="24"/>
        </w:rPr>
        <w:t xml:space="preserve">İngilizce programlar ve derslerle </w:t>
      </w:r>
      <w:proofErr w:type="spellStart"/>
      <w:r w:rsidR="00D32E58" w:rsidRPr="00D32E58">
        <w:rPr>
          <w:rFonts w:ascii="Times New Roman" w:hAnsi="Times New Roman" w:cs="Times New Roman"/>
          <w:sz w:val="24"/>
          <w:szCs w:val="24"/>
        </w:rPr>
        <w:t>uluslararasılaşmayı</w:t>
      </w:r>
      <w:proofErr w:type="spellEnd"/>
      <w:r w:rsidR="00D32E58" w:rsidRPr="00D32E58">
        <w:rPr>
          <w:rFonts w:ascii="Times New Roman" w:hAnsi="Times New Roman" w:cs="Times New Roman"/>
          <w:sz w:val="24"/>
          <w:szCs w:val="24"/>
        </w:rPr>
        <w:t xml:space="preserve"> teşvik eden bir eğitim-öğretim ortamı ve müfredat oluşturmak</w:t>
      </w:r>
    </w:p>
    <w:p w14:paraId="362C82FA" w14:textId="3A543766" w:rsidR="00133C7B" w:rsidRPr="00133C7B" w:rsidRDefault="00746F31" w:rsidP="00133C7B">
      <w:pPr>
        <w:jc w:val="both"/>
        <w:rPr>
          <w:rFonts w:ascii="Times New Roman" w:hAnsi="Times New Roman" w:cs="Times New Roman"/>
          <w:sz w:val="24"/>
          <w:szCs w:val="24"/>
        </w:rPr>
      </w:pPr>
      <w:r>
        <w:rPr>
          <w:rFonts w:ascii="Times New Roman" w:hAnsi="Times New Roman" w:cs="Times New Roman"/>
          <w:sz w:val="24"/>
          <w:szCs w:val="24"/>
        </w:rPr>
        <w:t>7</w:t>
      </w:r>
      <w:r w:rsidR="00133C7B" w:rsidRPr="00133C7B">
        <w:rPr>
          <w:rFonts w:ascii="Times New Roman" w:hAnsi="Times New Roman" w:cs="Times New Roman"/>
          <w:sz w:val="24"/>
          <w:szCs w:val="24"/>
        </w:rPr>
        <w:t xml:space="preserve">. </w:t>
      </w:r>
      <w:proofErr w:type="spellStart"/>
      <w:r w:rsidR="00133C7B" w:rsidRPr="00133C7B">
        <w:rPr>
          <w:rFonts w:ascii="Times New Roman" w:hAnsi="Times New Roman" w:cs="Times New Roman"/>
          <w:sz w:val="24"/>
          <w:szCs w:val="24"/>
        </w:rPr>
        <w:t>İSTE’nin</w:t>
      </w:r>
      <w:proofErr w:type="spellEnd"/>
      <w:r w:rsidR="00133C7B" w:rsidRPr="00133C7B">
        <w:rPr>
          <w:rFonts w:ascii="Times New Roman" w:hAnsi="Times New Roman" w:cs="Times New Roman"/>
          <w:sz w:val="24"/>
          <w:szCs w:val="24"/>
        </w:rPr>
        <w:t xml:space="preserve"> uluslararası düzeyde tanınırlığını sağlamak</w:t>
      </w:r>
    </w:p>
    <w:p w14:paraId="64A9929A" w14:textId="30E774D3" w:rsidR="00133C7B" w:rsidRPr="00133C7B" w:rsidRDefault="00746F31" w:rsidP="00133C7B">
      <w:pPr>
        <w:jc w:val="both"/>
        <w:rPr>
          <w:rFonts w:ascii="Times New Roman" w:hAnsi="Times New Roman" w:cs="Times New Roman"/>
          <w:sz w:val="24"/>
          <w:szCs w:val="24"/>
        </w:rPr>
      </w:pPr>
      <w:r>
        <w:rPr>
          <w:rFonts w:ascii="Times New Roman" w:hAnsi="Times New Roman" w:cs="Times New Roman"/>
          <w:sz w:val="24"/>
          <w:szCs w:val="24"/>
        </w:rPr>
        <w:t>8</w:t>
      </w:r>
      <w:r w:rsidR="00133C7B" w:rsidRPr="00133C7B">
        <w:rPr>
          <w:rFonts w:ascii="Times New Roman" w:hAnsi="Times New Roman" w:cs="Times New Roman"/>
          <w:sz w:val="24"/>
          <w:szCs w:val="24"/>
        </w:rPr>
        <w:t xml:space="preserve">. </w:t>
      </w:r>
      <w:r w:rsidR="000E6131">
        <w:rPr>
          <w:rFonts w:ascii="Times New Roman" w:hAnsi="Times New Roman" w:cs="Times New Roman"/>
          <w:sz w:val="24"/>
          <w:szCs w:val="24"/>
        </w:rPr>
        <w:t xml:space="preserve">Dış </w:t>
      </w:r>
      <w:r w:rsidR="00133C7B" w:rsidRPr="00133C7B">
        <w:rPr>
          <w:rFonts w:ascii="Times New Roman" w:hAnsi="Times New Roman" w:cs="Times New Roman"/>
          <w:sz w:val="24"/>
          <w:szCs w:val="24"/>
        </w:rPr>
        <w:t>İlişkiler</w:t>
      </w:r>
      <w:r w:rsidR="000E6131">
        <w:rPr>
          <w:rFonts w:ascii="Times New Roman" w:hAnsi="Times New Roman" w:cs="Times New Roman"/>
          <w:sz w:val="24"/>
          <w:szCs w:val="24"/>
        </w:rPr>
        <w:t xml:space="preserve"> Genel</w:t>
      </w:r>
      <w:r w:rsidR="00133C7B" w:rsidRPr="00133C7B">
        <w:rPr>
          <w:rFonts w:ascii="Times New Roman" w:hAnsi="Times New Roman" w:cs="Times New Roman"/>
          <w:sz w:val="24"/>
          <w:szCs w:val="24"/>
        </w:rPr>
        <w:t xml:space="preserve"> Koordinatörlüğünün görünürlüğünü sağlamak, etkinliklerini arttırmak ve ulusal/uluslararası düzeyde ses getirmesini sağlamak</w:t>
      </w:r>
    </w:p>
    <w:p w14:paraId="03AACFA4" w14:textId="006F02B8" w:rsidR="00CC159B" w:rsidRDefault="00746F31" w:rsidP="00D479F5">
      <w:pPr>
        <w:jc w:val="both"/>
        <w:rPr>
          <w:rFonts w:ascii="Times New Roman" w:hAnsi="Times New Roman" w:cs="Times New Roman"/>
          <w:sz w:val="24"/>
          <w:szCs w:val="24"/>
        </w:rPr>
      </w:pPr>
      <w:r>
        <w:rPr>
          <w:rFonts w:ascii="Times New Roman" w:hAnsi="Times New Roman" w:cs="Times New Roman"/>
          <w:sz w:val="24"/>
          <w:szCs w:val="24"/>
        </w:rPr>
        <w:t>9</w:t>
      </w:r>
      <w:r w:rsidR="00133C7B" w:rsidRPr="00133C7B">
        <w:rPr>
          <w:rFonts w:ascii="Times New Roman" w:hAnsi="Times New Roman" w:cs="Times New Roman"/>
          <w:sz w:val="24"/>
          <w:szCs w:val="24"/>
        </w:rPr>
        <w:t>. Yukarıdaki hedefleri gerçekleştirmek için gereken kurumsal altyapıyı oluşturmak</w:t>
      </w:r>
    </w:p>
    <w:p w14:paraId="4AEC68AC" w14:textId="77777777" w:rsidR="00681D97" w:rsidRDefault="00681D97" w:rsidP="00D479F5">
      <w:pPr>
        <w:jc w:val="both"/>
        <w:rPr>
          <w:rFonts w:ascii="Times New Roman" w:hAnsi="Times New Roman" w:cs="Times New Roman"/>
          <w:b/>
          <w:sz w:val="24"/>
          <w:szCs w:val="24"/>
        </w:rPr>
      </w:pPr>
    </w:p>
    <w:p w14:paraId="36CFD3BB" w14:textId="77777777" w:rsidR="00CF53D5" w:rsidRDefault="00CF53D5" w:rsidP="00D479F5">
      <w:pPr>
        <w:jc w:val="both"/>
        <w:rPr>
          <w:rFonts w:ascii="Times New Roman" w:hAnsi="Times New Roman" w:cs="Times New Roman"/>
          <w:b/>
          <w:sz w:val="24"/>
          <w:szCs w:val="24"/>
        </w:rPr>
      </w:pPr>
    </w:p>
    <w:p w14:paraId="6A785AC2" w14:textId="55DDBE06" w:rsidR="00D479F5" w:rsidRDefault="009C1103" w:rsidP="00D479F5">
      <w:pPr>
        <w:jc w:val="both"/>
        <w:rPr>
          <w:rFonts w:ascii="Times New Roman" w:hAnsi="Times New Roman" w:cs="Times New Roman"/>
          <w:b/>
          <w:sz w:val="24"/>
          <w:szCs w:val="24"/>
        </w:rPr>
      </w:pPr>
      <w:r>
        <w:rPr>
          <w:rFonts w:ascii="Times New Roman" w:hAnsi="Times New Roman" w:cs="Times New Roman"/>
          <w:b/>
          <w:sz w:val="24"/>
          <w:szCs w:val="24"/>
        </w:rPr>
        <w:lastRenderedPageBreak/>
        <w:t>Hedefler ve Stratejiler</w:t>
      </w:r>
    </w:p>
    <w:p w14:paraId="263EC13C" w14:textId="77777777" w:rsidR="00D24F99" w:rsidRDefault="00D24F99" w:rsidP="00D479F5">
      <w:pPr>
        <w:jc w:val="both"/>
        <w:rPr>
          <w:rFonts w:ascii="Times New Roman" w:hAnsi="Times New Roman" w:cs="Times New Roman"/>
          <w:bCs/>
          <w:sz w:val="24"/>
          <w:szCs w:val="24"/>
        </w:rPr>
      </w:pPr>
      <w:r w:rsidRPr="00C24774">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bCs/>
          <w:sz w:val="24"/>
          <w:szCs w:val="24"/>
        </w:rPr>
        <w:t>Üniversitedeki yurtdışı doktoralı ve yabancı öğretim üyesi sayısını arttırmak</w:t>
      </w:r>
    </w:p>
    <w:p w14:paraId="5087DED5" w14:textId="77777777" w:rsidR="003915E2" w:rsidRDefault="003915E2" w:rsidP="00D479F5">
      <w:pPr>
        <w:jc w:val="both"/>
        <w:rPr>
          <w:rFonts w:ascii="Times New Roman" w:hAnsi="Times New Roman" w:cs="Times New Roman"/>
          <w:bCs/>
          <w:sz w:val="24"/>
          <w:szCs w:val="24"/>
        </w:rPr>
      </w:pPr>
      <w:r>
        <w:rPr>
          <w:rFonts w:ascii="Times New Roman" w:hAnsi="Times New Roman" w:cs="Times New Roman"/>
          <w:bCs/>
          <w:sz w:val="24"/>
          <w:szCs w:val="24"/>
        </w:rPr>
        <w:t>a. Üniversitemizin sadece nitelikle yerli akademisyenler tarafından değil, yabancı uyruklu akademisyenler tarafından da tercih edilmesi hus</w:t>
      </w:r>
      <w:r w:rsidR="00B774FD">
        <w:rPr>
          <w:rFonts w:ascii="Times New Roman" w:hAnsi="Times New Roman" w:cs="Times New Roman"/>
          <w:bCs/>
          <w:sz w:val="24"/>
          <w:szCs w:val="24"/>
        </w:rPr>
        <w:t>usunda çalışmalar yapılmak.</w:t>
      </w:r>
    </w:p>
    <w:p w14:paraId="077C6886" w14:textId="77777777" w:rsidR="00D24F99" w:rsidRDefault="003915E2" w:rsidP="00D479F5">
      <w:pPr>
        <w:jc w:val="both"/>
        <w:rPr>
          <w:rFonts w:ascii="Times New Roman" w:hAnsi="Times New Roman" w:cs="Times New Roman"/>
          <w:bCs/>
          <w:sz w:val="24"/>
          <w:szCs w:val="24"/>
        </w:rPr>
      </w:pPr>
      <w:r>
        <w:rPr>
          <w:rFonts w:ascii="Times New Roman" w:hAnsi="Times New Roman" w:cs="Times New Roman"/>
          <w:bCs/>
          <w:sz w:val="24"/>
          <w:szCs w:val="24"/>
        </w:rPr>
        <w:t>b</w:t>
      </w:r>
      <w:r w:rsidR="00D24F99">
        <w:rPr>
          <w:rFonts w:ascii="Times New Roman" w:hAnsi="Times New Roman" w:cs="Times New Roman"/>
          <w:bCs/>
          <w:sz w:val="24"/>
          <w:szCs w:val="24"/>
        </w:rPr>
        <w:t>.</w:t>
      </w:r>
      <w:r w:rsidR="000D7B16">
        <w:rPr>
          <w:rFonts w:ascii="Times New Roman" w:hAnsi="Times New Roman" w:cs="Times New Roman"/>
          <w:bCs/>
          <w:sz w:val="24"/>
          <w:szCs w:val="24"/>
        </w:rPr>
        <w:t xml:space="preserve"> </w:t>
      </w:r>
      <w:r w:rsidR="000D7B16" w:rsidRPr="000D7B16">
        <w:rPr>
          <w:rFonts w:ascii="Times New Roman" w:hAnsi="Times New Roman" w:cs="Times New Roman"/>
          <w:bCs/>
          <w:sz w:val="24"/>
          <w:szCs w:val="24"/>
        </w:rPr>
        <w:t>Üniversitemize özellikle ihtiyaç duyduğu, stratejik gördüğü alanlarda uzmanlığı olan</w:t>
      </w:r>
      <w:r w:rsidR="006B7842">
        <w:rPr>
          <w:rFonts w:ascii="Times New Roman" w:hAnsi="Times New Roman" w:cs="Times New Roman"/>
          <w:bCs/>
          <w:sz w:val="24"/>
          <w:szCs w:val="24"/>
        </w:rPr>
        <w:t>,</w:t>
      </w:r>
      <w:r w:rsidR="000D7B16" w:rsidRPr="000D7B16">
        <w:rPr>
          <w:rFonts w:ascii="Times New Roman" w:hAnsi="Times New Roman" w:cs="Times New Roman"/>
          <w:bCs/>
          <w:sz w:val="24"/>
          <w:szCs w:val="24"/>
        </w:rPr>
        <w:t xml:space="preserve"> yetkin uluslararası bilim insanlarının </w:t>
      </w:r>
      <w:r w:rsidR="00B774FD">
        <w:rPr>
          <w:rFonts w:ascii="Times New Roman" w:hAnsi="Times New Roman" w:cs="Times New Roman"/>
          <w:bCs/>
          <w:sz w:val="24"/>
          <w:szCs w:val="24"/>
        </w:rPr>
        <w:t>çekmek.</w:t>
      </w:r>
    </w:p>
    <w:p w14:paraId="4AC299AC" w14:textId="77777777" w:rsidR="006B7842" w:rsidRDefault="003915E2" w:rsidP="00D479F5">
      <w:pPr>
        <w:jc w:val="both"/>
        <w:rPr>
          <w:rFonts w:ascii="Times New Roman" w:hAnsi="Times New Roman" w:cs="Times New Roman"/>
          <w:bCs/>
          <w:sz w:val="24"/>
          <w:szCs w:val="24"/>
        </w:rPr>
      </w:pPr>
      <w:r>
        <w:rPr>
          <w:rFonts w:ascii="Times New Roman" w:hAnsi="Times New Roman" w:cs="Times New Roman"/>
          <w:bCs/>
          <w:sz w:val="24"/>
          <w:szCs w:val="24"/>
        </w:rPr>
        <w:t>c</w:t>
      </w:r>
      <w:r w:rsidR="00493B26">
        <w:rPr>
          <w:rFonts w:ascii="Times New Roman" w:hAnsi="Times New Roman" w:cs="Times New Roman"/>
          <w:bCs/>
          <w:sz w:val="24"/>
          <w:szCs w:val="24"/>
        </w:rPr>
        <w:t>.</w:t>
      </w:r>
      <w:r w:rsidR="006B7842" w:rsidRPr="006B7842">
        <w:t xml:space="preserve"> </w:t>
      </w:r>
      <w:r w:rsidR="006B7842" w:rsidRPr="006B7842">
        <w:rPr>
          <w:rFonts w:ascii="Times New Roman" w:hAnsi="Times New Roman" w:cs="Times New Roman"/>
          <w:bCs/>
          <w:sz w:val="24"/>
          <w:szCs w:val="24"/>
        </w:rPr>
        <w:t>Yurtdışında özellikle coğrafi olarak yakın olan Avrupa’da yaşayan Türk akademisyenler ile irtibata geçilere</w:t>
      </w:r>
      <w:r w:rsidR="00B774FD">
        <w:rPr>
          <w:rFonts w:ascii="Times New Roman" w:hAnsi="Times New Roman" w:cs="Times New Roman"/>
          <w:bCs/>
          <w:sz w:val="24"/>
          <w:szCs w:val="24"/>
        </w:rPr>
        <w:t>k tersine beyin göçü sağlamak.</w:t>
      </w:r>
    </w:p>
    <w:p w14:paraId="268E2FC8" w14:textId="77777777" w:rsidR="00D24F99" w:rsidRDefault="00D24F99" w:rsidP="00D479F5">
      <w:pPr>
        <w:jc w:val="both"/>
        <w:rPr>
          <w:rFonts w:ascii="Times New Roman" w:hAnsi="Times New Roman" w:cs="Times New Roman"/>
          <w:bCs/>
          <w:sz w:val="24"/>
          <w:szCs w:val="24"/>
        </w:rPr>
      </w:pPr>
    </w:p>
    <w:p w14:paraId="37CBCC65" w14:textId="77777777" w:rsidR="00D24F99" w:rsidRDefault="00D24F99" w:rsidP="00D24F99">
      <w:pPr>
        <w:jc w:val="both"/>
        <w:rPr>
          <w:rFonts w:ascii="Times New Roman" w:hAnsi="Times New Roman" w:cs="Times New Roman"/>
          <w:sz w:val="24"/>
          <w:szCs w:val="24"/>
        </w:rPr>
      </w:pPr>
      <w:r w:rsidRPr="00C24774">
        <w:rPr>
          <w:rFonts w:ascii="Times New Roman" w:hAnsi="Times New Roman" w:cs="Times New Roman"/>
          <w:b/>
          <w:bCs/>
          <w:sz w:val="24"/>
          <w:szCs w:val="24"/>
        </w:rPr>
        <w:t>2.</w:t>
      </w:r>
      <w:r w:rsidRPr="00D24F99">
        <w:rPr>
          <w:rFonts w:ascii="Times New Roman" w:hAnsi="Times New Roman" w:cs="Times New Roman"/>
          <w:sz w:val="24"/>
          <w:szCs w:val="24"/>
        </w:rPr>
        <w:t xml:space="preserve"> </w:t>
      </w:r>
      <w:r>
        <w:rPr>
          <w:rFonts w:ascii="Times New Roman" w:hAnsi="Times New Roman" w:cs="Times New Roman"/>
          <w:sz w:val="24"/>
          <w:szCs w:val="24"/>
        </w:rPr>
        <w:t>Üniversitedeki yabancı öğrenci sayısını arttırmak</w:t>
      </w:r>
    </w:p>
    <w:p w14:paraId="206D1623" w14:textId="77777777" w:rsidR="003915E2" w:rsidRDefault="003915E2" w:rsidP="00D24F99">
      <w:pPr>
        <w:jc w:val="both"/>
        <w:rPr>
          <w:rFonts w:ascii="Times New Roman" w:hAnsi="Times New Roman" w:cs="Times New Roman"/>
          <w:sz w:val="24"/>
          <w:szCs w:val="24"/>
        </w:rPr>
      </w:pPr>
      <w:r>
        <w:rPr>
          <w:rFonts w:ascii="Times New Roman" w:hAnsi="Times New Roman" w:cs="Times New Roman"/>
          <w:sz w:val="24"/>
          <w:szCs w:val="24"/>
        </w:rPr>
        <w:t xml:space="preserve">a. Üniversitemiz </w:t>
      </w:r>
      <w:proofErr w:type="spellStart"/>
      <w:r>
        <w:rPr>
          <w:rFonts w:ascii="Times New Roman" w:hAnsi="Times New Roman" w:cs="Times New Roman"/>
          <w:sz w:val="24"/>
          <w:szCs w:val="24"/>
        </w:rPr>
        <w:t>uluslararasılaşma</w:t>
      </w:r>
      <w:proofErr w:type="spellEnd"/>
      <w:r>
        <w:rPr>
          <w:rFonts w:ascii="Times New Roman" w:hAnsi="Times New Roman" w:cs="Times New Roman"/>
          <w:sz w:val="24"/>
          <w:szCs w:val="24"/>
        </w:rPr>
        <w:t xml:space="preserve"> hedefiyle, yabancı uyruklu öğrenciler tarafından tercih edilme hususuna önem vermektedir.</w:t>
      </w:r>
    </w:p>
    <w:p w14:paraId="13F6EF38" w14:textId="77777777" w:rsidR="00D24F99" w:rsidRDefault="00CC6418" w:rsidP="00D24F99">
      <w:pPr>
        <w:jc w:val="both"/>
        <w:rPr>
          <w:rFonts w:ascii="Times New Roman" w:hAnsi="Times New Roman" w:cs="Times New Roman"/>
          <w:sz w:val="24"/>
          <w:szCs w:val="24"/>
        </w:rPr>
      </w:pPr>
      <w:r>
        <w:rPr>
          <w:rFonts w:ascii="Times New Roman" w:hAnsi="Times New Roman" w:cs="Times New Roman"/>
          <w:sz w:val="24"/>
          <w:szCs w:val="24"/>
        </w:rPr>
        <w:t>b</w:t>
      </w:r>
      <w:r w:rsidR="00D24F99">
        <w:rPr>
          <w:rFonts w:ascii="Times New Roman" w:hAnsi="Times New Roman" w:cs="Times New Roman"/>
          <w:sz w:val="24"/>
          <w:szCs w:val="24"/>
        </w:rPr>
        <w:t>.</w:t>
      </w:r>
      <w:r w:rsidR="001415BE">
        <w:rPr>
          <w:rFonts w:ascii="Times New Roman" w:hAnsi="Times New Roman" w:cs="Times New Roman"/>
          <w:sz w:val="24"/>
          <w:szCs w:val="24"/>
        </w:rPr>
        <w:t xml:space="preserve"> Ticaret Bakanlığının her yıl yayınladığı eğitim alanındaki desteklenen fuarlar listesinden üniversitemizin belirlemiş öncelikli hedef/odak ülkelerde gerçekleştirilecek olan fuarlara katılmak ve üniversitemizin tanıtımı yaparak o ülkelerdeki öğrencileri </w:t>
      </w:r>
      <w:proofErr w:type="spellStart"/>
      <w:r w:rsidR="001415BE">
        <w:rPr>
          <w:rFonts w:ascii="Times New Roman" w:hAnsi="Times New Roman" w:cs="Times New Roman"/>
          <w:sz w:val="24"/>
          <w:szCs w:val="24"/>
        </w:rPr>
        <w:t>İSTE’ye</w:t>
      </w:r>
      <w:proofErr w:type="spellEnd"/>
      <w:r w:rsidR="001415BE">
        <w:rPr>
          <w:rFonts w:ascii="Times New Roman" w:hAnsi="Times New Roman" w:cs="Times New Roman"/>
          <w:sz w:val="24"/>
          <w:szCs w:val="24"/>
        </w:rPr>
        <w:t xml:space="preserve"> çekmek.</w:t>
      </w:r>
    </w:p>
    <w:p w14:paraId="0343FB28" w14:textId="77777777" w:rsidR="001415BE" w:rsidRDefault="00CC6418" w:rsidP="00D24F99">
      <w:pPr>
        <w:jc w:val="both"/>
        <w:rPr>
          <w:rFonts w:ascii="Times New Roman" w:hAnsi="Times New Roman" w:cs="Times New Roman"/>
          <w:sz w:val="24"/>
          <w:szCs w:val="24"/>
        </w:rPr>
      </w:pPr>
      <w:r>
        <w:rPr>
          <w:rFonts w:ascii="Times New Roman" w:hAnsi="Times New Roman" w:cs="Times New Roman"/>
          <w:sz w:val="24"/>
          <w:szCs w:val="24"/>
        </w:rPr>
        <w:t>c</w:t>
      </w:r>
      <w:r w:rsidR="001415BE">
        <w:rPr>
          <w:rFonts w:ascii="Times New Roman" w:hAnsi="Times New Roman" w:cs="Times New Roman"/>
          <w:sz w:val="24"/>
          <w:szCs w:val="24"/>
        </w:rPr>
        <w:t xml:space="preserve">. Ülkemizdeki yabancı ülke </w:t>
      </w:r>
      <w:r w:rsidR="005A0EA8">
        <w:rPr>
          <w:rFonts w:ascii="Times New Roman" w:hAnsi="Times New Roman" w:cs="Times New Roman"/>
          <w:sz w:val="24"/>
          <w:szCs w:val="24"/>
        </w:rPr>
        <w:t>misyon temsilcilikleri</w:t>
      </w:r>
      <w:r w:rsidR="00BD45F0">
        <w:rPr>
          <w:rFonts w:ascii="Times New Roman" w:hAnsi="Times New Roman" w:cs="Times New Roman"/>
          <w:sz w:val="24"/>
          <w:szCs w:val="24"/>
        </w:rPr>
        <w:t xml:space="preserve"> ile irtibata geçerek onları üniversitemize davet etmek, onlara üniversitemizi ve imkanlarımızı anlatmak ve ülkelerinden </w:t>
      </w:r>
      <w:proofErr w:type="spellStart"/>
      <w:r w:rsidR="00BD45F0">
        <w:rPr>
          <w:rFonts w:ascii="Times New Roman" w:hAnsi="Times New Roman" w:cs="Times New Roman"/>
          <w:sz w:val="24"/>
          <w:szCs w:val="24"/>
        </w:rPr>
        <w:t>İSTE’ye</w:t>
      </w:r>
      <w:proofErr w:type="spellEnd"/>
      <w:r w:rsidR="00BD45F0">
        <w:rPr>
          <w:rFonts w:ascii="Times New Roman" w:hAnsi="Times New Roman" w:cs="Times New Roman"/>
          <w:sz w:val="24"/>
          <w:szCs w:val="24"/>
        </w:rPr>
        <w:t xml:space="preserve"> gelmek isteyen öğrencileri için izlenmesi gerek prosedürleri öğrenmek</w:t>
      </w:r>
      <w:r w:rsidR="00B774FD">
        <w:rPr>
          <w:rFonts w:ascii="Times New Roman" w:hAnsi="Times New Roman" w:cs="Times New Roman"/>
          <w:sz w:val="24"/>
          <w:szCs w:val="24"/>
        </w:rPr>
        <w:t>.</w:t>
      </w:r>
    </w:p>
    <w:p w14:paraId="6206EFC4" w14:textId="77777777" w:rsidR="00DA69D5" w:rsidRDefault="00DA69D5" w:rsidP="00D24F99">
      <w:pPr>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Ülkemizin yurtdışında bulunan büyükelçilikleri, konsoloslukları ile irtibata geçerek yurtdışında üniversitemizin tanıtımı ve üniversitemize o ülkelerden yabancı öğrenci alma hususlarında işbirliği yapmak.</w:t>
      </w:r>
    </w:p>
    <w:p w14:paraId="3F2921ED" w14:textId="77777777" w:rsidR="00BD45F0" w:rsidRDefault="0059183A" w:rsidP="00D24F99">
      <w:pPr>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sidR="00BD45F0">
        <w:rPr>
          <w:rFonts w:ascii="Times New Roman" w:hAnsi="Times New Roman" w:cs="Times New Roman"/>
          <w:sz w:val="24"/>
          <w:szCs w:val="24"/>
        </w:rPr>
        <w:t xml:space="preserve">. Halihazırda </w:t>
      </w:r>
      <w:proofErr w:type="spellStart"/>
      <w:r w:rsidR="00BD45F0">
        <w:rPr>
          <w:rFonts w:ascii="Times New Roman" w:hAnsi="Times New Roman" w:cs="Times New Roman"/>
          <w:sz w:val="24"/>
          <w:szCs w:val="24"/>
        </w:rPr>
        <w:t>kurumlararası</w:t>
      </w:r>
      <w:proofErr w:type="spellEnd"/>
      <w:r w:rsidR="00BD45F0">
        <w:rPr>
          <w:rFonts w:ascii="Times New Roman" w:hAnsi="Times New Roman" w:cs="Times New Roman"/>
          <w:sz w:val="24"/>
          <w:szCs w:val="24"/>
        </w:rPr>
        <w:t xml:space="preserve"> işbirliği anlaşma</w:t>
      </w:r>
      <w:r w:rsidR="000634F9">
        <w:rPr>
          <w:rFonts w:ascii="Times New Roman" w:hAnsi="Times New Roman" w:cs="Times New Roman"/>
          <w:sz w:val="24"/>
          <w:szCs w:val="24"/>
        </w:rPr>
        <w:t xml:space="preserve">ları yaptığımız üniversitelerin </w:t>
      </w:r>
      <w:r w:rsidR="00BD45F0">
        <w:rPr>
          <w:rFonts w:ascii="Times New Roman" w:hAnsi="Times New Roman" w:cs="Times New Roman"/>
          <w:sz w:val="24"/>
          <w:szCs w:val="24"/>
        </w:rPr>
        <w:t xml:space="preserve">“Yurtdışı Eğitim-Hareketlilik Tanıtım Fuarlarına” ya üniversiteyi temsilen bir personelle katılım sağlamak veya </w:t>
      </w:r>
      <w:proofErr w:type="spellStart"/>
      <w:r w:rsidR="00BD45F0">
        <w:rPr>
          <w:rFonts w:ascii="Times New Roman" w:hAnsi="Times New Roman" w:cs="Times New Roman"/>
          <w:sz w:val="24"/>
          <w:szCs w:val="24"/>
        </w:rPr>
        <w:t>İSTE’yi</w:t>
      </w:r>
      <w:proofErr w:type="spellEnd"/>
      <w:r w:rsidR="00BD45F0">
        <w:rPr>
          <w:rFonts w:ascii="Times New Roman" w:hAnsi="Times New Roman" w:cs="Times New Roman"/>
          <w:sz w:val="24"/>
          <w:szCs w:val="24"/>
        </w:rPr>
        <w:t xml:space="preserve"> tanıtıcı görsel – yazılı </w:t>
      </w:r>
      <w:proofErr w:type="spellStart"/>
      <w:r w:rsidR="00BD45F0">
        <w:rPr>
          <w:rFonts w:ascii="Times New Roman" w:hAnsi="Times New Roman" w:cs="Times New Roman"/>
          <w:sz w:val="24"/>
          <w:szCs w:val="24"/>
        </w:rPr>
        <w:t>materyallar</w:t>
      </w:r>
      <w:proofErr w:type="spellEnd"/>
      <w:r w:rsidR="00BD45F0">
        <w:rPr>
          <w:rFonts w:ascii="Times New Roman" w:hAnsi="Times New Roman" w:cs="Times New Roman"/>
          <w:sz w:val="24"/>
          <w:szCs w:val="24"/>
        </w:rPr>
        <w:t xml:space="preserve"> göndermek. Bu suretle oradaki öğrencilere cazip gelebilecek ikinci bir lisans programı</w:t>
      </w:r>
      <w:r w:rsidR="00450C5C">
        <w:rPr>
          <w:rFonts w:ascii="Times New Roman" w:hAnsi="Times New Roman" w:cs="Times New Roman"/>
          <w:sz w:val="24"/>
          <w:szCs w:val="24"/>
        </w:rPr>
        <w:t xml:space="preserve"> veya lisansüstü</w:t>
      </w:r>
      <w:r w:rsidR="00BD45F0">
        <w:rPr>
          <w:rFonts w:ascii="Times New Roman" w:hAnsi="Times New Roman" w:cs="Times New Roman"/>
          <w:sz w:val="24"/>
          <w:szCs w:val="24"/>
        </w:rPr>
        <w:t xml:space="preserve"> </w:t>
      </w:r>
      <w:r w:rsidR="000634F9">
        <w:rPr>
          <w:rFonts w:ascii="Times New Roman" w:hAnsi="Times New Roman" w:cs="Times New Roman"/>
          <w:sz w:val="24"/>
          <w:szCs w:val="24"/>
        </w:rPr>
        <w:t xml:space="preserve">programı </w:t>
      </w:r>
      <w:r w:rsidR="00BD45F0">
        <w:rPr>
          <w:rFonts w:ascii="Times New Roman" w:hAnsi="Times New Roman" w:cs="Times New Roman"/>
          <w:sz w:val="24"/>
          <w:szCs w:val="24"/>
        </w:rPr>
        <w:t xml:space="preserve">okuyabileceklerini </w:t>
      </w:r>
      <w:r w:rsidR="000634F9">
        <w:rPr>
          <w:rFonts w:ascii="Times New Roman" w:hAnsi="Times New Roman" w:cs="Times New Roman"/>
          <w:sz w:val="24"/>
          <w:szCs w:val="24"/>
        </w:rPr>
        <w:t>anlatmak.</w:t>
      </w:r>
    </w:p>
    <w:p w14:paraId="280744E9" w14:textId="77777777" w:rsidR="003915E2" w:rsidRDefault="0059183A" w:rsidP="00D24F99">
      <w:pPr>
        <w:jc w:val="both"/>
        <w:rPr>
          <w:rFonts w:ascii="Times New Roman" w:hAnsi="Times New Roman" w:cs="Times New Roman"/>
          <w:sz w:val="24"/>
          <w:szCs w:val="24"/>
        </w:rPr>
      </w:pPr>
      <w:r>
        <w:rPr>
          <w:rFonts w:ascii="Times New Roman" w:hAnsi="Times New Roman" w:cs="Times New Roman"/>
          <w:sz w:val="24"/>
          <w:szCs w:val="24"/>
        </w:rPr>
        <w:t>f</w:t>
      </w:r>
      <w:r w:rsidR="003915E2">
        <w:rPr>
          <w:rFonts w:ascii="Times New Roman" w:hAnsi="Times New Roman" w:cs="Times New Roman"/>
          <w:sz w:val="24"/>
          <w:szCs w:val="24"/>
        </w:rPr>
        <w:t>.</w:t>
      </w:r>
      <w:r w:rsidR="00CC6418">
        <w:rPr>
          <w:rFonts w:ascii="Times New Roman" w:hAnsi="Times New Roman" w:cs="Times New Roman"/>
          <w:sz w:val="24"/>
          <w:szCs w:val="24"/>
        </w:rPr>
        <w:t xml:space="preserve"> </w:t>
      </w:r>
      <w:r w:rsidR="00C62A5A">
        <w:rPr>
          <w:rFonts w:ascii="Times New Roman" w:hAnsi="Times New Roman" w:cs="Times New Roman"/>
          <w:sz w:val="24"/>
          <w:szCs w:val="24"/>
        </w:rPr>
        <w:t>Üniversitemizin Türk</w:t>
      </w:r>
      <w:r w:rsidR="00DF5BD8">
        <w:rPr>
          <w:rFonts w:ascii="Times New Roman" w:hAnsi="Times New Roman" w:cs="Times New Roman"/>
          <w:sz w:val="24"/>
          <w:szCs w:val="24"/>
        </w:rPr>
        <w:t>iye</w:t>
      </w:r>
      <w:r w:rsidR="00C62A5A">
        <w:rPr>
          <w:rFonts w:ascii="Times New Roman" w:hAnsi="Times New Roman" w:cs="Times New Roman"/>
          <w:sz w:val="24"/>
          <w:szCs w:val="24"/>
        </w:rPr>
        <w:t xml:space="preserve"> Maarif Vakfı ile imzaladığı protokol kapsamında </w:t>
      </w:r>
      <w:r w:rsidR="00DF5BD8">
        <w:rPr>
          <w:rFonts w:ascii="Times New Roman" w:hAnsi="Times New Roman" w:cs="Times New Roman"/>
          <w:sz w:val="24"/>
          <w:szCs w:val="24"/>
        </w:rPr>
        <w:t xml:space="preserve">da yurtdışında gerçekleştirilecek çeşitli eğitim faaliyetlerine (tanıtım, kariyer günler ve sınav) </w:t>
      </w:r>
      <w:proofErr w:type="spellStart"/>
      <w:r w:rsidR="00DF5BD8">
        <w:rPr>
          <w:rFonts w:ascii="Times New Roman" w:hAnsi="Times New Roman" w:cs="Times New Roman"/>
          <w:sz w:val="24"/>
          <w:szCs w:val="24"/>
        </w:rPr>
        <w:t>katılımak</w:t>
      </w:r>
      <w:proofErr w:type="spellEnd"/>
      <w:r w:rsidR="00DF5BD8">
        <w:rPr>
          <w:rFonts w:ascii="Times New Roman" w:hAnsi="Times New Roman" w:cs="Times New Roman"/>
          <w:sz w:val="24"/>
          <w:szCs w:val="24"/>
        </w:rPr>
        <w:t>.</w:t>
      </w:r>
      <w:r w:rsidR="003915E2">
        <w:rPr>
          <w:rFonts w:ascii="Times New Roman" w:hAnsi="Times New Roman" w:cs="Times New Roman"/>
          <w:sz w:val="24"/>
          <w:szCs w:val="24"/>
        </w:rPr>
        <w:t xml:space="preserve"> </w:t>
      </w:r>
    </w:p>
    <w:p w14:paraId="39EB60E2" w14:textId="77777777" w:rsidR="007A030B" w:rsidRDefault="0059183A" w:rsidP="00D24F99">
      <w:pPr>
        <w:jc w:val="both"/>
        <w:rPr>
          <w:rFonts w:ascii="Times New Roman" w:hAnsi="Times New Roman" w:cs="Times New Roman"/>
          <w:sz w:val="24"/>
          <w:szCs w:val="24"/>
        </w:rPr>
      </w:pPr>
      <w:r>
        <w:rPr>
          <w:rFonts w:ascii="Times New Roman" w:hAnsi="Times New Roman" w:cs="Times New Roman"/>
          <w:sz w:val="24"/>
          <w:szCs w:val="24"/>
        </w:rPr>
        <w:t>g.</w:t>
      </w:r>
      <w:r w:rsidR="00100382">
        <w:rPr>
          <w:rFonts w:ascii="Times New Roman" w:hAnsi="Times New Roman" w:cs="Times New Roman"/>
          <w:sz w:val="24"/>
          <w:szCs w:val="24"/>
        </w:rPr>
        <w:t xml:space="preserve"> </w:t>
      </w:r>
      <w:r w:rsidR="00100382" w:rsidRPr="00100382">
        <w:rPr>
          <w:rFonts w:ascii="Times New Roman" w:hAnsi="Times New Roman" w:cs="Times New Roman"/>
          <w:sz w:val="24"/>
          <w:szCs w:val="24"/>
        </w:rPr>
        <w:t>2019</w:t>
      </w:r>
      <w:r w:rsidR="00100382">
        <w:rPr>
          <w:rFonts w:ascii="Times New Roman" w:hAnsi="Times New Roman" w:cs="Times New Roman"/>
          <w:sz w:val="24"/>
          <w:szCs w:val="24"/>
        </w:rPr>
        <w:t xml:space="preserve"> yılında</w:t>
      </w:r>
      <w:r w:rsidR="00100382" w:rsidRPr="00100382">
        <w:rPr>
          <w:rFonts w:ascii="Times New Roman" w:hAnsi="Times New Roman" w:cs="Times New Roman"/>
          <w:sz w:val="24"/>
          <w:szCs w:val="24"/>
        </w:rPr>
        <w:t xml:space="preserve"> </w:t>
      </w:r>
      <w:proofErr w:type="spellStart"/>
      <w:r w:rsidR="002A3457">
        <w:rPr>
          <w:rFonts w:ascii="Times New Roman" w:hAnsi="Times New Roman" w:cs="Times New Roman"/>
          <w:sz w:val="24"/>
          <w:szCs w:val="24"/>
        </w:rPr>
        <w:t>İSTE’nin</w:t>
      </w:r>
      <w:proofErr w:type="spellEnd"/>
      <w:r w:rsidR="00100382" w:rsidRPr="00100382">
        <w:rPr>
          <w:rFonts w:ascii="Times New Roman" w:hAnsi="Times New Roman" w:cs="Times New Roman"/>
          <w:sz w:val="24"/>
          <w:szCs w:val="24"/>
        </w:rPr>
        <w:t xml:space="preserve"> Teknoloji Geliştirme Bölgesi</w:t>
      </w:r>
      <w:r w:rsidR="002A3457">
        <w:rPr>
          <w:rFonts w:ascii="Times New Roman" w:hAnsi="Times New Roman" w:cs="Times New Roman"/>
          <w:sz w:val="24"/>
          <w:szCs w:val="24"/>
        </w:rPr>
        <w:t xml:space="preserve"> ilan edilmesiyle birlikte üniversitemizde bir Teknopark da kurulacaktır. </w:t>
      </w:r>
      <w:r w:rsidR="002A3457" w:rsidRPr="002A3457">
        <w:rPr>
          <w:rFonts w:ascii="Times New Roman" w:hAnsi="Times New Roman" w:cs="Times New Roman"/>
          <w:sz w:val="24"/>
          <w:szCs w:val="24"/>
        </w:rPr>
        <w:t>İskenderun bölgesi sanayi potansiyeli yüksek olan özellikle demir-çelik ve filtre sektöründe ciddi anlamda üretimler yapmakta olan sanayi k</w:t>
      </w:r>
      <w:r w:rsidR="002A3457">
        <w:rPr>
          <w:rFonts w:ascii="Times New Roman" w:hAnsi="Times New Roman" w:cs="Times New Roman"/>
          <w:sz w:val="24"/>
          <w:szCs w:val="24"/>
        </w:rPr>
        <w:t xml:space="preserve">uruluşlarına sahip bir bölgedir. </w:t>
      </w:r>
      <w:proofErr w:type="spellStart"/>
      <w:r w:rsidR="002A3457">
        <w:rPr>
          <w:rFonts w:ascii="Times New Roman" w:hAnsi="Times New Roman" w:cs="Times New Roman"/>
          <w:sz w:val="24"/>
          <w:szCs w:val="24"/>
        </w:rPr>
        <w:t>İSTE’nin</w:t>
      </w:r>
      <w:proofErr w:type="spellEnd"/>
      <w:r w:rsidR="002A3457">
        <w:rPr>
          <w:rFonts w:ascii="Times New Roman" w:hAnsi="Times New Roman" w:cs="Times New Roman"/>
          <w:sz w:val="24"/>
          <w:szCs w:val="24"/>
        </w:rPr>
        <w:t xml:space="preserve"> ve İskenderun’un bu yönlerini ön plana çıkararak yapılacak tanıtımlar ülkelerinde bu sektörlerde çalışmak isteyen yabancı öğrencilerin </w:t>
      </w:r>
      <w:proofErr w:type="spellStart"/>
      <w:r w:rsidR="002A3457">
        <w:rPr>
          <w:rFonts w:ascii="Times New Roman" w:hAnsi="Times New Roman" w:cs="Times New Roman"/>
          <w:sz w:val="24"/>
          <w:szCs w:val="24"/>
        </w:rPr>
        <w:t>İSTE’ye</w:t>
      </w:r>
      <w:proofErr w:type="spellEnd"/>
      <w:r w:rsidR="002A3457">
        <w:rPr>
          <w:rFonts w:ascii="Times New Roman" w:hAnsi="Times New Roman" w:cs="Times New Roman"/>
          <w:sz w:val="24"/>
          <w:szCs w:val="24"/>
        </w:rPr>
        <w:t xml:space="preserve"> olan ilgilerini arttıracaktır.</w:t>
      </w:r>
    </w:p>
    <w:p w14:paraId="15F08776" w14:textId="77777777" w:rsidR="00B774FD" w:rsidRPr="00D479F5" w:rsidRDefault="00B774FD" w:rsidP="00B774FD">
      <w:pPr>
        <w:jc w:val="both"/>
        <w:rPr>
          <w:rFonts w:ascii="Times New Roman" w:hAnsi="Times New Roman" w:cs="Times New Roman"/>
          <w:sz w:val="24"/>
          <w:szCs w:val="24"/>
        </w:rPr>
      </w:pPr>
      <w:r>
        <w:rPr>
          <w:rFonts w:ascii="Times New Roman" w:hAnsi="Times New Roman" w:cs="Times New Roman"/>
          <w:sz w:val="24"/>
          <w:szCs w:val="24"/>
        </w:rPr>
        <w:t xml:space="preserve">h. </w:t>
      </w:r>
      <w:r w:rsidRPr="00D479F5">
        <w:rPr>
          <w:rFonts w:ascii="Times New Roman" w:hAnsi="Times New Roman" w:cs="Times New Roman"/>
          <w:sz w:val="24"/>
          <w:szCs w:val="24"/>
        </w:rPr>
        <w:t xml:space="preserve">YÖS sınavının öğrenci gelme potansiyeli olan ülkelerde gelecekte </w:t>
      </w:r>
      <w:r>
        <w:rPr>
          <w:rFonts w:ascii="Times New Roman" w:hAnsi="Times New Roman" w:cs="Times New Roman"/>
          <w:sz w:val="24"/>
          <w:szCs w:val="24"/>
        </w:rPr>
        <w:t>İSTE</w:t>
      </w:r>
      <w:r w:rsidRPr="00D479F5">
        <w:rPr>
          <w:rFonts w:ascii="Times New Roman" w:hAnsi="Times New Roman" w:cs="Times New Roman"/>
          <w:sz w:val="24"/>
          <w:szCs w:val="24"/>
        </w:rPr>
        <w:t xml:space="preserve"> tarafından yapılması, hedef ülkelerdeki </w:t>
      </w:r>
      <w:r>
        <w:rPr>
          <w:rFonts w:ascii="Times New Roman" w:hAnsi="Times New Roman" w:cs="Times New Roman"/>
          <w:sz w:val="24"/>
          <w:szCs w:val="24"/>
        </w:rPr>
        <w:t xml:space="preserve">kurum temsilcilikleriyle (TİKA, Yunus Emre Enstitüsü, Türkiye Maarif Vakfı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w:t>
      </w:r>
      <w:r w:rsidRPr="00D479F5">
        <w:rPr>
          <w:rFonts w:ascii="Times New Roman" w:hAnsi="Times New Roman" w:cs="Times New Roman"/>
          <w:sz w:val="24"/>
          <w:szCs w:val="24"/>
        </w:rPr>
        <w:t xml:space="preserve"> ile temasa geçilmesi.</w:t>
      </w:r>
    </w:p>
    <w:p w14:paraId="478966AD" w14:textId="77777777" w:rsidR="00B774FD" w:rsidRDefault="00B774FD" w:rsidP="00D24F99">
      <w:pPr>
        <w:jc w:val="both"/>
        <w:rPr>
          <w:rFonts w:ascii="Times New Roman" w:hAnsi="Times New Roman" w:cs="Times New Roman"/>
          <w:sz w:val="24"/>
          <w:szCs w:val="24"/>
        </w:rPr>
      </w:pPr>
    </w:p>
    <w:p w14:paraId="7D34C626" w14:textId="77777777" w:rsidR="00D24F99" w:rsidRPr="00D479F5" w:rsidRDefault="00D24F99" w:rsidP="00D479F5">
      <w:pPr>
        <w:jc w:val="both"/>
        <w:rPr>
          <w:rFonts w:ascii="Times New Roman" w:hAnsi="Times New Roman" w:cs="Times New Roman"/>
          <w:b/>
          <w:sz w:val="24"/>
          <w:szCs w:val="24"/>
        </w:rPr>
      </w:pPr>
    </w:p>
    <w:p w14:paraId="6CA28EB2" w14:textId="77777777" w:rsidR="007A030B" w:rsidRPr="00D479F5" w:rsidRDefault="007A030B" w:rsidP="00D479F5">
      <w:pPr>
        <w:jc w:val="both"/>
        <w:rPr>
          <w:rFonts w:ascii="Times New Roman" w:hAnsi="Times New Roman" w:cs="Times New Roman"/>
          <w:sz w:val="24"/>
          <w:szCs w:val="24"/>
        </w:rPr>
      </w:pPr>
      <w:r w:rsidRPr="00C24774">
        <w:rPr>
          <w:rFonts w:ascii="Times New Roman" w:hAnsi="Times New Roman" w:cs="Times New Roman"/>
          <w:b/>
          <w:sz w:val="24"/>
          <w:szCs w:val="24"/>
        </w:rPr>
        <w:lastRenderedPageBreak/>
        <w:t>3</w:t>
      </w:r>
      <w:r w:rsidR="00D479F5" w:rsidRPr="00C24774">
        <w:rPr>
          <w:rFonts w:ascii="Times New Roman" w:hAnsi="Times New Roman" w:cs="Times New Roman"/>
          <w:b/>
          <w:sz w:val="24"/>
          <w:szCs w:val="24"/>
        </w:rPr>
        <w:t>.</w:t>
      </w:r>
      <w:r w:rsidR="00D479F5" w:rsidRPr="00D479F5">
        <w:rPr>
          <w:rFonts w:ascii="Times New Roman" w:hAnsi="Times New Roman" w:cs="Times New Roman"/>
          <w:sz w:val="24"/>
          <w:szCs w:val="24"/>
        </w:rPr>
        <w:t xml:space="preserve"> </w:t>
      </w:r>
      <w:r w:rsidRPr="007A030B">
        <w:rPr>
          <w:rFonts w:ascii="Times New Roman" w:hAnsi="Times New Roman" w:cs="Times New Roman"/>
          <w:sz w:val="24"/>
          <w:szCs w:val="24"/>
        </w:rPr>
        <w:t>Uluslararası değişim programları kapsamında gelen/giden öğrenci, akademik - idari personel ve araştırmacı sayısını artırmak</w:t>
      </w:r>
    </w:p>
    <w:p w14:paraId="33493C46" w14:textId="77777777" w:rsidR="00D479F5" w:rsidRPr="00D479F5" w:rsidRDefault="00076250" w:rsidP="00D479F5">
      <w:pPr>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00B774FD">
        <w:rPr>
          <w:rFonts w:ascii="Times New Roman" w:hAnsi="Times New Roman" w:cs="Times New Roman"/>
          <w:sz w:val="24"/>
          <w:szCs w:val="24"/>
        </w:rPr>
        <w:t>. Akademik işbirliğinin</w:t>
      </w:r>
      <w:r w:rsidR="00D479F5" w:rsidRPr="00D479F5">
        <w:rPr>
          <w:rFonts w:ascii="Times New Roman" w:hAnsi="Times New Roman" w:cs="Times New Roman"/>
          <w:sz w:val="24"/>
          <w:szCs w:val="24"/>
        </w:rPr>
        <w:t xml:space="preserve"> </w:t>
      </w:r>
      <w:r w:rsidR="00B774FD">
        <w:rPr>
          <w:rFonts w:ascii="Times New Roman" w:hAnsi="Times New Roman" w:cs="Times New Roman"/>
          <w:sz w:val="24"/>
          <w:szCs w:val="24"/>
        </w:rPr>
        <w:t>devamlılığını temin edebilmek için</w:t>
      </w:r>
      <w:r w:rsidR="00D479F5" w:rsidRPr="00D479F5">
        <w:rPr>
          <w:rFonts w:ascii="Times New Roman" w:hAnsi="Times New Roman" w:cs="Times New Roman"/>
          <w:sz w:val="24"/>
          <w:szCs w:val="24"/>
        </w:rPr>
        <w:t xml:space="preserve"> uluslararası lisansüstü öğrenci ve </w:t>
      </w:r>
      <w:r w:rsidR="00B774FD">
        <w:rPr>
          <w:rFonts w:ascii="Times New Roman" w:hAnsi="Times New Roman" w:cs="Times New Roman"/>
          <w:sz w:val="24"/>
          <w:szCs w:val="24"/>
        </w:rPr>
        <w:t>akademik personel</w:t>
      </w:r>
      <w:r w:rsidR="00D479F5" w:rsidRPr="00D479F5">
        <w:rPr>
          <w:rFonts w:ascii="Times New Roman" w:hAnsi="Times New Roman" w:cs="Times New Roman"/>
          <w:sz w:val="24"/>
          <w:szCs w:val="24"/>
        </w:rPr>
        <w:t xml:space="preserve"> h</w:t>
      </w:r>
      <w:r w:rsidR="00B774FD">
        <w:rPr>
          <w:rFonts w:ascii="Times New Roman" w:hAnsi="Times New Roman" w:cs="Times New Roman"/>
          <w:sz w:val="24"/>
          <w:szCs w:val="24"/>
        </w:rPr>
        <w:t>areketliliğinin teşvik etmek.</w:t>
      </w:r>
    </w:p>
    <w:p w14:paraId="1B9A1BC7" w14:textId="77777777" w:rsidR="00D479F5" w:rsidRDefault="00B774FD" w:rsidP="00D479F5">
      <w:pPr>
        <w:jc w:val="both"/>
        <w:rPr>
          <w:rFonts w:ascii="Times New Roman" w:hAnsi="Times New Roman" w:cs="Times New Roman"/>
          <w:sz w:val="24"/>
          <w:szCs w:val="24"/>
        </w:rPr>
      </w:pPr>
      <w:r>
        <w:rPr>
          <w:rFonts w:ascii="Times New Roman" w:hAnsi="Times New Roman" w:cs="Times New Roman"/>
          <w:sz w:val="24"/>
          <w:szCs w:val="24"/>
        </w:rPr>
        <w:t>b</w:t>
      </w:r>
      <w:r w:rsidR="00D479F5" w:rsidRPr="00D479F5">
        <w:rPr>
          <w:rFonts w:ascii="Times New Roman" w:hAnsi="Times New Roman" w:cs="Times New Roman"/>
          <w:sz w:val="24"/>
          <w:szCs w:val="24"/>
        </w:rPr>
        <w:t>. Uluslararası konferanslar</w:t>
      </w:r>
      <w:r w:rsidR="00683701">
        <w:rPr>
          <w:rFonts w:ascii="Times New Roman" w:hAnsi="Times New Roman" w:cs="Times New Roman"/>
          <w:sz w:val="24"/>
          <w:szCs w:val="24"/>
        </w:rPr>
        <w:t xml:space="preserve">, paneller, </w:t>
      </w:r>
      <w:proofErr w:type="spellStart"/>
      <w:r w:rsidR="00683701">
        <w:rPr>
          <w:rFonts w:ascii="Times New Roman" w:hAnsi="Times New Roman" w:cs="Times New Roman"/>
          <w:sz w:val="24"/>
          <w:szCs w:val="24"/>
        </w:rPr>
        <w:t>çalıştaylar</w:t>
      </w:r>
      <w:proofErr w:type="spellEnd"/>
      <w:r w:rsidR="00683701">
        <w:rPr>
          <w:rFonts w:ascii="Times New Roman" w:hAnsi="Times New Roman" w:cs="Times New Roman"/>
          <w:sz w:val="24"/>
          <w:szCs w:val="24"/>
        </w:rPr>
        <w:t>, eğitimler, personel haftaları düzenlenmesi,</w:t>
      </w:r>
      <w:r w:rsidR="00D479F5" w:rsidRPr="00D479F5">
        <w:rPr>
          <w:rFonts w:ascii="Times New Roman" w:hAnsi="Times New Roman" w:cs="Times New Roman"/>
          <w:sz w:val="24"/>
          <w:szCs w:val="24"/>
        </w:rPr>
        <w:t xml:space="preserve"> </w:t>
      </w:r>
      <w:r w:rsidR="00683701">
        <w:rPr>
          <w:rFonts w:ascii="Times New Roman" w:hAnsi="Times New Roman" w:cs="Times New Roman"/>
          <w:sz w:val="24"/>
          <w:szCs w:val="24"/>
        </w:rPr>
        <w:t xml:space="preserve">uluslararası değişim programları kapsamında, diğer uluslararası projeler kapsamında üniversitemizin anlaşmalı olduğu yükseköğretim kurumlarını ve üniversitemiz </w:t>
      </w:r>
      <w:r w:rsidR="00D479F5" w:rsidRPr="00D479F5">
        <w:rPr>
          <w:rFonts w:ascii="Times New Roman" w:hAnsi="Times New Roman" w:cs="Times New Roman"/>
          <w:sz w:val="24"/>
          <w:szCs w:val="24"/>
        </w:rPr>
        <w:t>akademisyenlerin</w:t>
      </w:r>
      <w:r w:rsidR="00683701">
        <w:rPr>
          <w:rFonts w:ascii="Times New Roman" w:hAnsi="Times New Roman" w:cs="Times New Roman"/>
          <w:sz w:val="24"/>
          <w:szCs w:val="24"/>
        </w:rPr>
        <w:t>in</w:t>
      </w:r>
      <w:r w:rsidR="00D479F5" w:rsidRPr="00D479F5">
        <w:rPr>
          <w:rFonts w:ascii="Times New Roman" w:hAnsi="Times New Roman" w:cs="Times New Roman"/>
          <w:sz w:val="24"/>
          <w:szCs w:val="24"/>
        </w:rPr>
        <w:t xml:space="preserve"> mevcut bağlantılarını </w:t>
      </w:r>
      <w:proofErr w:type="spellStart"/>
      <w:r w:rsidR="00683701">
        <w:rPr>
          <w:rFonts w:ascii="Times New Roman" w:hAnsi="Times New Roman" w:cs="Times New Roman"/>
          <w:sz w:val="24"/>
          <w:szCs w:val="24"/>
        </w:rPr>
        <w:t>İSTE’ye</w:t>
      </w:r>
      <w:proofErr w:type="spellEnd"/>
      <w:r w:rsidR="00683701">
        <w:rPr>
          <w:rFonts w:ascii="Times New Roman" w:hAnsi="Times New Roman" w:cs="Times New Roman"/>
          <w:sz w:val="24"/>
          <w:szCs w:val="24"/>
        </w:rPr>
        <w:t xml:space="preserve"> davet etmek.</w:t>
      </w:r>
    </w:p>
    <w:p w14:paraId="02286CAD" w14:textId="77777777" w:rsidR="00076250" w:rsidRDefault="00683701" w:rsidP="00D479F5">
      <w:pPr>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sidR="00076250">
        <w:rPr>
          <w:rFonts w:ascii="Times New Roman" w:hAnsi="Times New Roman" w:cs="Times New Roman"/>
          <w:sz w:val="24"/>
          <w:szCs w:val="24"/>
        </w:rPr>
        <w:t>.</w:t>
      </w:r>
      <w:r>
        <w:rPr>
          <w:rFonts w:ascii="Times New Roman" w:hAnsi="Times New Roman" w:cs="Times New Roman"/>
          <w:sz w:val="24"/>
          <w:szCs w:val="24"/>
        </w:rPr>
        <w:t xml:space="preserve"> </w:t>
      </w:r>
      <w:r w:rsidRPr="007A030B">
        <w:rPr>
          <w:rFonts w:ascii="Times New Roman" w:hAnsi="Times New Roman" w:cs="Times New Roman"/>
          <w:sz w:val="24"/>
          <w:szCs w:val="24"/>
        </w:rPr>
        <w:t xml:space="preserve">Uluslararası değişim programları kapsamında </w:t>
      </w:r>
      <w:r>
        <w:rPr>
          <w:rFonts w:ascii="Times New Roman" w:hAnsi="Times New Roman" w:cs="Times New Roman"/>
          <w:sz w:val="24"/>
          <w:szCs w:val="24"/>
        </w:rPr>
        <w:t xml:space="preserve">gelecek öğrencilerin konaklamaları için bir yer yurt/misafirhane </w:t>
      </w:r>
      <w:proofErr w:type="spellStart"/>
      <w:r>
        <w:rPr>
          <w:rFonts w:ascii="Times New Roman" w:hAnsi="Times New Roman" w:cs="Times New Roman"/>
          <w:sz w:val="24"/>
          <w:szCs w:val="24"/>
        </w:rPr>
        <w:t>inşaa</w:t>
      </w:r>
      <w:proofErr w:type="spellEnd"/>
      <w:r>
        <w:rPr>
          <w:rFonts w:ascii="Times New Roman" w:hAnsi="Times New Roman" w:cs="Times New Roman"/>
          <w:sz w:val="24"/>
          <w:szCs w:val="24"/>
        </w:rPr>
        <w:t xml:space="preserve"> etmek, onlara uygun fiyatlı konaklama imkanı sunmak, İskenderun’a ve </w:t>
      </w:r>
      <w:proofErr w:type="spellStart"/>
      <w:r>
        <w:rPr>
          <w:rFonts w:ascii="Times New Roman" w:hAnsi="Times New Roman" w:cs="Times New Roman"/>
          <w:sz w:val="24"/>
          <w:szCs w:val="24"/>
        </w:rPr>
        <w:t>İSTE’</w:t>
      </w:r>
      <w:r w:rsidR="00BD7CBD">
        <w:rPr>
          <w:rFonts w:ascii="Times New Roman" w:hAnsi="Times New Roman" w:cs="Times New Roman"/>
          <w:sz w:val="24"/>
          <w:szCs w:val="24"/>
        </w:rPr>
        <w:t>ye</w:t>
      </w:r>
      <w:proofErr w:type="spellEnd"/>
      <w:r w:rsidR="00BD7CBD">
        <w:rPr>
          <w:rFonts w:ascii="Times New Roman" w:hAnsi="Times New Roman" w:cs="Times New Roman"/>
          <w:sz w:val="24"/>
          <w:szCs w:val="24"/>
        </w:rPr>
        <w:t xml:space="preserve"> </w:t>
      </w:r>
      <w:r>
        <w:rPr>
          <w:rFonts w:ascii="Times New Roman" w:hAnsi="Times New Roman" w:cs="Times New Roman"/>
          <w:sz w:val="24"/>
          <w:szCs w:val="24"/>
        </w:rPr>
        <w:t>kolay uyum sağlayabilmeleri için etkin bir uyum haftası tertip etmek, gelecek öğrencilerin sosyalleşebilec</w:t>
      </w:r>
      <w:r w:rsidR="00553177">
        <w:rPr>
          <w:rFonts w:ascii="Times New Roman" w:hAnsi="Times New Roman" w:cs="Times New Roman"/>
          <w:sz w:val="24"/>
          <w:szCs w:val="24"/>
        </w:rPr>
        <w:t>ekleri etkinlikler düzenlemek.</w:t>
      </w:r>
    </w:p>
    <w:p w14:paraId="63DDD1FB" w14:textId="77777777" w:rsidR="00D22D86" w:rsidRDefault="00D22D86" w:rsidP="00D479F5">
      <w:pPr>
        <w:jc w:val="both"/>
        <w:rPr>
          <w:rFonts w:ascii="Times New Roman" w:hAnsi="Times New Roman" w:cs="Times New Roman"/>
          <w:sz w:val="24"/>
          <w:szCs w:val="24"/>
        </w:rPr>
      </w:pPr>
      <w:r w:rsidRPr="00EC1598">
        <w:rPr>
          <w:rFonts w:ascii="Times New Roman" w:hAnsi="Times New Roman" w:cs="Times New Roman"/>
          <w:sz w:val="24"/>
          <w:szCs w:val="24"/>
        </w:rPr>
        <w:t>d. Akademik değişim programlarını daha etkin ve yaygın bir şekilde yürütebilmek amacıyla programlardan yararlanan öğrenci ve personelin hareketlilik faaliyetlerinin tam tanınmasını sağlamak. Programların kaliteli bir şekilde yürütülmesi için</w:t>
      </w:r>
      <w:r w:rsidR="00075EBA" w:rsidRPr="00EC1598">
        <w:rPr>
          <w:rFonts w:ascii="Times New Roman" w:hAnsi="Times New Roman" w:cs="Times New Roman"/>
          <w:sz w:val="24"/>
          <w:szCs w:val="24"/>
        </w:rPr>
        <w:t xml:space="preserve"> gelişmeleri takip etmek ve lüzumlu güncelleme ve</w:t>
      </w:r>
      <w:r w:rsidRPr="00EC1598">
        <w:rPr>
          <w:rFonts w:ascii="Times New Roman" w:hAnsi="Times New Roman" w:cs="Times New Roman"/>
          <w:sz w:val="24"/>
          <w:szCs w:val="24"/>
        </w:rPr>
        <w:t xml:space="preserve"> çalışmalar</w:t>
      </w:r>
      <w:r w:rsidR="00075EBA" w:rsidRPr="00EC1598">
        <w:rPr>
          <w:rFonts w:ascii="Times New Roman" w:hAnsi="Times New Roman" w:cs="Times New Roman"/>
          <w:sz w:val="24"/>
          <w:szCs w:val="24"/>
        </w:rPr>
        <w:t>ı yapmak. Nihai olarak</w:t>
      </w:r>
      <w:r w:rsidRPr="00EC1598">
        <w:rPr>
          <w:rFonts w:ascii="Times New Roman" w:hAnsi="Times New Roman" w:cs="Times New Roman"/>
          <w:sz w:val="24"/>
          <w:szCs w:val="24"/>
        </w:rPr>
        <w:t xml:space="preserve"> </w:t>
      </w:r>
      <w:r w:rsidR="00075EBA" w:rsidRPr="00EC1598">
        <w:rPr>
          <w:rFonts w:ascii="Times New Roman" w:hAnsi="Times New Roman" w:cs="Times New Roman"/>
          <w:sz w:val="24"/>
          <w:szCs w:val="24"/>
        </w:rPr>
        <w:t xml:space="preserve">akademik değişim programları kapsamında, </w:t>
      </w:r>
      <w:r w:rsidRPr="00EC1598">
        <w:rPr>
          <w:rFonts w:ascii="Times New Roman" w:hAnsi="Times New Roman" w:cs="Times New Roman"/>
          <w:sz w:val="24"/>
          <w:szCs w:val="24"/>
        </w:rPr>
        <w:t>üniversitenin üzerine düşen yükümlülükleri layıkıyla yerine getirmek</w:t>
      </w:r>
      <w:r w:rsidR="00075EBA" w:rsidRPr="00EC1598">
        <w:rPr>
          <w:rFonts w:ascii="Times New Roman" w:hAnsi="Times New Roman" w:cs="Times New Roman"/>
          <w:sz w:val="24"/>
          <w:szCs w:val="24"/>
        </w:rPr>
        <w:t>.</w:t>
      </w:r>
    </w:p>
    <w:p w14:paraId="4FCD7FAC" w14:textId="77777777" w:rsidR="00076250" w:rsidRDefault="00076250" w:rsidP="00D479F5">
      <w:pPr>
        <w:jc w:val="both"/>
        <w:rPr>
          <w:rFonts w:ascii="Times New Roman" w:hAnsi="Times New Roman" w:cs="Times New Roman"/>
          <w:sz w:val="24"/>
          <w:szCs w:val="24"/>
        </w:rPr>
      </w:pPr>
    </w:p>
    <w:p w14:paraId="19A7D323" w14:textId="77777777" w:rsidR="007A030B" w:rsidRPr="00D479F5" w:rsidRDefault="007A030B" w:rsidP="00D479F5">
      <w:pPr>
        <w:jc w:val="both"/>
        <w:rPr>
          <w:rFonts w:ascii="Times New Roman" w:hAnsi="Times New Roman" w:cs="Times New Roman"/>
          <w:sz w:val="24"/>
          <w:szCs w:val="24"/>
        </w:rPr>
      </w:pPr>
    </w:p>
    <w:p w14:paraId="565B9D89" w14:textId="77777777" w:rsidR="00D32E58" w:rsidRPr="00D32E58" w:rsidRDefault="00E22E8B" w:rsidP="00D32E58">
      <w:pPr>
        <w:jc w:val="both"/>
        <w:rPr>
          <w:rFonts w:ascii="Times New Roman" w:hAnsi="Times New Roman" w:cs="Times New Roman"/>
          <w:sz w:val="24"/>
          <w:szCs w:val="24"/>
        </w:rPr>
      </w:pPr>
      <w:r w:rsidRPr="00C24774">
        <w:rPr>
          <w:rFonts w:ascii="Times New Roman" w:hAnsi="Times New Roman" w:cs="Times New Roman"/>
          <w:b/>
          <w:sz w:val="24"/>
          <w:szCs w:val="24"/>
        </w:rPr>
        <w:t>4</w:t>
      </w:r>
      <w:r w:rsidR="00D32E58" w:rsidRPr="00C24774">
        <w:rPr>
          <w:rFonts w:ascii="Times New Roman" w:hAnsi="Times New Roman" w:cs="Times New Roman"/>
          <w:b/>
          <w:sz w:val="24"/>
          <w:szCs w:val="24"/>
        </w:rPr>
        <w:t>.</w:t>
      </w:r>
      <w:r w:rsidR="00D32E58" w:rsidRPr="00D32E58">
        <w:rPr>
          <w:rFonts w:ascii="Times New Roman" w:hAnsi="Times New Roman" w:cs="Times New Roman"/>
          <w:sz w:val="24"/>
          <w:szCs w:val="24"/>
        </w:rPr>
        <w:t xml:space="preserve"> Uluslararası İşbirliği anlaşmalarının ve kurumlar arası anlaşmaların sayılarını artırmak</w:t>
      </w:r>
    </w:p>
    <w:p w14:paraId="13B776FA" w14:textId="77777777" w:rsidR="00D479F5" w:rsidRPr="00D479F5" w:rsidRDefault="00D479F5" w:rsidP="00D479F5">
      <w:pPr>
        <w:jc w:val="both"/>
        <w:rPr>
          <w:rFonts w:ascii="Times New Roman" w:hAnsi="Times New Roman" w:cs="Times New Roman"/>
          <w:sz w:val="24"/>
          <w:szCs w:val="24"/>
        </w:rPr>
      </w:pPr>
      <w:proofErr w:type="gramStart"/>
      <w:r w:rsidRPr="00D479F5">
        <w:rPr>
          <w:rFonts w:ascii="Times New Roman" w:hAnsi="Times New Roman" w:cs="Times New Roman"/>
          <w:sz w:val="24"/>
          <w:szCs w:val="24"/>
        </w:rPr>
        <w:t>a</w:t>
      </w:r>
      <w:proofErr w:type="gramEnd"/>
      <w:r w:rsidR="00E22E8B">
        <w:rPr>
          <w:rFonts w:ascii="Times New Roman" w:hAnsi="Times New Roman" w:cs="Times New Roman"/>
          <w:sz w:val="24"/>
          <w:szCs w:val="24"/>
        </w:rPr>
        <w:t xml:space="preserve">. </w:t>
      </w:r>
      <w:proofErr w:type="spellStart"/>
      <w:r w:rsidR="00E22E8B">
        <w:rPr>
          <w:rFonts w:ascii="Times New Roman" w:hAnsi="Times New Roman" w:cs="Times New Roman"/>
          <w:sz w:val="24"/>
          <w:szCs w:val="24"/>
        </w:rPr>
        <w:t>İSTE</w:t>
      </w:r>
      <w:r w:rsidRPr="00D479F5">
        <w:rPr>
          <w:rFonts w:ascii="Times New Roman" w:hAnsi="Times New Roman" w:cs="Times New Roman"/>
          <w:sz w:val="24"/>
          <w:szCs w:val="24"/>
        </w:rPr>
        <w:t>'n</w:t>
      </w:r>
      <w:r w:rsidR="00E22E8B">
        <w:rPr>
          <w:rFonts w:ascii="Times New Roman" w:hAnsi="Times New Roman" w:cs="Times New Roman"/>
          <w:sz w:val="24"/>
          <w:szCs w:val="24"/>
        </w:rPr>
        <w:t>in</w:t>
      </w:r>
      <w:proofErr w:type="spellEnd"/>
      <w:r w:rsidR="00E22E8B">
        <w:rPr>
          <w:rFonts w:ascii="Times New Roman" w:hAnsi="Times New Roman" w:cs="Times New Roman"/>
          <w:sz w:val="24"/>
          <w:szCs w:val="24"/>
        </w:rPr>
        <w:t xml:space="preserve"> öncelikli alanlarında ve hedef/odak ülkelerdeki</w:t>
      </w:r>
      <w:r w:rsidRPr="00D479F5">
        <w:rPr>
          <w:rFonts w:ascii="Times New Roman" w:hAnsi="Times New Roman" w:cs="Times New Roman"/>
          <w:sz w:val="24"/>
          <w:szCs w:val="24"/>
        </w:rPr>
        <w:t xml:space="preserve"> ünive</w:t>
      </w:r>
      <w:r w:rsidR="00E22E8B">
        <w:rPr>
          <w:rFonts w:ascii="Times New Roman" w:hAnsi="Times New Roman" w:cs="Times New Roman"/>
          <w:sz w:val="24"/>
          <w:szCs w:val="24"/>
        </w:rPr>
        <w:t>rsiteler ile işbirliği yapmak</w:t>
      </w:r>
      <w:r w:rsidRPr="00D479F5">
        <w:rPr>
          <w:rFonts w:ascii="Times New Roman" w:hAnsi="Times New Roman" w:cs="Times New Roman"/>
          <w:sz w:val="24"/>
          <w:szCs w:val="24"/>
        </w:rPr>
        <w:t>.</w:t>
      </w:r>
    </w:p>
    <w:p w14:paraId="005BFF02" w14:textId="77777777" w:rsidR="00D479F5" w:rsidRPr="00D479F5" w:rsidRDefault="00D479F5" w:rsidP="00D479F5">
      <w:pPr>
        <w:jc w:val="both"/>
        <w:rPr>
          <w:rFonts w:ascii="Times New Roman" w:hAnsi="Times New Roman" w:cs="Times New Roman"/>
          <w:sz w:val="24"/>
          <w:szCs w:val="24"/>
        </w:rPr>
      </w:pPr>
      <w:proofErr w:type="gramStart"/>
      <w:r w:rsidRPr="00D479F5">
        <w:rPr>
          <w:rFonts w:ascii="Times New Roman" w:hAnsi="Times New Roman" w:cs="Times New Roman"/>
          <w:sz w:val="24"/>
          <w:szCs w:val="24"/>
        </w:rPr>
        <w:t>b</w:t>
      </w:r>
      <w:proofErr w:type="gramEnd"/>
      <w:r w:rsidRPr="00D479F5">
        <w:rPr>
          <w:rFonts w:ascii="Times New Roman" w:hAnsi="Times New Roman" w:cs="Times New Roman"/>
          <w:sz w:val="24"/>
          <w:szCs w:val="24"/>
        </w:rPr>
        <w:t xml:space="preserve">. </w:t>
      </w:r>
      <w:r w:rsidR="00E22E8B">
        <w:rPr>
          <w:rFonts w:ascii="Times New Roman" w:hAnsi="Times New Roman" w:cs="Times New Roman"/>
          <w:sz w:val="24"/>
          <w:szCs w:val="24"/>
        </w:rPr>
        <w:t>Üniversitemiz a</w:t>
      </w:r>
      <w:r w:rsidRPr="00D479F5">
        <w:rPr>
          <w:rFonts w:ascii="Times New Roman" w:hAnsi="Times New Roman" w:cs="Times New Roman"/>
          <w:sz w:val="24"/>
          <w:szCs w:val="24"/>
        </w:rPr>
        <w:t>kademisyenlerin</w:t>
      </w:r>
      <w:r w:rsidR="00E22E8B">
        <w:rPr>
          <w:rFonts w:ascii="Times New Roman" w:hAnsi="Times New Roman" w:cs="Times New Roman"/>
          <w:sz w:val="24"/>
          <w:szCs w:val="24"/>
        </w:rPr>
        <w:t>in</w:t>
      </w:r>
      <w:r w:rsidRPr="00D479F5">
        <w:rPr>
          <w:rFonts w:ascii="Times New Roman" w:hAnsi="Times New Roman" w:cs="Times New Roman"/>
          <w:sz w:val="24"/>
          <w:szCs w:val="24"/>
        </w:rPr>
        <w:t xml:space="preserve"> yurtdışı bağlantılarını kullanarak işbirlikleri ve </w:t>
      </w:r>
      <w:r w:rsidR="00E22E8B">
        <w:rPr>
          <w:rFonts w:ascii="Times New Roman" w:hAnsi="Times New Roman" w:cs="Times New Roman"/>
          <w:sz w:val="24"/>
          <w:szCs w:val="24"/>
        </w:rPr>
        <w:t>ikili anlaşma imkanı oluşturmaları</w:t>
      </w:r>
      <w:r w:rsidRPr="00D479F5">
        <w:rPr>
          <w:rFonts w:ascii="Times New Roman" w:hAnsi="Times New Roman" w:cs="Times New Roman"/>
          <w:sz w:val="24"/>
          <w:szCs w:val="24"/>
        </w:rPr>
        <w:t>.</w:t>
      </w:r>
    </w:p>
    <w:p w14:paraId="6452AD51" w14:textId="77777777" w:rsidR="00D479F5" w:rsidRDefault="00D479F5" w:rsidP="00D479F5">
      <w:pPr>
        <w:jc w:val="both"/>
        <w:rPr>
          <w:rFonts w:ascii="Times New Roman" w:hAnsi="Times New Roman" w:cs="Times New Roman"/>
          <w:sz w:val="24"/>
          <w:szCs w:val="24"/>
        </w:rPr>
      </w:pPr>
      <w:proofErr w:type="gramStart"/>
      <w:r w:rsidRPr="00D479F5">
        <w:rPr>
          <w:rFonts w:ascii="Times New Roman" w:hAnsi="Times New Roman" w:cs="Times New Roman"/>
          <w:sz w:val="24"/>
          <w:szCs w:val="24"/>
        </w:rPr>
        <w:t>c</w:t>
      </w:r>
      <w:proofErr w:type="gramEnd"/>
      <w:r w:rsidRPr="00D479F5">
        <w:rPr>
          <w:rFonts w:ascii="Times New Roman" w:hAnsi="Times New Roman" w:cs="Times New Roman"/>
          <w:sz w:val="24"/>
          <w:szCs w:val="24"/>
        </w:rPr>
        <w:t xml:space="preserve">. </w:t>
      </w:r>
      <w:r w:rsidR="00E22E8B">
        <w:rPr>
          <w:rFonts w:ascii="Times New Roman" w:hAnsi="Times New Roman" w:cs="Times New Roman"/>
          <w:sz w:val="24"/>
          <w:szCs w:val="24"/>
        </w:rPr>
        <w:t xml:space="preserve">Yükseköğretim Kurulu (YÖK) tarafından tanınan ve ilgili yılın yürütme kurulu kararına göre uygun alanlarda yurtdışındaki yükseköğretim kurumlarıyla Mevlana Değişim Programı Protokolü imzalamak, Proje Tabanlı </w:t>
      </w:r>
      <w:r w:rsidR="001048D9">
        <w:rPr>
          <w:rFonts w:ascii="Times New Roman" w:hAnsi="Times New Roman" w:cs="Times New Roman"/>
          <w:sz w:val="24"/>
          <w:szCs w:val="24"/>
        </w:rPr>
        <w:t xml:space="preserve">Uluslararası Değişim Programı ve </w:t>
      </w:r>
      <w:r w:rsidR="001048D9" w:rsidRPr="001048D9">
        <w:rPr>
          <w:rFonts w:ascii="Times New Roman" w:hAnsi="Times New Roman" w:cs="Times New Roman"/>
          <w:sz w:val="24"/>
          <w:szCs w:val="24"/>
        </w:rPr>
        <w:t>Türkiye- Pakistan Proje Tabanlı Ulusl</w:t>
      </w:r>
      <w:r w:rsidR="001048D9">
        <w:rPr>
          <w:rFonts w:ascii="Times New Roman" w:hAnsi="Times New Roman" w:cs="Times New Roman"/>
          <w:sz w:val="24"/>
          <w:szCs w:val="24"/>
        </w:rPr>
        <w:t>ararası Değişim Programı kapsamlarında akademisyenlerimizin yurtdışındaki bağlantılı oldukları yükseköğretim kurumlarından meslektaşlarıyla ortak proje üretmelerini teşvik etmek.</w:t>
      </w:r>
    </w:p>
    <w:p w14:paraId="52CFE21B" w14:textId="77777777" w:rsidR="001048D9" w:rsidRDefault="001048D9" w:rsidP="00D479F5">
      <w:pPr>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Türkiye Ulusal Ajansı tarafından yürütülen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Programı kapsamındaki çeşitli projelere üniversitemizden başvuru yapılması için gerekli altyapının oluşturulması, öğrencilere ve akademisyenlere gerekli duyurunun yapılarak bu tür projeler çerçevesinde ikili işbirliği, ortaklık kurulması yönünde çaba göstermeleri için onları teşvik etmek.</w:t>
      </w:r>
    </w:p>
    <w:p w14:paraId="0C21FA55" w14:textId="77777777" w:rsidR="00852F68" w:rsidRDefault="00852F68" w:rsidP="00D479F5">
      <w:pPr>
        <w:jc w:val="both"/>
        <w:rPr>
          <w:rFonts w:ascii="Times New Roman" w:hAnsi="Times New Roman" w:cs="Times New Roman"/>
          <w:sz w:val="24"/>
          <w:szCs w:val="24"/>
        </w:rPr>
      </w:pPr>
      <w:r>
        <w:rPr>
          <w:rFonts w:ascii="Times New Roman" w:hAnsi="Times New Roman" w:cs="Times New Roman"/>
          <w:sz w:val="24"/>
          <w:szCs w:val="24"/>
        </w:rPr>
        <w:t>e. Yurtdışı kaynaklı</w:t>
      </w:r>
      <w:r w:rsidRPr="00D479F5">
        <w:rPr>
          <w:rFonts w:ascii="Times New Roman" w:hAnsi="Times New Roman" w:cs="Times New Roman"/>
          <w:sz w:val="24"/>
          <w:szCs w:val="24"/>
        </w:rPr>
        <w:t xml:space="preserve"> uluslararası programlardan/fonlardan </w:t>
      </w:r>
      <w:r>
        <w:rPr>
          <w:rFonts w:ascii="Times New Roman" w:hAnsi="Times New Roman" w:cs="Times New Roman"/>
          <w:sz w:val="24"/>
          <w:szCs w:val="24"/>
        </w:rPr>
        <w:t>üniversitemizin etkin bir şekilde faydalanması için</w:t>
      </w:r>
      <w:r w:rsidRPr="00D479F5">
        <w:rPr>
          <w:rFonts w:ascii="Times New Roman" w:hAnsi="Times New Roman" w:cs="Times New Roman"/>
          <w:sz w:val="24"/>
          <w:szCs w:val="24"/>
        </w:rPr>
        <w:t xml:space="preserve"> gerekli bilgilendirme ve </w:t>
      </w:r>
      <w:r>
        <w:rPr>
          <w:rFonts w:ascii="Times New Roman" w:hAnsi="Times New Roman" w:cs="Times New Roman"/>
          <w:sz w:val="24"/>
          <w:szCs w:val="24"/>
        </w:rPr>
        <w:t>teşvik çalışmalarını yapmak.</w:t>
      </w:r>
    </w:p>
    <w:p w14:paraId="0E8D3E29" w14:textId="77777777" w:rsidR="004B1B33" w:rsidRDefault="00852F68" w:rsidP="004B1B33">
      <w:pPr>
        <w:jc w:val="both"/>
        <w:rPr>
          <w:rFonts w:ascii="Times New Roman" w:hAnsi="Times New Roman" w:cs="Times New Roman"/>
          <w:sz w:val="24"/>
          <w:szCs w:val="24"/>
        </w:rPr>
      </w:pPr>
      <w:r>
        <w:rPr>
          <w:rFonts w:ascii="Times New Roman" w:hAnsi="Times New Roman" w:cs="Times New Roman"/>
          <w:sz w:val="24"/>
          <w:szCs w:val="24"/>
        </w:rPr>
        <w:t>f</w:t>
      </w:r>
      <w:r w:rsidR="004B1B33" w:rsidRPr="00D479F5">
        <w:rPr>
          <w:rFonts w:ascii="Times New Roman" w:hAnsi="Times New Roman" w:cs="Times New Roman"/>
          <w:sz w:val="24"/>
          <w:szCs w:val="24"/>
        </w:rPr>
        <w:t xml:space="preserve">. Daha önce proje ve araştırma faaliyetleri gerçekleştiren </w:t>
      </w:r>
      <w:r w:rsidR="004B1B33">
        <w:rPr>
          <w:rFonts w:ascii="Times New Roman" w:hAnsi="Times New Roman" w:cs="Times New Roman"/>
          <w:sz w:val="24"/>
          <w:szCs w:val="24"/>
        </w:rPr>
        <w:t xml:space="preserve">akademik </w:t>
      </w:r>
      <w:r w:rsidR="004B1B33" w:rsidRPr="00D479F5">
        <w:rPr>
          <w:rFonts w:ascii="Times New Roman" w:hAnsi="Times New Roman" w:cs="Times New Roman"/>
          <w:sz w:val="24"/>
          <w:szCs w:val="24"/>
        </w:rPr>
        <w:t>personelin tecrübe paylaşımında bulunması.</w:t>
      </w:r>
    </w:p>
    <w:p w14:paraId="5B9675F9" w14:textId="77777777" w:rsidR="00852F68" w:rsidRDefault="00852F68" w:rsidP="004B1B33">
      <w:pPr>
        <w:jc w:val="both"/>
        <w:rPr>
          <w:rFonts w:ascii="Times New Roman" w:hAnsi="Times New Roman" w:cs="Times New Roman"/>
          <w:sz w:val="24"/>
          <w:szCs w:val="24"/>
        </w:rPr>
      </w:pPr>
    </w:p>
    <w:p w14:paraId="3638AB72" w14:textId="77777777" w:rsidR="004B1B33" w:rsidRPr="00D479F5" w:rsidRDefault="004B1B33" w:rsidP="00D479F5">
      <w:pPr>
        <w:jc w:val="both"/>
        <w:rPr>
          <w:rFonts w:ascii="Times New Roman" w:hAnsi="Times New Roman" w:cs="Times New Roman"/>
          <w:sz w:val="24"/>
          <w:szCs w:val="24"/>
        </w:rPr>
      </w:pPr>
    </w:p>
    <w:p w14:paraId="37161406" w14:textId="77777777" w:rsidR="00D32E58" w:rsidRDefault="00D32E58" w:rsidP="00D479F5">
      <w:pPr>
        <w:jc w:val="both"/>
        <w:rPr>
          <w:rFonts w:ascii="Times New Roman" w:hAnsi="Times New Roman" w:cs="Times New Roman"/>
          <w:sz w:val="24"/>
          <w:szCs w:val="24"/>
        </w:rPr>
      </w:pPr>
    </w:p>
    <w:p w14:paraId="650AFB53" w14:textId="77777777" w:rsidR="00D32E58" w:rsidRDefault="00E22E8B" w:rsidP="00D479F5">
      <w:pPr>
        <w:jc w:val="both"/>
        <w:rPr>
          <w:rFonts w:ascii="Times New Roman" w:hAnsi="Times New Roman" w:cs="Times New Roman"/>
          <w:sz w:val="24"/>
          <w:szCs w:val="24"/>
        </w:rPr>
      </w:pPr>
      <w:r w:rsidRPr="00C24774">
        <w:rPr>
          <w:rFonts w:ascii="Times New Roman" w:hAnsi="Times New Roman" w:cs="Times New Roman"/>
          <w:b/>
          <w:sz w:val="24"/>
          <w:szCs w:val="24"/>
        </w:rPr>
        <w:t>5</w:t>
      </w:r>
      <w:r w:rsidR="00D32E58" w:rsidRPr="00C24774">
        <w:rPr>
          <w:rFonts w:ascii="Times New Roman" w:hAnsi="Times New Roman" w:cs="Times New Roman"/>
          <w:b/>
          <w:sz w:val="24"/>
          <w:szCs w:val="24"/>
        </w:rPr>
        <w:t>.</w:t>
      </w:r>
      <w:r w:rsidR="00D32E58" w:rsidRPr="00D32E58">
        <w:rPr>
          <w:rFonts w:ascii="Times New Roman" w:hAnsi="Times New Roman" w:cs="Times New Roman"/>
          <w:sz w:val="24"/>
          <w:szCs w:val="24"/>
        </w:rPr>
        <w:t xml:space="preserve"> Tüm öğrencilerimizin İngilizce düzeylerini yükseltmek, evrensel bilim dili olarak kabul edilen İngilizceyi yaşayarak anlayıp, konuşabilmelerini ve yazabilmelerini sağlayabilmek için bir İngilizce Öğrenme Ekosistemi oluşturmak</w:t>
      </w:r>
    </w:p>
    <w:p w14:paraId="7158947D" w14:textId="77777777" w:rsidR="00D32E58" w:rsidRDefault="00D32E58" w:rsidP="00D479F5">
      <w:pPr>
        <w:jc w:val="both"/>
        <w:rPr>
          <w:rFonts w:ascii="Times New Roman" w:hAnsi="Times New Roman" w:cs="Times New Roman"/>
          <w:sz w:val="24"/>
          <w:szCs w:val="24"/>
        </w:rPr>
      </w:pPr>
    </w:p>
    <w:p w14:paraId="6E456A7B" w14:textId="77777777" w:rsidR="00D479F5" w:rsidRDefault="00D479F5" w:rsidP="00D479F5">
      <w:pPr>
        <w:jc w:val="both"/>
        <w:rPr>
          <w:rFonts w:ascii="Times New Roman" w:hAnsi="Times New Roman" w:cs="Times New Roman"/>
          <w:sz w:val="24"/>
          <w:szCs w:val="24"/>
        </w:rPr>
      </w:pPr>
      <w:r w:rsidRPr="00D479F5">
        <w:rPr>
          <w:rFonts w:ascii="Times New Roman" w:hAnsi="Times New Roman" w:cs="Times New Roman"/>
          <w:sz w:val="24"/>
          <w:szCs w:val="24"/>
        </w:rPr>
        <w:t>a. An</w:t>
      </w:r>
      <w:r w:rsidR="004F1FD6">
        <w:rPr>
          <w:rFonts w:ascii="Times New Roman" w:hAnsi="Times New Roman" w:cs="Times New Roman"/>
          <w:sz w:val="24"/>
          <w:szCs w:val="24"/>
        </w:rPr>
        <w:t>laşma yapılan üniversitelerle veya Avrupa’daki STK’larla iletişim kurularak</w:t>
      </w:r>
      <w:r w:rsidRPr="00D479F5">
        <w:rPr>
          <w:rFonts w:ascii="Times New Roman" w:hAnsi="Times New Roman" w:cs="Times New Roman"/>
          <w:sz w:val="24"/>
          <w:szCs w:val="24"/>
        </w:rPr>
        <w:t xml:space="preserve"> da</w:t>
      </w:r>
      <w:r w:rsidR="004F1FD6">
        <w:rPr>
          <w:rFonts w:ascii="Times New Roman" w:hAnsi="Times New Roman" w:cs="Times New Roman"/>
          <w:sz w:val="24"/>
          <w:szCs w:val="24"/>
        </w:rPr>
        <w:t xml:space="preserve"> gençlerin katılabilecekleri</w:t>
      </w:r>
      <w:r w:rsidRPr="00D479F5">
        <w:rPr>
          <w:rFonts w:ascii="Times New Roman" w:hAnsi="Times New Roman" w:cs="Times New Roman"/>
          <w:sz w:val="24"/>
          <w:szCs w:val="24"/>
        </w:rPr>
        <w:t xml:space="preserve"> </w:t>
      </w:r>
      <w:r w:rsidR="004F1FD6">
        <w:rPr>
          <w:rFonts w:ascii="Times New Roman" w:hAnsi="Times New Roman" w:cs="Times New Roman"/>
          <w:sz w:val="24"/>
          <w:szCs w:val="24"/>
        </w:rPr>
        <w:t>sosyal farkındalık,</w:t>
      </w:r>
      <w:r w:rsidRPr="00D479F5">
        <w:rPr>
          <w:rFonts w:ascii="Times New Roman" w:hAnsi="Times New Roman" w:cs="Times New Roman"/>
          <w:sz w:val="24"/>
          <w:szCs w:val="24"/>
        </w:rPr>
        <w:t xml:space="preserve"> </w:t>
      </w:r>
      <w:r w:rsidR="004F1FD6">
        <w:rPr>
          <w:rFonts w:ascii="Times New Roman" w:hAnsi="Times New Roman" w:cs="Times New Roman"/>
          <w:sz w:val="24"/>
          <w:szCs w:val="24"/>
        </w:rPr>
        <w:t xml:space="preserve">sosyal sorumluluk, </w:t>
      </w:r>
      <w:r w:rsidRPr="00D479F5">
        <w:rPr>
          <w:rFonts w:ascii="Times New Roman" w:hAnsi="Times New Roman" w:cs="Times New Roman"/>
          <w:sz w:val="24"/>
          <w:szCs w:val="24"/>
        </w:rPr>
        <w:t>kültürel</w:t>
      </w:r>
      <w:r w:rsidR="004F1FD6">
        <w:rPr>
          <w:rFonts w:ascii="Times New Roman" w:hAnsi="Times New Roman" w:cs="Times New Roman"/>
          <w:sz w:val="24"/>
          <w:szCs w:val="24"/>
        </w:rPr>
        <w:t xml:space="preserve"> farklılıklar, kültürel zenginlikler konulu </w:t>
      </w:r>
      <w:proofErr w:type="spellStart"/>
      <w:r w:rsidR="004F1FD6">
        <w:rPr>
          <w:rFonts w:ascii="Times New Roman" w:hAnsi="Times New Roman" w:cs="Times New Roman"/>
          <w:sz w:val="24"/>
          <w:szCs w:val="24"/>
        </w:rPr>
        <w:t>Erasmus</w:t>
      </w:r>
      <w:proofErr w:type="spellEnd"/>
      <w:r w:rsidR="004F1FD6">
        <w:rPr>
          <w:rFonts w:ascii="Times New Roman" w:hAnsi="Times New Roman" w:cs="Times New Roman"/>
          <w:sz w:val="24"/>
          <w:szCs w:val="24"/>
        </w:rPr>
        <w:t>+ gençlik programı kapsamında projeler yapmak</w:t>
      </w:r>
      <w:r w:rsidRPr="00D479F5">
        <w:rPr>
          <w:rFonts w:ascii="Times New Roman" w:hAnsi="Times New Roman" w:cs="Times New Roman"/>
          <w:sz w:val="24"/>
          <w:szCs w:val="24"/>
        </w:rPr>
        <w:t xml:space="preserve"> </w:t>
      </w:r>
      <w:r w:rsidR="004F1FD6">
        <w:rPr>
          <w:rFonts w:ascii="Times New Roman" w:hAnsi="Times New Roman" w:cs="Times New Roman"/>
          <w:sz w:val="24"/>
          <w:szCs w:val="24"/>
        </w:rPr>
        <w:t xml:space="preserve">ve bu şekilde </w:t>
      </w:r>
      <w:proofErr w:type="spellStart"/>
      <w:r w:rsidR="004F1FD6">
        <w:rPr>
          <w:rFonts w:ascii="Times New Roman" w:hAnsi="Times New Roman" w:cs="Times New Roman"/>
          <w:sz w:val="24"/>
          <w:szCs w:val="24"/>
        </w:rPr>
        <w:t>İSTE’ye</w:t>
      </w:r>
      <w:proofErr w:type="spellEnd"/>
      <w:r w:rsidR="004F1FD6">
        <w:rPr>
          <w:rFonts w:ascii="Times New Roman" w:hAnsi="Times New Roman" w:cs="Times New Roman"/>
          <w:sz w:val="24"/>
          <w:szCs w:val="24"/>
        </w:rPr>
        <w:t xml:space="preserve"> </w:t>
      </w:r>
      <w:r w:rsidR="00D0061A">
        <w:rPr>
          <w:rFonts w:ascii="Times New Roman" w:hAnsi="Times New Roman" w:cs="Times New Roman"/>
          <w:sz w:val="24"/>
          <w:szCs w:val="24"/>
        </w:rPr>
        <w:t>İngilizce konuşan gençleri getirmek.</w:t>
      </w:r>
      <w:r w:rsidR="004F1FD6">
        <w:rPr>
          <w:rFonts w:ascii="Times New Roman" w:hAnsi="Times New Roman" w:cs="Times New Roman"/>
          <w:sz w:val="24"/>
          <w:szCs w:val="24"/>
        </w:rPr>
        <w:t xml:space="preserve"> </w:t>
      </w:r>
    </w:p>
    <w:p w14:paraId="7812E040" w14:textId="77777777" w:rsidR="004F1FD6" w:rsidRDefault="004F1FD6" w:rsidP="00D479F5">
      <w:pPr>
        <w:jc w:val="both"/>
        <w:rPr>
          <w:rFonts w:ascii="Times New Roman" w:hAnsi="Times New Roman" w:cs="Times New Roman"/>
          <w:sz w:val="24"/>
          <w:szCs w:val="24"/>
        </w:rPr>
      </w:pPr>
      <w:r>
        <w:rPr>
          <w:rFonts w:ascii="Times New Roman" w:hAnsi="Times New Roman" w:cs="Times New Roman"/>
          <w:sz w:val="24"/>
          <w:szCs w:val="24"/>
        </w:rPr>
        <w:t>b. Gelen yönlü öğrenci ve personel hareketliliklerinin sayısı arttırarak kampüs içerisinde sürekli İngilizce konuşan kişilerin bulunmasını sağlamak.</w:t>
      </w:r>
    </w:p>
    <w:p w14:paraId="0731E2ED" w14:textId="77777777" w:rsidR="00D0061A" w:rsidRPr="00D479F5" w:rsidRDefault="00D0061A" w:rsidP="00D479F5">
      <w:pPr>
        <w:jc w:val="both"/>
        <w:rPr>
          <w:rFonts w:ascii="Times New Roman" w:hAnsi="Times New Roman" w:cs="Times New Roman"/>
          <w:sz w:val="24"/>
          <w:szCs w:val="24"/>
        </w:rPr>
      </w:pPr>
      <w:r>
        <w:rPr>
          <w:rFonts w:ascii="Times New Roman" w:hAnsi="Times New Roman" w:cs="Times New Roman"/>
          <w:sz w:val="24"/>
          <w:szCs w:val="24"/>
        </w:rPr>
        <w:t xml:space="preserve">c. </w:t>
      </w:r>
      <w:r w:rsidR="00551378">
        <w:rPr>
          <w:rFonts w:ascii="Times New Roman" w:hAnsi="Times New Roman" w:cs="Times New Roman"/>
          <w:sz w:val="24"/>
          <w:szCs w:val="24"/>
        </w:rPr>
        <w:t>İngilizce konuşma k</w:t>
      </w:r>
      <w:r w:rsidR="002C6045">
        <w:rPr>
          <w:rFonts w:ascii="Times New Roman" w:hAnsi="Times New Roman" w:cs="Times New Roman"/>
          <w:sz w:val="24"/>
          <w:szCs w:val="24"/>
        </w:rPr>
        <w:t>u</w:t>
      </w:r>
      <w:r w:rsidR="00551378">
        <w:rPr>
          <w:rFonts w:ascii="Times New Roman" w:hAnsi="Times New Roman" w:cs="Times New Roman"/>
          <w:sz w:val="24"/>
          <w:szCs w:val="24"/>
        </w:rPr>
        <w:t>lübünün diğer adıyla yenilikçi İngilizce öğrenme noktasının daha iyi imkanlarla yeniden dizayn edilerek faaliyete geçirmek.</w:t>
      </w:r>
    </w:p>
    <w:p w14:paraId="1FDB5253" w14:textId="77777777" w:rsidR="00D32E58" w:rsidRDefault="00D32E58" w:rsidP="00D479F5">
      <w:pPr>
        <w:jc w:val="both"/>
        <w:rPr>
          <w:rFonts w:ascii="Times New Roman" w:hAnsi="Times New Roman" w:cs="Times New Roman"/>
          <w:sz w:val="24"/>
          <w:szCs w:val="24"/>
        </w:rPr>
      </w:pPr>
    </w:p>
    <w:p w14:paraId="3BF204C8" w14:textId="77777777" w:rsidR="00D32E58" w:rsidRPr="00D479F5" w:rsidRDefault="00D32E58" w:rsidP="00D479F5">
      <w:pPr>
        <w:jc w:val="both"/>
        <w:rPr>
          <w:rFonts w:ascii="Times New Roman" w:hAnsi="Times New Roman" w:cs="Times New Roman"/>
          <w:sz w:val="24"/>
          <w:szCs w:val="24"/>
        </w:rPr>
      </w:pPr>
    </w:p>
    <w:p w14:paraId="4EAE4333" w14:textId="77777777" w:rsidR="00D479F5" w:rsidRPr="00D479F5" w:rsidRDefault="00567FA3" w:rsidP="00D479F5">
      <w:pPr>
        <w:jc w:val="both"/>
        <w:rPr>
          <w:rFonts w:ascii="Times New Roman" w:hAnsi="Times New Roman" w:cs="Times New Roman"/>
          <w:sz w:val="24"/>
          <w:szCs w:val="24"/>
        </w:rPr>
      </w:pPr>
      <w:r>
        <w:rPr>
          <w:rFonts w:ascii="Times New Roman" w:hAnsi="Times New Roman" w:cs="Times New Roman"/>
          <w:sz w:val="24"/>
          <w:szCs w:val="24"/>
        </w:rPr>
        <w:t>6</w:t>
      </w:r>
      <w:r w:rsidR="00D479F5" w:rsidRPr="00D479F5">
        <w:rPr>
          <w:rFonts w:ascii="Times New Roman" w:hAnsi="Times New Roman" w:cs="Times New Roman"/>
          <w:sz w:val="24"/>
          <w:szCs w:val="24"/>
        </w:rPr>
        <w:t xml:space="preserve">. İngilizce programlar ve derslerle </w:t>
      </w:r>
      <w:proofErr w:type="spellStart"/>
      <w:r w:rsidR="00D479F5" w:rsidRPr="00D479F5">
        <w:rPr>
          <w:rFonts w:ascii="Times New Roman" w:hAnsi="Times New Roman" w:cs="Times New Roman"/>
          <w:sz w:val="24"/>
          <w:szCs w:val="24"/>
        </w:rPr>
        <w:t>uluslararasılaşmayı</w:t>
      </w:r>
      <w:proofErr w:type="spellEnd"/>
      <w:r w:rsidR="00D479F5" w:rsidRPr="00D479F5">
        <w:rPr>
          <w:rFonts w:ascii="Times New Roman" w:hAnsi="Times New Roman" w:cs="Times New Roman"/>
          <w:sz w:val="24"/>
          <w:szCs w:val="24"/>
        </w:rPr>
        <w:t xml:space="preserve"> teşvik eden bir eğitim-öğretim ortamı ve müfredat oluşturmak</w:t>
      </w:r>
    </w:p>
    <w:p w14:paraId="0E54CD81" w14:textId="77777777" w:rsidR="00D479F5" w:rsidRPr="00D479F5" w:rsidRDefault="000D1947" w:rsidP="00D479F5">
      <w:pPr>
        <w:jc w:val="both"/>
        <w:rPr>
          <w:rFonts w:ascii="Times New Roman" w:hAnsi="Times New Roman" w:cs="Times New Roman"/>
          <w:sz w:val="24"/>
          <w:szCs w:val="24"/>
        </w:rPr>
      </w:pPr>
      <w:r>
        <w:rPr>
          <w:rFonts w:ascii="Times New Roman" w:hAnsi="Times New Roman" w:cs="Times New Roman"/>
          <w:sz w:val="24"/>
          <w:szCs w:val="24"/>
        </w:rPr>
        <w:t xml:space="preserve">a. </w:t>
      </w:r>
      <w:r w:rsidR="00D479F5" w:rsidRPr="00D479F5">
        <w:rPr>
          <w:rFonts w:ascii="Times New Roman" w:hAnsi="Times New Roman" w:cs="Times New Roman"/>
          <w:sz w:val="24"/>
          <w:szCs w:val="24"/>
        </w:rPr>
        <w:t>Disiplinler arası İngilizce</w:t>
      </w:r>
      <w:r w:rsidR="00567FA3">
        <w:rPr>
          <w:rFonts w:ascii="Times New Roman" w:hAnsi="Times New Roman" w:cs="Times New Roman"/>
          <w:sz w:val="24"/>
          <w:szCs w:val="24"/>
        </w:rPr>
        <w:t xml:space="preserve"> lisansüstü programlar açılarak lisansüstü eğitim-</w:t>
      </w:r>
      <w:r w:rsidR="00567FA3" w:rsidRPr="00D479F5">
        <w:rPr>
          <w:rFonts w:ascii="Times New Roman" w:hAnsi="Times New Roman" w:cs="Times New Roman"/>
          <w:sz w:val="24"/>
          <w:szCs w:val="24"/>
        </w:rPr>
        <w:t xml:space="preserve">öğretimde de </w:t>
      </w:r>
      <w:proofErr w:type="spellStart"/>
      <w:r w:rsidR="00567FA3" w:rsidRPr="00D479F5">
        <w:rPr>
          <w:rFonts w:ascii="Times New Roman" w:hAnsi="Times New Roman" w:cs="Times New Roman"/>
          <w:sz w:val="24"/>
          <w:szCs w:val="24"/>
        </w:rPr>
        <w:t>uluslararasılaşmanın</w:t>
      </w:r>
      <w:proofErr w:type="spellEnd"/>
      <w:r w:rsidR="00567FA3" w:rsidRPr="00D479F5">
        <w:rPr>
          <w:rFonts w:ascii="Times New Roman" w:hAnsi="Times New Roman" w:cs="Times New Roman"/>
          <w:sz w:val="24"/>
          <w:szCs w:val="24"/>
        </w:rPr>
        <w:t xml:space="preserve"> teşvik edilmesi.</w:t>
      </w:r>
    </w:p>
    <w:p w14:paraId="665C7666" w14:textId="77777777" w:rsidR="00D479F5" w:rsidRPr="00D479F5" w:rsidRDefault="001F5221" w:rsidP="00D479F5">
      <w:pPr>
        <w:jc w:val="both"/>
        <w:rPr>
          <w:rFonts w:ascii="Times New Roman" w:hAnsi="Times New Roman" w:cs="Times New Roman"/>
          <w:sz w:val="24"/>
          <w:szCs w:val="24"/>
        </w:rPr>
      </w:pPr>
      <w:r>
        <w:rPr>
          <w:rFonts w:ascii="Times New Roman" w:hAnsi="Times New Roman" w:cs="Times New Roman"/>
          <w:sz w:val="24"/>
          <w:szCs w:val="24"/>
        </w:rPr>
        <w:t>b</w:t>
      </w:r>
      <w:r w:rsidR="00D479F5" w:rsidRPr="00D479F5">
        <w:rPr>
          <w:rFonts w:ascii="Times New Roman" w:hAnsi="Times New Roman" w:cs="Times New Roman"/>
          <w:sz w:val="24"/>
          <w:szCs w:val="24"/>
        </w:rPr>
        <w:t>. Yurtdışında bulunan nitelikli üniversiteler ile mevcut programlar arasında özellikle lisansüstü seviyede ortak eğitim programl</w:t>
      </w:r>
      <w:r w:rsidR="000D1947">
        <w:rPr>
          <w:rFonts w:ascii="Times New Roman" w:hAnsi="Times New Roman" w:cs="Times New Roman"/>
          <w:sz w:val="24"/>
          <w:szCs w:val="24"/>
        </w:rPr>
        <w:t>arı açılmasının teşvik etmek.</w:t>
      </w:r>
    </w:p>
    <w:p w14:paraId="04370B2A" w14:textId="77777777" w:rsidR="00D479F5" w:rsidRPr="00D479F5" w:rsidRDefault="00B04341" w:rsidP="00D479F5">
      <w:pPr>
        <w:jc w:val="both"/>
        <w:rPr>
          <w:rFonts w:ascii="Times New Roman" w:hAnsi="Times New Roman" w:cs="Times New Roman"/>
          <w:sz w:val="24"/>
          <w:szCs w:val="24"/>
        </w:rPr>
      </w:pPr>
      <w:r>
        <w:rPr>
          <w:rFonts w:ascii="Times New Roman" w:hAnsi="Times New Roman" w:cs="Times New Roman"/>
          <w:sz w:val="24"/>
          <w:szCs w:val="24"/>
        </w:rPr>
        <w:t>c</w:t>
      </w:r>
      <w:r w:rsidR="00D479F5" w:rsidRPr="00D479F5">
        <w:rPr>
          <w:rFonts w:ascii="Times New Roman" w:hAnsi="Times New Roman" w:cs="Times New Roman"/>
          <w:sz w:val="24"/>
          <w:szCs w:val="24"/>
        </w:rPr>
        <w:t xml:space="preserve">. </w:t>
      </w:r>
      <w:r w:rsidR="000D1947">
        <w:rPr>
          <w:rFonts w:ascii="Times New Roman" w:hAnsi="Times New Roman" w:cs="Times New Roman"/>
          <w:sz w:val="24"/>
          <w:szCs w:val="24"/>
        </w:rPr>
        <w:t>Giden yönlü</w:t>
      </w:r>
      <w:r w:rsidR="00D479F5" w:rsidRPr="00D479F5">
        <w:rPr>
          <w:rFonts w:ascii="Times New Roman" w:hAnsi="Times New Roman" w:cs="Times New Roman"/>
          <w:sz w:val="24"/>
          <w:szCs w:val="24"/>
        </w:rPr>
        <w:t xml:space="preserve"> öğrenci hareketliliğinin daha verimli gerçekleştirilmesi için kurum olarak ders seçimi ve intibak sürecini kolaylaştır</w:t>
      </w:r>
      <w:r w:rsidR="000D1947">
        <w:rPr>
          <w:rFonts w:ascii="Times New Roman" w:hAnsi="Times New Roman" w:cs="Times New Roman"/>
          <w:sz w:val="24"/>
          <w:szCs w:val="24"/>
        </w:rPr>
        <w:t>ıcı önlemler almak.</w:t>
      </w:r>
    </w:p>
    <w:p w14:paraId="4EB3F125" w14:textId="77777777" w:rsidR="00D479F5" w:rsidRPr="00D479F5" w:rsidRDefault="00B04341" w:rsidP="00D479F5">
      <w:pPr>
        <w:jc w:val="both"/>
        <w:rPr>
          <w:rFonts w:ascii="Times New Roman" w:hAnsi="Times New Roman" w:cs="Times New Roman"/>
          <w:sz w:val="24"/>
          <w:szCs w:val="24"/>
        </w:rPr>
      </w:pPr>
      <w:r>
        <w:rPr>
          <w:rFonts w:ascii="Times New Roman" w:hAnsi="Times New Roman" w:cs="Times New Roman"/>
          <w:sz w:val="24"/>
          <w:szCs w:val="24"/>
        </w:rPr>
        <w:t>d</w:t>
      </w:r>
      <w:r w:rsidR="00D479F5" w:rsidRPr="00D479F5">
        <w:rPr>
          <w:rFonts w:ascii="Times New Roman" w:hAnsi="Times New Roman" w:cs="Times New Roman"/>
          <w:sz w:val="24"/>
          <w:szCs w:val="24"/>
        </w:rPr>
        <w:t>. Akademik birimlerin uluslararası akreditasyon kuruluşlarınca akred</w:t>
      </w:r>
      <w:r w:rsidR="000D1947">
        <w:rPr>
          <w:rFonts w:ascii="Times New Roman" w:hAnsi="Times New Roman" w:cs="Times New Roman"/>
          <w:sz w:val="24"/>
          <w:szCs w:val="24"/>
        </w:rPr>
        <w:t>ite edilmesini teşvik etmek.</w:t>
      </w:r>
    </w:p>
    <w:p w14:paraId="6836FCB1" w14:textId="77777777" w:rsidR="00D479F5" w:rsidRPr="00D479F5" w:rsidRDefault="00B04341" w:rsidP="00D479F5">
      <w:pPr>
        <w:jc w:val="both"/>
        <w:rPr>
          <w:rFonts w:ascii="Times New Roman" w:hAnsi="Times New Roman" w:cs="Times New Roman"/>
          <w:sz w:val="24"/>
          <w:szCs w:val="24"/>
        </w:rPr>
      </w:pPr>
      <w:r>
        <w:rPr>
          <w:rFonts w:ascii="Times New Roman" w:hAnsi="Times New Roman" w:cs="Times New Roman"/>
          <w:sz w:val="24"/>
          <w:szCs w:val="24"/>
        </w:rPr>
        <w:t>e</w:t>
      </w:r>
      <w:r w:rsidR="00D479F5" w:rsidRPr="00D479F5">
        <w:rPr>
          <w:rFonts w:ascii="Times New Roman" w:hAnsi="Times New Roman" w:cs="Times New Roman"/>
          <w:sz w:val="24"/>
          <w:szCs w:val="24"/>
        </w:rPr>
        <w:t>. Anabilim dalları ve bölümlerdeki İngilizce</w:t>
      </w:r>
      <w:r w:rsidR="000D1947">
        <w:rPr>
          <w:rFonts w:ascii="Times New Roman" w:hAnsi="Times New Roman" w:cs="Times New Roman"/>
          <w:sz w:val="24"/>
          <w:szCs w:val="24"/>
        </w:rPr>
        <w:t xml:space="preserve"> verilen ders sayılarının arttırmak</w:t>
      </w:r>
      <w:r w:rsidR="00D479F5" w:rsidRPr="00D479F5">
        <w:rPr>
          <w:rFonts w:ascii="Times New Roman" w:hAnsi="Times New Roman" w:cs="Times New Roman"/>
          <w:sz w:val="24"/>
          <w:szCs w:val="24"/>
        </w:rPr>
        <w:t xml:space="preserve"> ve</w:t>
      </w:r>
      <w:r w:rsidR="000D1947">
        <w:rPr>
          <w:rFonts w:ascii="Times New Roman" w:hAnsi="Times New Roman" w:cs="Times New Roman"/>
          <w:sz w:val="24"/>
          <w:szCs w:val="24"/>
        </w:rPr>
        <w:t xml:space="preserve"> gelen yönlü değişim öğrencileri için ders havuzu oluşturmak.</w:t>
      </w:r>
    </w:p>
    <w:p w14:paraId="208913DB" w14:textId="77777777" w:rsidR="00D479F5" w:rsidRPr="00D479F5" w:rsidRDefault="00B04341" w:rsidP="00D479F5">
      <w:pPr>
        <w:jc w:val="both"/>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sidR="00D479F5" w:rsidRPr="00D479F5">
        <w:rPr>
          <w:rFonts w:ascii="Times New Roman" w:hAnsi="Times New Roman" w:cs="Times New Roman"/>
          <w:sz w:val="24"/>
          <w:szCs w:val="24"/>
        </w:rPr>
        <w:t xml:space="preserve">. </w:t>
      </w:r>
      <w:r w:rsidR="009C1AE5">
        <w:rPr>
          <w:rFonts w:ascii="Times New Roman" w:hAnsi="Times New Roman" w:cs="Times New Roman"/>
          <w:sz w:val="24"/>
          <w:szCs w:val="24"/>
        </w:rPr>
        <w:t>Yabancı Diller Yüksekokulundan</w:t>
      </w:r>
      <w:r w:rsidR="00D479F5" w:rsidRPr="00D479F5">
        <w:rPr>
          <w:rFonts w:ascii="Times New Roman" w:hAnsi="Times New Roman" w:cs="Times New Roman"/>
          <w:sz w:val="24"/>
          <w:szCs w:val="24"/>
        </w:rPr>
        <w:t xml:space="preserve"> ve Sürekli Eğitim Merkezinden destek alınarak </w:t>
      </w:r>
      <w:r>
        <w:rPr>
          <w:rFonts w:ascii="Times New Roman" w:hAnsi="Times New Roman" w:cs="Times New Roman"/>
          <w:sz w:val="24"/>
          <w:szCs w:val="24"/>
        </w:rPr>
        <w:t>üniversitemiz personeline</w:t>
      </w:r>
      <w:r w:rsidR="00D479F5" w:rsidRPr="00D479F5">
        <w:rPr>
          <w:rFonts w:ascii="Times New Roman" w:hAnsi="Times New Roman" w:cs="Times New Roman"/>
          <w:sz w:val="24"/>
          <w:szCs w:val="24"/>
        </w:rPr>
        <w:t xml:space="preserve"> yaban</w:t>
      </w:r>
      <w:r w:rsidR="009C1AE5">
        <w:rPr>
          <w:rFonts w:ascii="Times New Roman" w:hAnsi="Times New Roman" w:cs="Times New Roman"/>
          <w:sz w:val="24"/>
          <w:szCs w:val="24"/>
        </w:rPr>
        <w:t>cı dil eğitim imkanı sağlamak.</w:t>
      </w:r>
    </w:p>
    <w:p w14:paraId="45CB6E35" w14:textId="77777777" w:rsidR="00D479F5" w:rsidRPr="00D479F5" w:rsidRDefault="004C09C3" w:rsidP="00D479F5">
      <w:pPr>
        <w:jc w:val="both"/>
        <w:rPr>
          <w:rFonts w:ascii="Times New Roman" w:hAnsi="Times New Roman" w:cs="Times New Roman"/>
          <w:sz w:val="24"/>
          <w:szCs w:val="24"/>
        </w:rPr>
      </w:pPr>
      <w:r>
        <w:rPr>
          <w:rFonts w:ascii="Times New Roman" w:hAnsi="Times New Roman" w:cs="Times New Roman"/>
          <w:sz w:val="24"/>
          <w:szCs w:val="24"/>
        </w:rPr>
        <w:t>g</w:t>
      </w:r>
      <w:r w:rsidR="00D479F5" w:rsidRPr="00D479F5">
        <w:rPr>
          <w:rFonts w:ascii="Times New Roman" w:hAnsi="Times New Roman" w:cs="Times New Roman"/>
          <w:sz w:val="24"/>
          <w:szCs w:val="24"/>
        </w:rPr>
        <w:t xml:space="preserve">. </w:t>
      </w:r>
      <w:proofErr w:type="spellStart"/>
      <w:r w:rsidR="009C1AE5">
        <w:rPr>
          <w:rFonts w:ascii="Times New Roman" w:hAnsi="Times New Roman" w:cs="Times New Roman"/>
          <w:sz w:val="24"/>
          <w:szCs w:val="24"/>
        </w:rPr>
        <w:t>İSTE’de</w:t>
      </w:r>
      <w:proofErr w:type="spellEnd"/>
      <w:r w:rsidR="00D479F5" w:rsidRPr="00D479F5">
        <w:rPr>
          <w:rFonts w:ascii="Times New Roman" w:hAnsi="Times New Roman" w:cs="Times New Roman"/>
          <w:sz w:val="24"/>
          <w:szCs w:val="24"/>
        </w:rPr>
        <w:t xml:space="preserve"> yabancı uyruklu öğrenciler için Türkçe Öğretimi </w:t>
      </w:r>
      <w:r w:rsidR="009C1AE5">
        <w:rPr>
          <w:rFonts w:ascii="Times New Roman" w:hAnsi="Times New Roman" w:cs="Times New Roman"/>
          <w:sz w:val="24"/>
          <w:szCs w:val="24"/>
        </w:rPr>
        <w:t>konusunda gerekli çalışmaları</w:t>
      </w:r>
      <w:r w:rsidR="00D479F5" w:rsidRPr="00D479F5">
        <w:rPr>
          <w:rFonts w:ascii="Times New Roman" w:hAnsi="Times New Roman" w:cs="Times New Roman"/>
          <w:sz w:val="24"/>
          <w:szCs w:val="24"/>
        </w:rPr>
        <w:t xml:space="preserve"> </w:t>
      </w:r>
      <w:r w:rsidR="009C1AE5">
        <w:rPr>
          <w:rFonts w:ascii="Times New Roman" w:hAnsi="Times New Roman" w:cs="Times New Roman"/>
          <w:sz w:val="24"/>
          <w:szCs w:val="24"/>
        </w:rPr>
        <w:t>tamamlamak ve yabancı öğrencilerin merkez kampüste kurulacak TÖMER merkezinde Türkçe öğrenmelerini sağlamak.</w:t>
      </w:r>
    </w:p>
    <w:p w14:paraId="284FC331" w14:textId="77777777" w:rsidR="00D479F5" w:rsidRDefault="004C09C3" w:rsidP="00D479F5">
      <w:pPr>
        <w:jc w:val="both"/>
        <w:rPr>
          <w:rFonts w:ascii="Times New Roman" w:hAnsi="Times New Roman" w:cs="Times New Roman"/>
          <w:sz w:val="24"/>
          <w:szCs w:val="24"/>
        </w:rPr>
      </w:pPr>
      <w:proofErr w:type="gramStart"/>
      <w:r>
        <w:rPr>
          <w:rFonts w:ascii="Times New Roman" w:hAnsi="Times New Roman" w:cs="Times New Roman"/>
          <w:sz w:val="24"/>
          <w:szCs w:val="24"/>
        </w:rPr>
        <w:t>h</w:t>
      </w:r>
      <w:proofErr w:type="gramEnd"/>
      <w:r w:rsidR="00D479F5" w:rsidRPr="00D479F5">
        <w:rPr>
          <w:rFonts w:ascii="Times New Roman" w:hAnsi="Times New Roman" w:cs="Times New Roman"/>
          <w:sz w:val="24"/>
          <w:szCs w:val="24"/>
        </w:rPr>
        <w:t>. İlgili kurumlarla işbirliği içerisinde uluslararası</w:t>
      </w:r>
      <w:r w:rsidR="009C1AE5">
        <w:rPr>
          <w:rFonts w:ascii="Times New Roman" w:hAnsi="Times New Roman" w:cs="Times New Roman"/>
          <w:sz w:val="24"/>
          <w:szCs w:val="24"/>
        </w:rPr>
        <w:t xml:space="preserve"> ve değişim öğrencilere yönelik</w:t>
      </w:r>
      <w:r w:rsidR="00D479F5" w:rsidRPr="00D479F5">
        <w:rPr>
          <w:rFonts w:ascii="Times New Roman" w:hAnsi="Times New Roman" w:cs="Times New Roman"/>
          <w:sz w:val="24"/>
          <w:szCs w:val="24"/>
        </w:rPr>
        <w:t xml:space="preserve"> Türkçe Y</w:t>
      </w:r>
      <w:r w:rsidR="009C1AE5">
        <w:rPr>
          <w:rFonts w:ascii="Times New Roman" w:hAnsi="Times New Roman" w:cs="Times New Roman"/>
          <w:sz w:val="24"/>
          <w:szCs w:val="24"/>
        </w:rPr>
        <w:t>az Okulu açmak.</w:t>
      </w:r>
    </w:p>
    <w:p w14:paraId="170003C6" w14:textId="77777777" w:rsidR="00D32E58" w:rsidRPr="00D479F5" w:rsidRDefault="00D32E58" w:rsidP="00D479F5">
      <w:pPr>
        <w:jc w:val="both"/>
        <w:rPr>
          <w:rFonts w:ascii="Times New Roman" w:hAnsi="Times New Roman" w:cs="Times New Roman"/>
          <w:sz w:val="24"/>
          <w:szCs w:val="24"/>
        </w:rPr>
      </w:pPr>
    </w:p>
    <w:p w14:paraId="769D75A7" w14:textId="77777777" w:rsidR="00C816B4" w:rsidRDefault="00C816B4" w:rsidP="00D479F5">
      <w:pPr>
        <w:jc w:val="both"/>
        <w:rPr>
          <w:rFonts w:ascii="Times New Roman" w:hAnsi="Times New Roman" w:cs="Times New Roman"/>
          <w:sz w:val="24"/>
          <w:szCs w:val="24"/>
        </w:rPr>
      </w:pPr>
    </w:p>
    <w:p w14:paraId="11B786C0" w14:textId="77777777" w:rsidR="00A15841" w:rsidRDefault="00746F31" w:rsidP="00D479F5">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C816B4" w:rsidRPr="00C816B4">
        <w:rPr>
          <w:rFonts w:ascii="Times New Roman" w:hAnsi="Times New Roman" w:cs="Times New Roman"/>
          <w:sz w:val="24"/>
          <w:szCs w:val="24"/>
        </w:rPr>
        <w:t xml:space="preserve">. </w:t>
      </w:r>
      <w:proofErr w:type="spellStart"/>
      <w:r w:rsidR="00C816B4" w:rsidRPr="00C816B4">
        <w:rPr>
          <w:rFonts w:ascii="Times New Roman" w:hAnsi="Times New Roman" w:cs="Times New Roman"/>
          <w:sz w:val="24"/>
          <w:szCs w:val="24"/>
        </w:rPr>
        <w:t>İSTE’nin</w:t>
      </w:r>
      <w:proofErr w:type="spellEnd"/>
      <w:r w:rsidR="00C816B4" w:rsidRPr="00C816B4">
        <w:rPr>
          <w:rFonts w:ascii="Times New Roman" w:hAnsi="Times New Roman" w:cs="Times New Roman"/>
          <w:sz w:val="24"/>
          <w:szCs w:val="24"/>
        </w:rPr>
        <w:t xml:space="preserve"> uluslararası düzeyde tanınırlığını sağlamak</w:t>
      </w:r>
    </w:p>
    <w:p w14:paraId="48B929A0" w14:textId="77777777" w:rsidR="00C816B4" w:rsidRDefault="00C816B4" w:rsidP="00681D97">
      <w:pPr>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681D97">
        <w:rPr>
          <w:rFonts w:ascii="Times New Roman" w:hAnsi="Times New Roman" w:cs="Times New Roman"/>
          <w:sz w:val="24"/>
          <w:szCs w:val="24"/>
        </w:rPr>
        <w:t>K</w:t>
      </w:r>
      <w:r w:rsidR="00681D97" w:rsidRPr="00681D97">
        <w:rPr>
          <w:rFonts w:ascii="Times New Roman" w:hAnsi="Times New Roman" w:cs="Times New Roman"/>
          <w:sz w:val="24"/>
          <w:szCs w:val="24"/>
        </w:rPr>
        <w:t>urumlararası</w:t>
      </w:r>
      <w:proofErr w:type="spellEnd"/>
      <w:r w:rsidR="00681D97" w:rsidRPr="00681D97">
        <w:rPr>
          <w:rFonts w:ascii="Times New Roman" w:hAnsi="Times New Roman" w:cs="Times New Roman"/>
          <w:sz w:val="24"/>
          <w:szCs w:val="24"/>
        </w:rPr>
        <w:t xml:space="preserve"> işbirliği anlaşmaları yaptığımız üniversitelerin “Yurtdışı Eğitim-Har</w:t>
      </w:r>
      <w:r w:rsidR="00681D97">
        <w:rPr>
          <w:rFonts w:ascii="Times New Roman" w:hAnsi="Times New Roman" w:cs="Times New Roman"/>
          <w:sz w:val="24"/>
          <w:szCs w:val="24"/>
        </w:rPr>
        <w:t>eketlilik Tanıtım Fuarlarına”, Ticaret Bakanlığının her yıl yayınladığı eğitim alanındaki desteklenen fuarlar listesinden üniversitemizin belirlemiş öncelikli hedef/odak ülkelerde gerçekleştirilecek olan fuarlara, Türkiye Maarif Vakfı ile işbirliği içerisinde yurtdışında gerçekleşecek</w:t>
      </w:r>
      <w:r w:rsidR="00681D97" w:rsidRPr="00681D97">
        <w:rPr>
          <w:rFonts w:ascii="Times New Roman" w:hAnsi="Times New Roman" w:cs="Times New Roman"/>
          <w:sz w:val="24"/>
          <w:szCs w:val="24"/>
        </w:rPr>
        <w:t xml:space="preserve"> </w:t>
      </w:r>
      <w:proofErr w:type="gramStart"/>
      <w:r w:rsidR="00096A25">
        <w:rPr>
          <w:rFonts w:ascii="Times New Roman" w:hAnsi="Times New Roman" w:cs="Times New Roman"/>
          <w:sz w:val="24"/>
          <w:szCs w:val="24"/>
        </w:rPr>
        <w:t xml:space="preserve">fuarlara </w:t>
      </w:r>
      <w:r w:rsidR="00681D97" w:rsidRPr="00681D97">
        <w:rPr>
          <w:rFonts w:ascii="Times New Roman" w:hAnsi="Times New Roman" w:cs="Times New Roman"/>
          <w:sz w:val="24"/>
          <w:szCs w:val="24"/>
        </w:rPr>
        <w:t xml:space="preserve"> katılım</w:t>
      </w:r>
      <w:proofErr w:type="gramEnd"/>
      <w:r w:rsidR="00681D97" w:rsidRPr="00681D97">
        <w:rPr>
          <w:rFonts w:ascii="Times New Roman" w:hAnsi="Times New Roman" w:cs="Times New Roman"/>
          <w:sz w:val="24"/>
          <w:szCs w:val="24"/>
        </w:rPr>
        <w:t xml:space="preserve"> sağlamak veya </w:t>
      </w:r>
      <w:proofErr w:type="spellStart"/>
      <w:r w:rsidR="00681D97" w:rsidRPr="00681D97">
        <w:rPr>
          <w:rFonts w:ascii="Times New Roman" w:hAnsi="Times New Roman" w:cs="Times New Roman"/>
          <w:sz w:val="24"/>
          <w:szCs w:val="24"/>
        </w:rPr>
        <w:t>İSTE’yi</w:t>
      </w:r>
      <w:proofErr w:type="spellEnd"/>
      <w:r w:rsidR="00681D97" w:rsidRPr="00681D97">
        <w:rPr>
          <w:rFonts w:ascii="Times New Roman" w:hAnsi="Times New Roman" w:cs="Times New Roman"/>
          <w:sz w:val="24"/>
          <w:szCs w:val="24"/>
        </w:rPr>
        <w:t xml:space="preserve"> </w:t>
      </w:r>
      <w:r w:rsidR="00096A25">
        <w:rPr>
          <w:rFonts w:ascii="Times New Roman" w:hAnsi="Times New Roman" w:cs="Times New Roman"/>
          <w:sz w:val="24"/>
          <w:szCs w:val="24"/>
        </w:rPr>
        <w:t>tanıtmak</w:t>
      </w:r>
      <w:r w:rsidR="00145C26">
        <w:rPr>
          <w:rFonts w:ascii="Times New Roman" w:hAnsi="Times New Roman" w:cs="Times New Roman"/>
          <w:sz w:val="24"/>
          <w:szCs w:val="24"/>
        </w:rPr>
        <w:t>.</w:t>
      </w:r>
    </w:p>
    <w:p w14:paraId="027EA99C" w14:textId="77777777" w:rsidR="008C5F05" w:rsidRDefault="008C5F05" w:rsidP="00B30C0E">
      <w:pPr>
        <w:pStyle w:val="Default"/>
        <w:jc w:val="both"/>
        <w:rPr>
          <w:sz w:val="23"/>
          <w:szCs w:val="23"/>
        </w:rPr>
      </w:pPr>
      <w:r>
        <w:t>b.  İSTE</w:t>
      </w:r>
      <w:r>
        <w:rPr>
          <w:sz w:val="23"/>
          <w:szCs w:val="23"/>
        </w:rPr>
        <w:t xml:space="preserve"> ve </w:t>
      </w:r>
      <w:proofErr w:type="spellStart"/>
      <w:r>
        <w:rPr>
          <w:sz w:val="23"/>
          <w:szCs w:val="23"/>
        </w:rPr>
        <w:t>İSTE’nin</w:t>
      </w:r>
      <w:proofErr w:type="spellEnd"/>
      <w:r>
        <w:rPr>
          <w:sz w:val="23"/>
          <w:szCs w:val="23"/>
        </w:rPr>
        <w:t xml:space="preserve"> paydaşı olan diğer kurum – kuruluşların da katılımı ile yurtdışındaki çeşitli etkinliklerde İskenderun ve </w:t>
      </w:r>
      <w:proofErr w:type="spellStart"/>
      <w:r>
        <w:rPr>
          <w:sz w:val="23"/>
          <w:szCs w:val="23"/>
        </w:rPr>
        <w:t>İSTE’yi</w:t>
      </w:r>
      <w:proofErr w:type="spellEnd"/>
      <w:r>
        <w:rPr>
          <w:sz w:val="23"/>
          <w:szCs w:val="23"/>
        </w:rPr>
        <w:t xml:space="preserve"> tanıtacak faaliyetler düzenlemek.</w:t>
      </w:r>
    </w:p>
    <w:p w14:paraId="503D67EA" w14:textId="77777777" w:rsidR="00540C3E" w:rsidRDefault="00540C3E" w:rsidP="00B30C0E">
      <w:pPr>
        <w:pStyle w:val="Default"/>
        <w:jc w:val="both"/>
        <w:rPr>
          <w:sz w:val="23"/>
          <w:szCs w:val="23"/>
        </w:rPr>
      </w:pPr>
    </w:p>
    <w:p w14:paraId="5EC85639" w14:textId="77777777" w:rsidR="002F6BB5" w:rsidRDefault="00540C3E" w:rsidP="00B30C0E">
      <w:pPr>
        <w:pStyle w:val="Default"/>
        <w:jc w:val="both"/>
        <w:rPr>
          <w:sz w:val="23"/>
          <w:szCs w:val="23"/>
        </w:rPr>
      </w:pPr>
      <w:r>
        <w:rPr>
          <w:sz w:val="23"/>
          <w:szCs w:val="23"/>
        </w:rPr>
        <w:t>c.</w:t>
      </w:r>
      <w:r w:rsidRPr="00540C3E">
        <w:t xml:space="preserve"> </w:t>
      </w:r>
      <w:r>
        <w:t xml:space="preserve"> </w:t>
      </w:r>
      <w:proofErr w:type="spellStart"/>
      <w:r>
        <w:rPr>
          <w:sz w:val="23"/>
          <w:szCs w:val="23"/>
        </w:rPr>
        <w:t>İSTE’nin</w:t>
      </w:r>
      <w:proofErr w:type="spellEnd"/>
      <w:r w:rsidR="002F6BB5">
        <w:rPr>
          <w:sz w:val="23"/>
          <w:szCs w:val="23"/>
        </w:rPr>
        <w:t xml:space="preserve"> temel değerlerini, üstün yönlerini, uzman olduğu alanları</w:t>
      </w:r>
      <w:r>
        <w:rPr>
          <w:sz w:val="23"/>
          <w:szCs w:val="23"/>
        </w:rPr>
        <w:t xml:space="preserve"> ve öncelik</w:t>
      </w:r>
      <w:r w:rsidR="002F6BB5">
        <w:rPr>
          <w:sz w:val="23"/>
          <w:szCs w:val="23"/>
        </w:rPr>
        <w:t xml:space="preserve"> verdiği alanları</w:t>
      </w:r>
      <w:r>
        <w:rPr>
          <w:sz w:val="23"/>
          <w:szCs w:val="23"/>
        </w:rPr>
        <w:t xml:space="preserve"> tanıtımda öne çıkar</w:t>
      </w:r>
      <w:r w:rsidR="002F6BB5">
        <w:rPr>
          <w:sz w:val="23"/>
          <w:szCs w:val="23"/>
        </w:rPr>
        <w:t>mak.</w:t>
      </w:r>
      <w:r>
        <w:rPr>
          <w:sz w:val="23"/>
          <w:szCs w:val="23"/>
        </w:rPr>
        <w:t xml:space="preserve"> </w:t>
      </w:r>
    </w:p>
    <w:p w14:paraId="46A0ADDC" w14:textId="77777777" w:rsidR="002F6BB5" w:rsidRDefault="002F6BB5" w:rsidP="00B30C0E">
      <w:pPr>
        <w:pStyle w:val="Default"/>
        <w:jc w:val="both"/>
        <w:rPr>
          <w:sz w:val="23"/>
          <w:szCs w:val="23"/>
        </w:rPr>
      </w:pPr>
    </w:p>
    <w:p w14:paraId="1D3AB301" w14:textId="77777777" w:rsidR="002F6BB5" w:rsidRDefault="00B30C0E" w:rsidP="004C23BD">
      <w:pPr>
        <w:pStyle w:val="Default"/>
        <w:jc w:val="both"/>
        <w:rPr>
          <w:sz w:val="23"/>
          <w:szCs w:val="23"/>
        </w:rPr>
      </w:pPr>
      <w:r>
        <w:rPr>
          <w:sz w:val="23"/>
          <w:szCs w:val="23"/>
        </w:rPr>
        <w:t>d.</w:t>
      </w:r>
      <w:r w:rsidR="002F6BB5" w:rsidRPr="002F6BB5">
        <w:t xml:space="preserve"> </w:t>
      </w:r>
      <w:r w:rsidR="002F6BB5">
        <w:t xml:space="preserve"> Üniversitenin </w:t>
      </w:r>
      <w:r w:rsidR="002F6BB5">
        <w:rPr>
          <w:sz w:val="23"/>
          <w:szCs w:val="23"/>
        </w:rPr>
        <w:t>İngilizce web sayfasının sürekli güncel tutulması ve Uluslararası öğ</w:t>
      </w:r>
      <w:r w:rsidR="004C23BD">
        <w:rPr>
          <w:sz w:val="23"/>
          <w:szCs w:val="23"/>
        </w:rPr>
        <w:t>rencileri</w:t>
      </w:r>
      <w:r w:rsidR="002F6BB5">
        <w:rPr>
          <w:sz w:val="23"/>
          <w:szCs w:val="23"/>
        </w:rPr>
        <w:t xml:space="preserve"> </w:t>
      </w:r>
      <w:r w:rsidR="004C23BD">
        <w:rPr>
          <w:sz w:val="23"/>
          <w:szCs w:val="23"/>
        </w:rPr>
        <w:t xml:space="preserve">için hazırlanmış olan web sayfasına aday uluslararası öğrencilerin </w:t>
      </w:r>
      <w:r w:rsidR="002F6BB5">
        <w:rPr>
          <w:sz w:val="23"/>
          <w:szCs w:val="23"/>
        </w:rPr>
        <w:t xml:space="preserve">kolay erişim </w:t>
      </w:r>
      <w:r w:rsidR="004C23BD">
        <w:rPr>
          <w:sz w:val="23"/>
          <w:szCs w:val="23"/>
        </w:rPr>
        <w:t>sağlayabilmesi.</w:t>
      </w:r>
    </w:p>
    <w:p w14:paraId="6FF1FE49" w14:textId="77777777" w:rsidR="006054AA" w:rsidRPr="002F6BB5" w:rsidRDefault="006054AA" w:rsidP="004C23BD">
      <w:pPr>
        <w:pStyle w:val="Default"/>
        <w:jc w:val="both"/>
      </w:pPr>
    </w:p>
    <w:p w14:paraId="31B516F4" w14:textId="77777777" w:rsidR="006054AA" w:rsidRDefault="006054AA" w:rsidP="006054AA">
      <w:pPr>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xml:space="preserve">+ Programı kapsamında projeler yürüterek hem bölgesel, hem ulusal, hem de uluslar arası arenada </w:t>
      </w:r>
      <w:proofErr w:type="spellStart"/>
      <w:r>
        <w:rPr>
          <w:rFonts w:ascii="Times New Roman" w:hAnsi="Times New Roman" w:cs="Times New Roman"/>
          <w:sz w:val="24"/>
          <w:szCs w:val="24"/>
        </w:rPr>
        <w:t>ISTE’nin</w:t>
      </w:r>
      <w:proofErr w:type="spellEnd"/>
      <w:r>
        <w:rPr>
          <w:rFonts w:ascii="Times New Roman" w:hAnsi="Times New Roman" w:cs="Times New Roman"/>
          <w:sz w:val="24"/>
          <w:szCs w:val="24"/>
        </w:rPr>
        <w:t xml:space="preserve"> tanıtımına katkı sağlamak.</w:t>
      </w:r>
    </w:p>
    <w:p w14:paraId="0B3E5FCB" w14:textId="77777777" w:rsidR="00B30C0E" w:rsidRPr="00540C3E" w:rsidRDefault="00B30C0E" w:rsidP="00B30C0E">
      <w:pPr>
        <w:pStyle w:val="Default"/>
        <w:jc w:val="both"/>
      </w:pPr>
    </w:p>
    <w:p w14:paraId="72ED975B" w14:textId="77777777" w:rsidR="004C23BD" w:rsidRPr="004C23BD" w:rsidRDefault="006054AA" w:rsidP="004C23BD">
      <w:pPr>
        <w:pStyle w:val="Default"/>
      </w:pPr>
      <w:r>
        <w:t>f</w:t>
      </w:r>
      <w:r w:rsidR="004C23BD">
        <w:t xml:space="preserve">.  </w:t>
      </w:r>
      <w:r w:rsidR="004C23BD">
        <w:rPr>
          <w:sz w:val="23"/>
          <w:szCs w:val="23"/>
        </w:rPr>
        <w:t xml:space="preserve">Uluslararası değişim programlarından faydalanan personelimizin, gittikleri kurum – kuruluş veya işletmelerde Üniversitenin tanıtımını etkili bir şekilde yapmaları. </w:t>
      </w:r>
    </w:p>
    <w:p w14:paraId="1FD46922" w14:textId="77777777" w:rsidR="004C23BD" w:rsidRDefault="004C23BD" w:rsidP="00681D97">
      <w:pPr>
        <w:jc w:val="both"/>
        <w:rPr>
          <w:rFonts w:ascii="Times New Roman" w:hAnsi="Times New Roman" w:cs="Times New Roman"/>
          <w:color w:val="000000"/>
          <w:sz w:val="24"/>
          <w:szCs w:val="24"/>
        </w:rPr>
      </w:pPr>
    </w:p>
    <w:p w14:paraId="32D2068F" w14:textId="77777777" w:rsidR="00145C26" w:rsidRPr="00681D97" w:rsidRDefault="00145C26" w:rsidP="00681D97">
      <w:pPr>
        <w:jc w:val="both"/>
        <w:rPr>
          <w:rFonts w:ascii="Times New Roman" w:hAnsi="Times New Roman" w:cs="Times New Roman"/>
          <w:sz w:val="24"/>
          <w:szCs w:val="24"/>
        </w:rPr>
      </w:pPr>
    </w:p>
    <w:p w14:paraId="3E52612F" w14:textId="77777777" w:rsidR="00A15841" w:rsidRPr="00D479F5" w:rsidRDefault="00A15841" w:rsidP="00D479F5">
      <w:pPr>
        <w:jc w:val="both"/>
        <w:rPr>
          <w:rFonts w:ascii="Times New Roman" w:hAnsi="Times New Roman" w:cs="Times New Roman"/>
          <w:sz w:val="24"/>
          <w:szCs w:val="24"/>
        </w:rPr>
      </w:pPr>
    </w:p>
    <w:p w14:paraId="79671B9E" w14:textId="6A40CB78" w:rsidR="00D479F5" w:rsidRPr="00D479F5" w:rsidRDefault="000011BA" w:rsidP="00D479F5">
      <w:pPr>
        <w:jc w:val="both"/>
        <w:rPr>
          <w:rFonts w:ascii="Times New Roman" w:hAnsi="Times New Roman" w:cs="Times New Roman"/>
          <w:sz w:val="24"/>
          <w:szCs w:val="24"/>
        </w:rPr>
      </w:pPr>
      <w:r>
        <w:rPr>
          <w:rFonts w:ascii="Times New Roman" w:hAnsi="Times New Roman" w:cs="Times New Roman"/>
          <w:sz w:val="24"/>
          <w:szCs w:val="24"/>
        </w:rPr>
        <w:t>8</w:t>
      </w:r>
      <w:r w:rsidR="00D479F5" w:rsidRPr="00D479F5">
        <w:rPr>
          <w:rFonts w:ascii="Times New Roman" w:hAnsi="Times New Roman" w:cs="Times New Roman"/>
          <w:sz w:val="24"/>
          <w:szCs w:val="24"/>
        </w:rPr>
        <w:t xml:space="preserve">. </w:t>
      </w:r>
      <w:r w:rsidR="00E7602C">
        <w:rPr>
          <w:rFonts w:ascii="Times New Roman" w:hAnsi="Times New Roman" w:cs="Times New Roman"/>
          <w:sz w:val="24"/>
          <w:szCs w:val="24"/>
        </w:rPr>
        <w:t>Dış</w:t>
      </w:r>
      <w:r w:rsidR="00C816B4">
        <w:rPr>
          <w:rFonts w:ascii="Times New Roman" w:hAnsi="Times New Roman" w:cs="Times New Roman"/>
          <w:sz w:val="24"/>
          <w:szCs w:val="24"/>
        </w:rPr>
        <w:t xml:space="preserve"> İlişkiler</w:t>
      </w:r>
      <w:r w:rsidR="00E7602C">
        <w:rPr>
          <w:rFonts w:ascii="Times New Roman" w:hAnsi="Times New Roman" w:cs="Times New Roman"/>
          <w:sz w:val="24"/>
          <w:szCs w:val="24"/>
        </w:rPr>
        <w:t xml:space="preserve"> Genel</w:t>
      </w:r>
      <w:r w:rsidR="00C816B4">
        <w:rPr>
          <w:rFonts w:ascii="Times New Roman" w:hAnsi="Times New Roman" w:cs="Times New Roman"/>
          <w:sz w:val="24"/>
          <w:szCs w:val="24"/>
        </w:rPr>
        <w:t xml:space="preserve"> Koordinatörlüğünün</w:t>
      </w:r>
      <w:r w:rsidR="00A15841">
        <w:rPr>
          <w:rFonts w:ascii="Times New Roman" w:hAnsi="Times New Roman" w:cs="Times New Roman"/>
          <w:sz w:val="24"/>
          <w:szCs w:val="24"/>
        </w:rPr>
        <w:t xml:space="preserve"> </w:t>
      </w:r>
      <w:r w:rsidR="003A66B6">
        <w:rPr>
          <w:rFonts w:ascii="Times New Roman" w:hAnsi="Times New Roman" w:cs="Times New Roman"/>
          <w:sz w:val="24"/>
          <w:szCs w:val="24"/>
        </w:rPr>
        <w:t>görünürlüğüne önem vermek</w:t>
      </w:r>
      <w:r w:rsidR="00A15841" w:rsidRPr="00A15841">
        <w:rPr>
          <w:rFonts w:ascii="Times New Roman" w:hAnsi="Times New Roman" w:cs="Times New Roman"/>
          <w:sz w:val="24"/>
          <w:szCs w:val="24"/>
        </w:rPr>
        <w:t>, etkinliklerini arttı</w:t>
      </w:r>
      <w:r w:rsidR="00BC450E">
        <w:rPr>
          <w:rFonts w:ascii="Times New Roman" w:hAnsi="Times New Roman" w:cs="Times New Roman"/>
          <w:sz w:val="24"/>
          <w:szCs w:val="24"/>
        </w:rPr>
        <w:t>rmak ve bu etkinliklerin duyurulmasını sağlamak</w:t>
      </w:r>
    </w:p>
    <w:p w14:paraId="039B6A8C" w14:textId="77777777" w:rsidR="00BC450E" w:rsidRDefault="00BC450E" w:rsidP="00BC450E">
      <w:pPr>
        <w:pStyle w:val="Default"/>
      </w:pPr>
    </w:p>
    <w:p w14:paraId="7C5330EE" w14:textId="77777777" w:rsidR="00BC450E" w:rsidRPr="00BC450E" w:rsidRDefault="00BC450E" w:rsidP="00BC450E">
      <w:pPr>
        <w:pStyle w:val="Default"/>
        <w:spacing w:after="160" w:line="259" w:lineRule="auto"/>
        <w:jc w:val="both"/>
        <w:rPr>
          <w:sz w:val="23"/>
          <w:szCs w:val="23"/>
        </w:rPr>
      </w:pPr>
      <w:r w:rsidRPr="00BC450E">
        <w:rPr>
          <w:sz w:val="23"/>
          <w:szCs w:val="23"/>
        </w:rPr>
        <w:t>a.</w:t>
      </w:r>
      <w:r>
        <w:rPr>
          <w:sz w:val="23"/>
          <w:szCs w:val="23"/>
        </w:rPr>
        <w:t xml:space="preserve"> </w:t>
      </w:r>
      <w:r w:rsidRPr="00BC450E">
        <w:rPr>
          <w:sz w:val="23"/>
          <w:szCs w:val="23"/>
        </w:rPr>
        <w:t xml:space="preserve">Değişim programları ve uluslararası projeler hakkında öğrenci, </w:t>
      </w:r>
      <w:r w:rsidR="003A66B6">
        <w:rPr>
          <w:sz w:val="23"/>
          <w:szCs w:val="23"/>
        </w:rPr>
        <w:t>akademisyen</w:t>
      </w:r>
      <w:r w:rsidRPr="00BC450E">
        <w:rPr>
          <w:sz w:val="23"/>
          <w:szCs w:val="23"/>
        </w:rPr>
        <w:t xml:space="preserve"> ve idari personelin etkin bir şekilde bilgilendirilmesi ve </w:t>
      </w:r>
      <w:r w:rsidR="003A66B6">
        <w:rPr>
          <w:sz w:val="23"/>
          <w:szCs w:val="23"/>
        </w:rPr>
        <w:t xml:space="preserve">yapılan etkinlik </w:t>
      </w:r>
      <w:r w:rsidRPr="00BC450E">
        <w:rPr>
          <w:sz w:val="23"/>
          <w:szCs w:val="23"/>
        </w:rPr>
        <w:t>duyuruların</w:t>
      </w:r>
      <w:r w:rsidR="003A66B6">
        <w:rPr>
          <w:sz w:val="23"/>
          <w:szCs w:val="23"/>
        </w:rPr>
        <w:t>ı daha fazla kişiye ulaştırmak.</w:t>
      </w:r>
    </w:p>
    <w:p w14:paraId="1E8923E2" w14:textId="77777777" w:rsidR="00BC450E" w:rsidRPr="00BC450E" w:rsidRDefault="00BC450E" w:rsidP="00BC450E">
      <w:pPr>
        <w:pStyle w:val="Default"/>
        <w:spacing w:after="160" w:line="259" w:lineRule="auto"/>
        <w:jc w:val="both"/>
        <w:rPr>
          <w:sz w:val="23"/>
          <w:szCs w:val="23"/>
        </w:rPr>
      </w:pPr>
      <w:r w:rsidRPr="00BC450E">
        <w:rPr>
          <w:bCs/>
          <w:sz w:val="23"/>
          <w:szCs w:val="23"/>
        </w:rPr>
        <w:t xml:space="preserve">b. </w:t>
      </w:r>
      <w:r w:rsidR="003A66B6">
        <w:rPr>
          <w:bCs/>
          <w:sz w:val="23"/>
          <w:szCs w:val="23"/>
        </w:rPr>
        <w:t>Üniversiteye yeni gelen t</w:t>
      </w:r>
      <w:r w:rsidR="003A66B6">
        <w:rPr>
          <w:sz w:val="23"/>
          <w:szCs w:val="23"/>
        </w:rPr>
        <w:t xml:space="preserve">üm öğrencilere (uluslararası öğrenciler de dahil) </w:t>
      </w:r>
      <w:proofErr w:type="gramStart"/>
      <w:r w:rsidRPr="00BC450E">
        <w:rPr>
          <w:sz w:val="23"/>
          <w:szCs w:val="23"/>
        </w:rPr>
        <w:t>oryantasyon</w:t>
      </w:r>
      <w:proofErr w:type="gramEnd"/>
      <w:r w:rsidRPr="00BC450E">
        <w:rPr>
          <w:sz w:val="23"/>
          <w:szCs w:val="23"/>
        </w:rPr>
        <w:t xml:space="preserve"> programı kapsamında </w:t>
      </w:r>
      <w:r w:rsidR="003A66B6">
        <w:rPr>
          <w:sz w:val="23"/>
          <w:szCs w:val="23"/>
        </w:rPr>
        <w:t xml:space="preserve">uluslar arası </w:t>
      </w:r>
      <w:r w:rsidRPr="00BC450E">
        <w:rPr>
          <w:sz w:val="23"/>
          <w:szCs w:val="23"/>
        </w:rPr>
        <w:t>değişim programlarının</w:t>
      </w:r>
      <w:r w:rsidR="003A66B6">
        <w:rPr>
          <w:sz w:val="23"/>
          <w:szCs w:val="23"/>
        </w:rPr>
        <w:t xml:space="preserve"> ve uluslar arası projelerin</w:t>
      </w:r>
      <w:r w:rsidRPr="00BC450E">
        <w:rPr>
          <w:sz w:val="23"/>
          <w:szCs w:val="23"/>
        </w:rPr>
        <w:t xml:space="preserve"> tanıtılması. </w:t>
      </w:r>
    </w:p>
    <w:p w14:paraId="0E324DAD" w14:textId="77777777" w:rsidR="00BC450E" w:rsidRPr="00BC450E" w:rsidRDefault="00BC450E" w:rsidP="00BC450E">
      <w:pPr>
        <w:pStyle w:val="Default"/>
        <w:spacing w:after="160" w:line="259" w:lineRule="auto"/>
        <w:jc w:val="both"/>
        <w:rPr>
          <w:sz w:val="23"/>
          <w:szCs w:val="23"/>
        </w:rPr>
      </w:pPr>
      <w:r w:rsidRPr="00BC450E">
        <w:rPr>
          <w:bCs/>
          <w:sz w:val="23"/>
          <w:szCs w:val="23"/>
        </w:rPr>
        <w:t xml:space="preserve">c. </w:t>
      </w:r>
      <w:r w:rsidRPr="00BC450E">
        <w:rPr>
          <w:sz w:val="23"/>
          <w:szCs w:val="23"/>
        </w:rPr>
        <w:t>Öğrencilerin proje yazmaların</w:t>
      </w:r>
      <w:r w:rsidR="003A66B6">
        <w:rPr>
          <w:sz w:val="23"/>
          <w:szCs w:val="23"/>
        </w:rPr>
        <w:t>ı</w:t>
      </w:r>
      <w:r w:rsidRPr="00BC450E">
        <w:rPr>
          <w:sz w:val="23"/>
          <w:szCs w:val="23"/>
        </w:rPr>
        <w:t xml:space="preserve"> teş</w:t>
      </w:r>
      <w:r w:rsidR="003A66B6">
        <w:rPr>
          <w:sz w:val="23"/>
          <w:szCs w:val="23"/>
        </w:rPr>
        <w:t>vik etmek.</w:t>
      </w:r>
    </w:p>
    <w:p w14:paraId="3ADA9EA5" w14:textId="77777777" w:rsidR="00BC450E" w:rsidRPr="00BC450E" w:rsidRDefault="003A66B6" w:rsidP="00BC450E">
      <w:pPr>
        <w:pStyle w:val="Default"/>
        <w:spacing w:after="160" w:line="259" w:lineRule="auto"/>
        <w:jc w:val="both"/>
        <w:rPr>
          <w:sz w:val="23"/>
          <w:szCs w:val="23"/>
        </w:rPr>
      </w:pPr>
      <w:r>
        <w:rPr>
          <w:bCs/>
          <w:sz w:val="23"/>
          <w:szCs w:val="23"/>
        </w:rPr>
        <w:t>d. AB Başkanlığı</w:t>
      </w:r>
      <w:r w:rsidR="00BC450E" w:rsidRPr="00BC450E">
        <w:rPr>
          <w:sz w:val="23"/>
          <w:szCs w:val="23"/>
        </w:rPr>
        <w:t>/</w:t>
      </w:r>
      <w:r w:rsidR="00506E27">
        <w:rPr>
          <w:sz w:val="23"/>
          <w:szCs w:val="23"/>
        </w:rPr>
        <w:t>Türkiye Ulusal Ajansı/Gençlik ve Spor Bakanlığı</w:t>
      </w:r>
      <w:r w:rsidR="00BC450E" w:rsidRPr="00BC450E">
        <w:rPr>
          <w:sz w:val="23"/>
          <w:szCs w:val="23"/>
        </w:rPr>
        <w:t>/</w:t>
      </w:r>
      <w:r w:rsidR="00506E27">
        <w:rPr>
          <w:sz w:val="23"/>
          <w:szCs w:val="23"/>
        </w:rPr>
        <w:t>Türkiye Maarif Vakfı/</w:t>
      </w:r>
      <w:r w:rsidR="00BC450E" w:rsidRPr="00BC450E">
        <w:rPr>
          <w:sz w:val="23"/>
          <w:szCs w:val="23"/>
        </w:rPr>
        <w:t>Y</w:t>
      </w:r>
      <w:r w:rsidR="00506E27">
        <w:rPr>
          <w:sz w:val="23"/>
          <w:szCs w:val="23"/>
        </w:rPr>
        <w:t xml:space="preserve">urtdışı Türkler ve Akraba Toplulukları </w:t>
      </w:r>
      <w:r w:rsidR="00BC450E" w:rsidRPr="00BC450E">
        <w:rPr>
          <w:sz w:val="23"/>
          <w:szCs w:val="23"/>
        </w:rPr>
        <w:t>B</w:t>
      </w:r>
      <w:r w:rsidR="00506E27">
        <w:rPr>
          <w:sz w:val="23"/>
          <w:szCs w:val="23"/>
        </w:rPr>
        <w:t>aşkanlığı</w:t>
      </w:r>
      <w:r w:rsidR="00BC450E" w:rsidRPr="00BC450E">
        <w:rPr>
          <w:sz w:val="23"/>
          <w:szCs w:val="23"/>
        </w:rPr>
        <w:t>/Yunus Emre</w:t>
      </w:r>
      <w:r w:rsidR="00506E27">
        <w:rPr>
          <w:sz w:val="23"/>
          <w:szCs w:val="23"/>
        </w:rPr>
        <w:t xml:space="preserve"> Enstitüsü</w:t>
      </w:r>
      <w:r w:rsidR="00BD0EF1">
        <w:rPr>
          <w:sz w:val="23"/>
          <w:szCs w:val="23"/>
        </w:rPr>
        <w:t>/Üniversiteler</w:t>
      </w:r>
      <w:r w:rsidR="00BC450E" w:rsidRPr="00BC450E">
        <w:rPr>
          <w:sz w:val="23"/>
          <w:szCs w:val="23"/>
        </w:rPr>
        <w:t xml:space="preserve"> </w:t>
      </w:r>
      <w:proofErr w:type="gramStart"/>
      <w:r w:rsidR="00BC450E" w:rsidRPr="00BC450E">
        <w:rPr>
          <w:sz w:val="23"/>
          <w:szCs w:val="23"/>
        </w:rPr>
        <w:t xml:space="preserve">vb. </w:t>
      </w:r>
      <w:r w:rsidR="00506E27">
        <w:rPr>
          <w:sz w:val="23"/>
          <w:szCs w:val="23"/>
        </w:rPr>
        <w:t xml:space="preserve"> kurum</w:t>
      </w:r>
      <w:proofErr w:type="gramEnd"/>
      <w:r w:rsidR="00506E27">
        <w:rPr>
          <w:sz w:val="23"/>
          <w:szCs w:val="23"/>
        </w:rPr>
        <w:t xml:space="preserve"> - kuruluşlardan</w:t>
      </w:r>
      <w:r w:rsidR="00BC450E" w:rsidRPr="00BC450E">
        <w:rPr>
          <w:sz w:val="23"/>
          <w:szCs w:val="23"/>
        </w:rPr>
        <w:t xml:space="preserve"> </w:t>
      </w:r>
      <w:proofErr w:type="spellStart"/>
      <w:r w:rsidR="00BD0EF1">
        <w:rPr>
          <w:sz w:val="23"/>
          <w:szCs w:val="23"/>
        </w:rPr>
        <w:t>İSTE</w:t>
      </w:r>
      <w:r w:rsidR="00BC450E" w:rsidRPr="00BC450E">
        <w:rPr>
          <w:sz w:val="23"/>
          <w:szCs w:val="23"/>
        </w:rPr>
        <w:t>’de</w:t>
      </w:r>
      <w:proofErr w:type="spellEnd"/>
      <w:r w:rsidR="00BC450E" w:rsidRPr="00BC450E">
        <w:rPr>
          <w:sz w:val="23"/>
          <w:szCs w:val="23"/>
        </w:rPr>
        <w:t xml:space="preserve"> bilgilendirme toplantısı gerçekleştirmek üze</w:t>
      </w:r>
      <w:r w:rsidR="00BD0EF1">
        <w:rPr>
          <w:sz w:val="23"/>
          <w:szCs w:val="23"/>
        </w:rPr>
        <w:t>re uzmanları - yetkilileri davet etmek.</w:t>
      </w:r>
      <w:r w:rsidR="00BC450E" w:rsidRPr="00BC450E">
        <w:rPr>
          <w:sz w:val="23"/>
          <w:szCs w:val="23"/>
        </w:rPr>
        <w:t xml:space="preserve"> </w:t>
      </w:r>
    </w:p>
    <w:p w14:paraId="7004EDA4" w14:textId="77777777" w:rsidR="00BC450E" w:rsidRPr="00BC450E" w:rsidRDefault="00BC450E" w:rsidP="00BC450E">
      <w:pPr>
        <w:pStyle w:val="Default"/>
        <w:spacing w:after="160" w:line="259" w:lineRule="auto"/>
        <w:jc w:val="both"/>
        <w:rPr>
          <w:sz w:val="23"/>
          <w:szCs w:val="23"/>
        </w:rPr>
      </w:pPr>
      <w:proofErr w:type="gramStart"/>
      <w:r w:rsidRPr="00BC450E">
        <w:rPr>
          <w:bCs/>
          <w:sz w:val="23"/>
          <w:szCs w:val="23"/>
        </w:rPr>
        <w:t>e</w:t>
      </w:r>
      <w:proofErr w:type="gramEnd"/>
      <w:r w:rsidRPr="00BC450E">
        <w:rPr>
          <w:bCs/>
          <w:sz w:val="23"/>
          <w:szCs w:val="23"/>
        </w:rPr>
        <w:t xml:space="preserve">. </w:t>
      </w:r>
      <w:r w:rsidR="003A66B6">
        <w:rPr>
          <w:bCs/>
          <w:sz w:val="23"/>
          <w:szCs w:val="23"/>
        </w:rPr>
        <w:t>Uluslar arası İlişkiler Koordinatörlüğünün web sayfasında “İzlenimler” isimli bir başlık oluşturulup, çeşitli projelerden faydalanan öğrenci ve personelin edindikleri bilgi, beceri ve deneyimlerini bu sayfada paylaşmak.</w:t>
      </w:r>
    </w:p>
    <w:p w14:paraId="081D9448" w14:textId="77777777" w:rsidR="00A15841" w:rsidRDefault="00A15841" w:rsidP="00D479F5">
      <w:pPr>
        <w:jc w:val="both"/>
        <w:rPr>
          <w:rFonts w:ascii="Times New Roman" w:hAnsi="Times New Roman" w:cs="Times New Roman"/>
          <w:sz w:val="24"/>
          <w:szCs w:val="24"/>
        </w:rPr>
      </w:pPr>
    </w:p>
    <w:p w14:paraId="71CE509D" w14:textId="77777777" w:rsidR="00A15841" w:rsidRPr="00D479F5" w:rsidRDefault="00A15841" w:rsidP="00D479F5">
      <w:pPr>
        <w:jc w:val="both"/>
        <w:rPr>
          <w:rFonts w:ascii="Times New Roman" w:hAnsi="Times New Roman" w:cs="Times New Roman"/>
          <w:sz w:val="24"/>
          <w:szCs w:val="24"/>
        </w:rPr>
      </w:pPr>
    </w:p>
    <w:p w14:paraId="567C2415" w14:textId="77777777" w:rsidR="00C75E34" w:rsidRDefault="00C75E34" w:rsidP="00D479F5">
      <w:pPr>
        <w:jc w:val="both"/>
        <w:rPr>
          <w:rFonts w:ascii="Times New Roman" w:hAnsi="Times New Roman" w:cs="Times New Roman"/>
          <w:sz w:val="24"/>
          <w:szCs w:val="24"/>
        </w:rPr>
      </w:pPr>
    </w:p>
    <w:p w14:paraId="12F79BA9" w14:textId="7BD5DC94" w:rsidR="00A15841" w:rsidRDefault="00BC450E" w:rsidP="00D479F5">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A15841" w:rsidRPr="00A15841">
        <w:rPr>
          <w:rFonts w:ascii="Times New Roman" w:hAnsi="Times New Roman" w:cs="Times New Roman"/>
          <w:sz w:val="24"/>
          <w:szCs w:val="24"/>
        </w:rPr>
        <w:t>. Yukarıdaki hedefleri gerçekleştirmek için gereken kurumsal altyapıyı oluşturmak</w:t>
      </w:r>
    </w:p>
    <w:p w14:paraId="401B695A" w14:textId="77777777" w:rsidR="00D479F5" w:rsidRPr="00D479F5" w:rsidRDefault="00D479F5" w:rsidP="00D479F5">
      <w:pPr>
        <w:jc w:val="both"/>
        <w:rPr>
          <w:rFonts w:ascii="Times New Roman" w:hAnsi="Times New Roman" w:cs="Times New Roman"/>
          <w:sz w:val="24"/>
          <w:szCs w:val="24"/>
        </w:rPr>
      </w:pPr>
      <w:r w:rsidRPr="00D479F5">
        <w:rPr>
          <w:rFonts w:ascii="Times New Roman" w:hAnsi="Times New Roman" w:cs="Times New Roman"/>
          <w:sz w:val="24"/>
          <w:szCs w:val="24"/>
        </w:rPr>
        <w:t xml:space="preserve">a. </w:t>
      </w:r>
      <w:proofErr w:type="spellStart"/>
      <w:r w:rsidRPr="00D479F5">
        <w:rPr>
          <w:rFonts w:ascii="Times New Roman" w:hAnsi="Times New Roman" w:cs="Times New Roman"/>
          <w:sz w:val="24"/>
          <w:szCs w:val="24"/>
        </w:rPr>
        <w:t>Uluslararasılaşma</w:t>
      </w:r>
      <w:proofErr w:type="spellEnd"/>
      <w:r w:rsidRPr="00D479F5">
        <w:rPr>
          <w:rFonts w:ascii="Times New Roman" w:hAnsi="Times New Roman" w:cs="Times New Roman"/>
          <w:sz w:val="24"/>
          <w:szCs w:val="24"/>
        </w:rPr>
        <w:t xml:space="preserve"> açısından başarılı olan üniversitelerin </w:t>
      </w:r>
      <w:r w:rsidR="00BD0EF1">
        <w:rPr>
          <w:rFonts w:ascii="Times New Roman" w:hAnsi="Times New Roman" w:cs="Times New Roman"/>
          <w:sz w:val="24"/>
          <w:szCs w:val="24"/>
        </w:rPr>
        <w:t>iyi uygulamalarını incelemek.</w:t>
      </w:r>
    </w:p>
    <w:p w14:paraId="76A57C0E" w14:textId="77777777" w:rsidR="00D479F5" w:rsidRPr="00D479F5" w:rsidRDefault="00D479F5" w:rsidP="00D479F5">
      <w:pPr>
        <w:jc w:val="both"/>
        <w:rPr>
          <w:rFonts w:ascii="Times New Roman" w:hAnsi="Times New Roman" w:cs="Times New Roman"/>
          <w:sz w:val="24"/>
          <w:szCs w:val="24"/>
        </w:rPr>
      </w:pPr>
      <w:r w:rsidRPr="00D479F5">
        <w:rPr>
          <w:rFonts w:ascii="Times New Roman" w:hAnsi="Times New Roman" w:cs="Times New Roman"/>
          <w:sz w:val="24"/>
          <w:szCs w:val="24"/>
        </w:rPr>
        <w:t xml:space="preserve">b. </w:t>
      </w:r>
      <w:r w:rsidR="00BD0EF1">
        <w:rPr>
          <w:rFonts w:ascii="Times New Roman" w:hAnsi="Times New Roman" w:cs="Times New Roman"/>
          <w:sz w:val="24"/>
          <w:szCs w:val="24"/>
        </w:rPr>
        <w:t>Uluslararası</w:t>
      </w:r>
      <w:r w:rsidRPr="00D479F5">
        <w:rPr>
          <w:rFonts w:ascii="Times New Roman" w:hAnsi="Times New Roman" w:cs="Times New Roman"/>
          <w:sz w:val="24"/>
          <w:szCs w:val="24"/>
        </w:rPr>
        <w:t xml:space="preserve"> öğrenci kontenjan</w:t>
      </w:r>
      <w:r w:rsidR="00BD0EF1">
        <w:rPr>
          <w:rFonts w:ascii="Times New Roman" w:hAnsi="Times New Roman" w:cs="Times New Roman"/>
          <w:sz w:val="24"/>
          <w:szCs w:val="24"/>
        </w:rPr>
        <w:t>lar</w:t>
      </w:r>
      <w:r w:rsidRPr="00D479F5">
        <w:rPr>
          <w:rFonts w:ascii="Times New Roman" w:hAnsi="Times New Roman" w:cs="Times New Roman"/>
          <w:sz w:val="24"/>
          <w:szCs w:val="24"/>
        </w:rPr>
        <w:t>ının art</w:t>
      </w:r>
      <w:r w:rsidR="00BD0EF1">
        <w:rPr>
          <w:rFonts w:ascii="Times New Roman" w:hAnsi="Times New Roman" w:cs="Times New Roman"/>
          <w:sz w:val="24"/>
          <w:szCs w:val="24"/>
        </w:rPr>
        <w:t>t</w:t>
      </w:r>
      <w:r w:rsidRPr="00D479F5">
        <w:rPr>
          <w:rFonts w:ascii="Times New Roman" w:hAnsi="Times New Roman" w:cs="Times New Roman"/>
          <w:sz w:val="24"/>
          <w:szCs w:val="24"/>
        </w:rPr>
        <w:t>ırı</w:t>
      </w:r>
      <w:r w:rsidR="00BD0EF1">
        <w:rPr>
          <w:rFonts w:ascii="Times New Roman" w:hAnsi="Times New Roman" w:cs="Times New Roman"/>
          <w:sz w:val="24"/>
          <w:szCs w:val="24"/>
        </w:rPr>
        <w:t>lması için çalışmalar yapmak.</w:t>
      </w:r>
    </w:p>
    <w:p w14:paraId="45952789" w14:textId="77777777" w:rsidR="00D479F5" w:rsidRPr="00D479F5" w:rsidRDefault="00D479F5" w:rsidP="00D479F5">
      <w:pPr>
        <w:jc w:val="both"/>
        <w:rPr>
          <w:rFonts w:ascii="Times New Roman" w:hAnsi="Times New Roman" w:cs="Times New Roman"/>
          <w:sz w:val="24"/>
          <w:szCs w:val="24"/>
        </w:rPr>
      </w:pPr>
      <w:r w:rsidRPr="00D479F5">
        <w:rPr>
          <w:rFonts w:ascii="Times New Roman" w:hAnsi="Times New Roman" w:cs="Times New Roman"/>
          <w:sz w:val="24"/>
          <w:szCs w:val="24"/>
        </w:rPr>
        <w:t>c. Performans göstergeler</w:t>
      </w:r>
      <w:r w:rsidR="00C312C3">
        <w:rPr>
          <w:rFonts w:ascii="Times New Roman" w:hAnsi="Times New Roman" w:cs="Times New Roman"/>
          <w:sz w:val="24"/>
          <w:szCs w:val="24"/>
        </w:rPr>
        <w:t>ini 3-6 aylık dönemlerde takip etmek</w:t>
      </w:r>
      <w:r w:rsidRPr="00D479F5">
        <w:rPr>
          <w:rFonts w:ascii="Times New Roman" w:hAnsi="Times New Roman" w:cs="Times New Roman"/>
          <w:sz w:val="24"/>
          <w:szCs w:val="24"/>
        </w:rPr>
        <w:t xml:space="preserve"> ve yıllık </w:t>
      </w:r>
      <w:r w:rsidR="00C312C3">
        <w:rPr>
          <w:rFonts w:ascii="Times New Roman" w:hAnsi="Times New Roman" w:cs="Times New Roman"/>
          <w:sz w:val="24"/>
          <w:szCs w:val="24"/>
        </w:rPr>
        <w:t>düzenlenen faaliyet raporlarıyla</w:t>
      </w:r>
      <w:r w:rsidRPr="00D479F5">
        <w:rPr>
          <w:rFonts w:ascii="Times New Roman" w:hAnsi="Times New Roman" w:cs="Times New Roman"/>
          <w:sz w:val="24"/>
          <w:szCs w:val="24"/>
        </w:rPr>
        <w:t xml:space="preserve"> </w:t>
      </w:r>
      <w:r w:rsidR="00C312C3">
        <w:rPr>
          <w:rFonts w:ascii="Times New Roman" w:hAnsi="Times New Roman" w:cs="Times New Roman"/>
          <w:sz w:val="24"/>
          <w:szCs w:val="24"/>
        </w:rPr>
        <w:t>düzenli istatistiklerini tutmak.</w:t>
      </w:r>
    </w:p>
    <w:p w14:paraId="061A95C1" w14:textId="77777777" w:rsidR="00D479F5" w:rsidRPr="00D479F5" w:rsidRDefault="00D479F5" w:rsidP="00D479F5">
      <w:pPr>
        <w:jc w:val="both"/>
        <w:rPr>
          <w:rFonts w:ascii="Times New Roman" w:hAnsi="Times New Roman" w:cs="Times New Roman"/>
          <w:sz w:val="24"/>
          <w:szCs w:val="24"/>
        </w:rPr>
      </w:pPr>
      <w:r w:rsidRPr="00D479F5">
        <w:rPr>
          <w:rFonts w:ascii="Times New Roman" w:hAnsi="Times New Roman" w:cs="Times New Roman"/>
          <w:sz w:val="24"/>
          <w:szCs w:val="24"/>
        </w:rPr>
        <w:t xml:space="preserve">d. </w:t>
      </w:r>
      <w:r w:rsidR="00C312C3">
        <w:rPr>
          <w:rFonts w:ascii="Times New Roman" w:hAnsi="Times New Roman" w:cs="Times New Roman"/>
          <w:sz w:val="24"/>
          <w:szCs w:val="24"/>
        </w:rPr>
        <w:t>Uluslararası</w:t>
      </w:r>
      <w:r w:rsidR="00C312C3" w:rsidRPr="00D479F5">
        <w:rPr>
          <w:rFonts w:ascii="Times New Roman" w:hAnsi="Times New Roman" w:cs="Times New Roman"/>
          <w:sz w:val="24"/>
          <w:szCs w:val="24"/>
        </w:rPr>
        <w:t xml:space="preserve"> öğrenci </w:t>
      </w:r>
      <w:r w:rsidR="00C312C3">
        <w:rPr>
          <w:rFonts w:ascii="Times New Roman" w:hAnsi="Times New Roman" w:cs="Times New Roman"/>
          <w:sz w:val="24"/>
          <w:szCs w:val="24"/>
        </w:rPr>
        <w:t>sayısı bakımından yeter</w:t>
      </w:r>
      <w:r w:rsidRPr="00D479F5">
        <w:rPr>
          <w:rFonts w:ascii="Times New Roman" w:hAnsi="Times New Roman" w:cs="Times New Roman"/>
          <w:sz w:val="24"/>
          <w:szCs w:val="24"/>
        </w:rPr>
        <w:t xml:space="preserve">li sayıya ulaşılınca </w:t>
      </w:r>
      <w:r w:rsidR="00C312C3">
        <w:rPr>
          <w:rFonts w:ascii="Times New Roman" w:hAnsi="Times New Roman" w:cs="Times New Roman"/>
          <w:sz w:val="24"/>
          <w:szCs w:val="24"/>
        </w:rPr>
        <w:t>İSTE</w:t>
      </w:r>
      <w:r w:rsidRPr="00D479F5">
        <w:rPr>
          <w:rFonts w:ascii="Times New Roman" w:hAnsi="Times New Roman" w:cs="Times New Roman"/>
          <w:sz w:val="24"/>
          <w:szCs w:val="24"/>
        </w:rPr>
        <w:t xml:space="preserve"> bünyesinde YÖS merkezinin açılması için ge</w:t>
      </w:r>
      <w:r w:rsidR="00C312C3">
        <w:rPr>
          <w:rFonts w:ascii="Times New Roman" w:hAnsi="Times New Roman" w:cs="Times New Roman"/>
          <w:sz w:val="24"/>
          <w:szCs w:val="24"/>
        </w:rPr>
        <w:t>rekli çalışmaların başlatmak.</w:t>
      </w:r>
    </w:p>
    <w:p w14:paraId="44EFBE91" w14:textId="77777777" w:rsidR="00D479F5" w:rsidRPr="00D479F5" w:rsidRDefault="00D479F5" w:rsidP="00D479F5">
      <w:pPr>
        <w:jc w:val="both"/>
        <w:rPr>
          <w:rFonts w:ascii="Times New Roman" w:hAnsi="Times New Roman" w:cs="Times New Roman"/>
          <w:sz w:val="24"/>
          <w:szCs w:val="24"/>
        </w:rPr>
      </w:pPr>
      <w:proofErr w:type="gramStart"/>
      <w:r w:rsidRPr="00D479F5">
        <w:rPr>
          <w:rFonts w:ascii="Times New Roman" w:hAnsi="Times New Roman" w:cs="Times New Roman"/>
          <w:sz w:val="24"/>
          <w:szCs w:val="24"/>
        </w:rPr>
        <w:t>e</w:t>
      </w:r>
      <w:proofErr w:type="gramEnd"/>
      <w:r w:rsidRPr="00D479F5">
        <w:rPr>
          <w:rFonts w:ascii="Times New Roman" w:hAnsi="Times New Roman" w:cs="Times New Roman"/>
          <w:sz w:val="24"/>
          <w:szCs w:val="24"/>
        </w:rPr>
        <w:t xml:space="preserve">. </w:t>
      </w:r>
      <w:r w:rsidR="00C312C3">
        <w:rPr>
          <w:rFonts w:ascii="Times New Roman" w:hAnsi="Times New Roman" w:cs="Times New Roman"/>
          <w:sz w:val="24"/>
          <w:szCs w:val="24"/>
        </w:rPr>
        <w:t>Uluslar arası d</w:t>
      </w:r>
      <w:r w:rsidRPr="00D479F5">
        <w:rPr>
          <w:rFonts w:ascii="Times New Roman" w:hAnsi="Times New Roman" w:cs="Times New Roman"/>
          <w:sz w:val="24"/>
          <w:szCs w:val="24"/>
        </w:rPr>
        <w:t>eğişim programları</w:t>
      </w:r>
      <w:r w:rsidR="00C312C3">
        <w:rPr>
          <w:rFonts w:ascii="Times New Roman" w:hAnsi="Times New Roman" w:cs="Times New Roman"/>
          <w:sz w:val="24"/>
          <w:szCs w:val="24"/>
        </w:rPr>
        <w:t xml:space="preserve"> kapsamındaki</w:t>
      </w:r>
      <w:r w:rsidRPr="00D479F5">
        <w:rPr>
          <w:rFonts w:ascii="Times New Roman" w:hAnsi="Times New Roman" w:cs="Times New Roman"/>
          <w:sz w:val="24"/>
          <w:szCs w:val="24"/>
        </w:rPr>
        <w:t xml:space="preserve"> iş</w:t>
      </w:r>
      <w:r w:rsidR="00C312C3">
        <w:rPr>
          <w:rFonts w:ascii="Times New Roman" w:hAnsi="Times New Roman" w:cs="Times New Roman"/>
          <w:sz w:val="24"/>
          <w:szCs w:val="24"/>
        </w:rPr>
        <w:t>ler</w:t>
      </w:r>
      <w:r w:rsidRPr="00D479F5">
        <w:rPr>
          <w:rFonts w:ascii="Times New Roman" w:hAnsi="Times New Roman" w:cs="Times New Roman"/>
          <w:sz w:val="24"/>
          <w:szCs w:val="24"/>
        </w:rPr>
        <w:t xml:space="preserve"> ve </w:t>
      </w:r>
      <w:r w:rsidR="00C312C3">
        <w:rPr>
          <w:rFonts w:ascii="Times New Roman" w:hAnsi="Times New Roman" w:cs="Times New Roman"/>
          <w:sz w:val="24"/>
          <w:szCs w:val="24"/>
        </w:rPr>
        <w:t>süreçlerin daha sağlıklı ve verimli</w:t>
      </w:r>
      <w:r w:rsidRPr="00D479F5">
        <w:rPr>
          <w:rFonts w:ascii="Times New Roman" w:hAnsi="Times New Roman" w:cs="Times New Roman"/>
          <w:sz w:val="24"/>
          <w:szCs w:val="24"/>
        </w:rPr>
        <w:t xml:space="preserve"> </w:t>
      </w:r>
      <w:r w:rsidR="00C312C3">
        <w:rPr>
          <w:rFonts w:ascii="Times New Roman" w:hAnsi="Times New Roman" w:cs="Times New Roman"/>
          <w:sz w:val="24"/>
          <w:szCs w:val="24"/>
        </w:rPr>
        <w:t xml:space="preserve">yürütülebilmesi </w:t>
      </w:r>
      <w:r w:rsidRPr="00D479F5">
        <w:rPr>
          <w:rFonts w:ascii="Times New Roman" w:hAnsi="Times New Roman" w:cs="Times New Roman"/>
          <w:sz w:val="24"/>
          <w:szCs w:val="24"/>
        </w:rPr>
        <w:t>için</w:t>
      </w:r>
      <w:r w:rsidR="00C312C3">
        <w:rPr>
          <w:rFonts w:ascii="Times New Roman" w:hAnsi="Times New Roman" w:cs="Times New Roman"/>
          <w:sz w:val="24"/>
          <w:szCs w:val="24"/>
        </w:rPr>
        <w:t xml:space="preserve"> ilgili personellerin</w:t>
      </w:r>
      <w:r w:rsidRPr="00D479F5">
        <w:rPr>
          <w:rFonts w:ascii="Times New Roman" w:hAnsi="Times New Roman" w:cs="Times New Roman"/>
          <w:sz w:val="24"/>
          <w:szCs w:val="24"/>
        </w:rPr>
        <w:t xml:space="preserve"> ku</w:t>
      </w:r>
      <w:r w:rsidR="00C312C3">
        <w:rPr>
          <w:rFonts w:ascii="Times New Roman" w:hAnsi="Times New Roman" w:cs="Times New Roman"/>
          <w:sz w:val="24"/>
          <w:szCs w:val="24"/>
        </w:rPr>
        <w:t>rum içi ve dışı eğitim alması.</w:t>
      </w:r>
    </w:p>
    <w:p w14:paraId="3C6E9605" w14:textId="77777777" w:rsidR="00D479F5" w:rsidRPr="00D479F5" w:rsidRDefault="00D479F5" w:rsidP="00D479F5">
      <w:pPr>
        <w:jc w:val="both"/>
        <w:rPr>
          <w:rFonts w:ascii="Times New Roman" w:hAnsi="Times New Roman" w:cs="Times New Roman"/>
          <w:sz w:val="24"/>
          <w:szCs w:val="24"/>
        </w:rPr>
      </w:pPr>
      <w:proofErr w:type="gramStart"/>
      <w:r w:rsidRPr="00D479F5">
        <w:rPr>
          <w:rFonts w:ascii="Times New Roman" w:hAnsi="Times New Roman" w:cs="Times New Roman"/>
          <w:sz w:val="24"/>
          <w:szCs w:val="24"/>
        </w:rPr>
        <w:t>f</w:t>
      </w:r>
      <w:proofErr w:type="gramEnd"/>
      <w:r w:rsidRPr="00D479F5">
        <w:rPr>
          <w:rFonts w:ascii="Times New Roman" w:hAnsi="Times New Roman" w:cs="Times New Roman"/>
          <w:sz w:val="24"/>
          <w:szCs w:val="24"/>
        </w:rPr>
        <w:t xml:space="preserve">. </w:t>
      </w:r>
      <w:r w:rsidR="00C312C3">
        <w:rPr>
          <w:rFonts w:ascii="Times New Roman" w:hAnsi="Times New Roman" w:cs="Times New Roman"/>
          <w:sz w:val="24"/>
          <w:szCs w:val="24"/>
        </w:rPr>
        <w:t>Teknoloji Transfer Ofisi (</w:t>
      </w:r>
      <w:r w:rsidRPr="00D479F5">
        <w:rPr>
          <w:rFonts w:ascii="Times New Roman" w:hAnsi="Times New Roman" w:cs="Times New Roman"/>
          <w:sz w:val="24"/>
          <w:szCs w:val="24"/>
        </w:rPr>
        <w:t>TTO)</w:t>
      </w:r>
      <w:r w:rsidR="00C312C3">
        <w:rPr>
          <w:rFonts w:ascii="Times New Roman" w:hAnsi="Times New Roman" w:cs="Times New Roman"/>
          <w:sz w:val="24"/>
          <w:szCs w:val="24"/>
        </w:rPr>
        <w:t xml:space="preserve"> ile</w:t>
      </w:r>
      <w:r w:rsidRPr="00D479F5">
        <w:rPr>
          <w:rFonts w:ascii="Times New Roman" w:hAnsi="Times New Roman" w:cs="Times New Roman"/>
          <w:sz w:val="24"/>
          <w:szCs w:val="24"/>
        </w:rPr>
        <w:t xml:space="preserve"> işbirliği </w:t>
      </w:r>
      <w:r w:rsidR="00C312C3">
        <w:rPr>
          <w:rFonts w:ascii="Times New Roman" w:hAnsi="Times New Roman" w:cs="Times New Roman"/>
          <w:sz w:val="24"/>
          <w:szCs w:val="24"/>
        </w:rPr>
        <w:t>içerisinde</w:t>
      </w:r>
      <w:r w:rsidRPr="00D479F5">
        <w:rPr>
          <w:rFonts w:ascii="Times New Roman" w:hAnsi="Times New Roman" w:cs="Times New Roman"/>
          <w:sz w:val="24"/>
          <w:szCs w:val="24"/>
        </w:rPr>
        <w:t xml:space="preserve"> proje çalışmaları</w:t>
      </w:r>
      <w:r w:rsidR="00C312C3">
        <w:rPr>
          <w:rFonts w:ascii="Times New Roman" w:hAnsi="Times New Roman" w:cs="Times New Roman"/>
          <w:sz w:val="24"/>
          <w:szCs w:val="24"/>
        </w:rPr>
        <w:t xml:space="preserve"> gerçekleştirmek</w:t>
      </w:r>
      <w:r w:rsidRPr="00D479F5">
        <w:rPr>
          <w:rFonts w:ascii="Times New Roman" w:hAnsi="Times New Roman" w:cs="Times New Roman"/>
          <w:sz w:val="24"/>
          <w:szCs w:val="24"/>
        </w:rPr>
        <w:t xml:space="preserve"> için </w:t>
      </w:r>
      <w:r w:rsidR="00C312C3">
        <w:rPr>
          <w:rFonts w:ascii="Times New Roman" w:hAnsi="Times New Roman" w:cs="Times New Roman"/>
          <w:sz w:val="24"/>
          <w:szCs w:val="24"/>
        </w:rPr>
        <w:t>her iki ofisin çalışanlarının bir araya geleceği toplantılar yapılması, mevcut desteklerin araştırılması, her yıl için yol haritası oluşturulması ve bunların üniversitemiz öğrenci ve personeline duyurulması</w:t>
      </w:r>
      <w:r w:rsidRPr="00D479F5">
        <w:rPr>
          <w:rFonts w:ascii="Times New Roman" w:hAnsi="Times New Roman" w:cs="Times New Roman"/>
          <w:sz w:val="24"/>
          <w:szCs w:val="24"/>
        </w:rPr>
        <w:t xml:space="preserve">. </w:t>
      </w:r>
    </w:p>
    <w:p w14:paraId="797E1362" w14:textId="4E3D725E" w:rsidR="00D479F5" w:rsidRPr="00D479F5" w:rsidRDefault="00D479F5" w:rsidP="00D479F5">
      <w:pPr>
        <w:jc w:val="both"/>
        <w:rPr>
          <w:rFonts w:ascii="Times New Roman" w:hAnsi="Times New Roman" w:cs="Times New Roman"/>
          <w:sz w:val="24"/>
          <w:szCs w:val="24"/>
        </w:rPr>
      </w:pPr>
      <w:proofErr w:type="gramStart"/>
      <w:r w:rsidRPr="00D479F5">
        <w:rPr>
          <w:rFonts w:ascii="Times New Roman" w:hAnsi="Times New Roman" w:cs="Times New Roman"/>
          <w:sz w:val="24"/>
          <w:szCs w:val="24"/>
        </w:rPr>
        <w:t>g.</w:t>
      </w:r>
      <w:proofErr w:type="gramEnd"/>
      <w:r w:rsidRPr="00D479F5">
        <w:rPr>
          <w:rFonts w:ascii="Times New Roman" w:hAnsi="Times New Roman" w:cs="Times New Roman"/>
          <w:sz w:val="24"/>
          <w:szCs w:val="24"/>
        </w:rPr>
        <w:t xml:space="preserve"> </w:t>
      </w:r>
      <w:r w:rsidR="00E7602C">
        <w:rPr>
          <w:rFonts w:ascii="Times New Roman" w:hAnsi="Times New Roman" w:cs="Times New Roman"/>
          <w:sz w:val="24"/>
          <w:szCs w:val="24"/>
        </w:rPr>
        <w:t>Dış</w:t>
      </w:r>
      <w:r w:rsidR="00B05B96">
        <w:rPr>
          <w:rFonts w:ascii="Times New Roman" w:hAnsi="Times New Roman" w:cs="Times New Roman"/>
          <w:sz w:val="24"/>
          <w:szCs w:val="24"/>
        </w:rPr>
        <w:t xml:space="preserve"> İlişkiler</w:t>
      </w:r>
      <w:r w:rsidR="00E7602C">
        <w:rPr>
          <w:rFonts w:ascii="Times New Roman" w:hAnsi="Times New Roman" w:cs="Times New Roman"/>
          <w:sz w:val="24"/>
          <w:szCs w:val="24"/>
        </w:rPr>
        <w:t xml:space="preserve"> Genel</w:t>
      </w:r>
      <w:r w:rsidR="00B05B96">
        <w:rPr>
          <w:rFonts w:ascii="Times New Roman" w:hAnsi="Times New Roman" w:cs="Times New Roman"/>
          <w:sz w:val="24"/>
          <w:szCs w:val="24"/>
        </w:rPr>
        <w:t xml:space="preserve"> Koordinatörlüğü ve Öğrenci İşleri Daire Başkanlığı</w:t>
      </w:r>
      <w:r w:rsidRPr="00D479F5">
        <w:rPr>
          <w:rFonts w:ascii="Times New Roman" w:hAnsi="Times New Roman" w:cs="Times New Roman"/>
          <w:sz w:val="24"/>
          <w:szCs w:val="24"/>
        </w:rPr>
        <w:t xml:space="preserve"> işbirliği ile uluslararası öğrencilerin</w:t>
      </w:r>
      <w:r w:rsidR="0088323B">
        <w:rPr>
          <w:rFonts w:ascii="Times New Roman" w:hAnsi="Times New Roman" w:cs="Times New Roman"/>
          <w:sz w:val="24"/>
          <w:szCs w:val="24"/>
        </w:rPr>
        <w:t>, değişim öğren</w:t>
      </w:r>
      <w:r w:rsidR="004071AB">
        <w:rPr>
          <w:rFonts w:ascii="Times New Roman" w:hAnsi="Times New Roman" w:cs="Times New Roman"/>
          <w:sz w:val="24"/>
          <w:szCs w:val="24"/>
        </w:rPr>
        <w:t>c</w:t>
      </w:r>
      <w:r w:rsidR="0088323B">
        <w:rPr>
          <w:rFonts w:ascii="Times New Roman" w:hAnsi="Times New Roman" w:cs="Times New Roman"/>
          <w:sz w:val="24"/>
          <w:szCs w:val="24"/>
        </w:rPr>
        <w:t>ilerinin</w:t>
      </w:r>
      <w:r w:rsidRPr="00D479F5">
        <w:rPr>
          <w:rFonts w:ascii="Times New Roman" w:hAnsi="Times New Roman" w:cs="Times New Roman"/>
          <w:sz w:val="24"/>
          <w:szCs w:val="24"/>
        </w:rPr>
        <w:t xml:space="preserve"> ve mezunların bilgilerinin arşivini </w:t>
      </w:r>
      <w:r w:rsidR="0088323B">
        <w:rPr>
          <w:rFonts w:ascii="Times New Roman" w:hAnsi="Times New Roman" w:cs="Times New Roman"/>
          <w:sz w:val="24"/>
          <w:szCs w:val="24"/>
        </w:rPr>
        <w:t>tutmak.</w:t>
      </w:r>
      <w:r w:rsidRPr="00D479F5">
        <w:rPr>
          <w:rFonts w:ascii="Times New Roman" w:hAnsi="Times New Roman" w:cs="Times New Roman"/>
          <w:sz w:val="24"/>
          <w:szCs w:val="24"/>
        </w:rPr>
        <w:t xml:space="preserve"> </w:t>
      </w:r>
      <w:r w:rsidR="00987DED">
        <w:rPr>
          <w:rFonts w:ascii="Times New Roman" w:hAnsi="Times New Roman" w:cs="Times New Roman"/>
          <w:sz w:val="24"/>
          <w:szCs w:val="24"/>
        </w:rPr>
        <w:t>Mezun Takip Bilgi Sistemi aracılığıyla</w:t>
      </w:r>
      <w:r w:rsidR="0088323B">
        <w:rPr>
          <w:rFonts w:ascii="Times New Roman" w:hAnsi="Times New Roman" w:cs="Times New Roman"/>
          <w:sz w:val="24"/>
          <w:szCs w:val="24"/>
        </w:rPr>
        <w:t xml:space="preserve"> bu bilgileri gün</w:t>
      </w:r>
      <w:r w:rsidR="004071AB">
        <w:rPr>
          <w:rFonts w:ascii="Times New Roman" w:hAnsi="Times New Roman" w:cs="Times New Roman"/>
          <w:sz w:val="24"/>
          <w:szCs w:val="24"/>
        </w:rPr>
        <w:t>c</w:t>
      </w:r>
      <w:r w:rsidR="0088323B">
        <w:rPr>
          <w:rFonts w:ascii="Times New Roman" w:hAnsi="Times New Roman" w:cs="Times New Roman"/>
          <w:sz w:val="24"/>
          <w:szCs w:val="24"/>
        </w:rPr>
        <w:t>elleyebilmek,</w:t>
      </w:r>
      <w:r w:rsidR="00987DED">
        <w:rPr>
          <w:rFonts w:ascii="Times New Roman" w:hAnsi="Times New Roman" w:cs="Times New Roman"/>
          <w:sz w:val="24"/>
          <w:szCs w:val="24"/>
        </w:rPr>
        <w:t xml:space="preserve"> üniv</w:t>
      </w:r>
      <w:r w:rsidR="00E7602C">
        <w:rPr>
          <w:rFonts w:ascii="Times New Roman" w:hAnsi="Times New Roman" w:cs="Times New Roman"/>
          <w:sz w:val="24"/>
          <w:szCs w:val="24"/>
        </w:rPr>
        <w:t>ersitemizden mezun olan uluslar</w:t>
      </w:r>
      <w:r w:rsidR="00987DED">
        <w:rPr>
          <w:rFonts w:ascii="Times New Roman" w:hAnsi="Times New Roman" w:cs="Times New Roman"/>
          <w:sz w:val="24"/>
          <w:szCs w:val="24"/>
        </w:rPr>
        <w:t>arası öğrencilerimizle iletişimde kalabilmek ve üniversitemiz ile mezunlarımız arasında daha etkili bir bağ oluşturabilmek</w:t>
      </w:r>
      <w:r w:rsidRPr="00D479F5">
        <w:rPr>
          <w:rFonts w:ascii="Times New Roman" w:hAnsi="Times New Roman" w:cs="Times New Roman"/>
          <w:sz w:val="24"/>
          <w:szCs w:val="24"/>
        </w:rPr>
        <w:t>.</w:t>
      </w:r>
    </w:p>
    <w:p w14:paraId="74BA8112" w14:textId="1880138B" w:rsidR="00D479F5" w:rsidRDefault="00D479F5" w:rsidP="00D479F5">
      <w:pPr>
        <w:jc w:val="both"/>
        <w:rPr>
          <w:rFonts w:ascii="Times New Roman" w:hAnsi="Times New Roman" w:cs="Times New Roman"/>
          <w:sz w:val="24"/>
          <w:szCs w:val="24"/>
        </w:rPr>
      </w:pPr>
      <w:proofErr w:type="gramStart"/>
      <w:r w:rsidRPr="00D479F5">
        <w:rPr>
          <w:rFonts w:ascii="Times New Roman" w:hAnsi="Times New Roman" w:cs="Times New Roman"/>
          <w:sz w:val="24"/>
          <w:szCs w:val="24"/>
        </w:rPr>
        <w:t>i</w:t>
      </w:r>
      <w:proofErr w:type="gramEnd"/>
      <w:r w:rsidRPr="00D479F5">
        <w:rPr>
          <w:rFonts w:ascii="Times New Roman" w:hAnsi="Times New Roman" w:cs="Times New Roman"/>
          <w:sz w:val="24"/>
          <w:szCs w:val="24"/>
        </w:rPr>
        <w:t>. Farklı uluslararası de</w:t>
      </w:r>
      <w:r w:rsidR="00DD3094">
        <w:rPr>
          <w:rFonts w:ascii="Times New Roman" w:hAnsi="Times New Roman" w:cs="Times New Roman"/>
          <w:sz w:val="24"/>
          <w:szCs w:val="24"/>
        </w:rPr>
        <w:t>ğişim programlarını</w:t>
      </w:r>
      <w:r w:rsidR="0088323B">
        <w:rPr>
          <w:rFonts w:ascii="Times New Roman" w:hAnsi="Times New Roman" w:cs="Times New Roman"/>
          <w:sz w:val="24"/>
          <w:szCs w:val="24"/>
        </w:rPr>
        <w:t xml:space="preserve"> üniversitemiz bünyesinde gerçekleştirebilmek.</w:t>
      </w:r>
    </w:p>
    <w:p w14:paraId="31F69417" w14:textId="77777777" w:rsidR="007B534F" w:rsidRDefault="007B534F" w:rsidP="00D479F5">
      <w:pPr>
        <w:jc w:val="both"/>
        <w:rPr>
          <w:rFonts w:ascii="Times New Roman" w:hAnsi="Times New Roman" w:cs="Times New Roman"/>
          <w:sz w:val="24"/>
          <w:szCs w:val="24"/>
        </w:rPr>
      </w:pPr>
    </w:p>
    <w:p w14:paraId="5B9BF645" w14:textId="77777777" w:rsidR="00567FA3" w:rsidRDefault="00567FA3" w:rsidP="00D479F5">
      <w:pPr>
        <w:jc w:val="both"/>
        <w:rPr>
          <w:rFonts w:ascii="Times New Roman" w:hAnsi="Times New Roman" w:cs="Times New Roman"/>
          <w:sz w:val="24"/>
          <w:szCs w:val="24"/>
        </w:rPr>
      </w:pPr>
    </w:p>
    <w:p w14:paraId="09438C96" w14:textId="77777777" w:rsidR="00567FA3" w:rsidRDefault="00567FA3" w:rsidP="00D479F5">
      <w:pPr>
        <w:jc w:val="both"/>
        <w:rPr>
          <w:rFonts w:ascii="Times New Roman" w:hAnsi="Times New Roman" w:cs="Times New Roman"/>
          <w:sz w:val="24"/>
          <w:szCs w:val="24"/>
        </w:rPr>
      </w:pPr>
    </w:p>
    <w:p w14:paraId="7F750FF5" w14:textId="77777777" w:rsidR="007B534F" w:rsidRDefault="007B534F" w:rsidP="007B534F">
      <w:pPr>
        <w:jc w:val="both"/>
        <w:rPr>
          <w:rFonts w:ascii="Times New Roman" w:hAnsi="Times New Roman" w:cs="Times New Roman"/>
          <w:b/>
          <w:sz w:val="24"/>
          <w:szCs w:val="24"/>
          <w:lang w:bidi="he-IL"/>
        </w:rPr>
      </w:pPr>
      <w:r w:rsidRPr="007B534F">
        <w:rPr>
          <w:rFonts w:ascii="Times New Roman" w:hAnsi="Times New Roman" w:cs="Times New Roman"/>
          <w:b/>
          <w:sz w:val="24"/>
          <w:szCs w:val="24"/>
          <w:lang w:bidi="he-IL"/>
        </w:rPr>
        <w:t>Hedef/Odak Ülkeler</w:t>
      </w:r>
    </w:p>
    <w:tbl>
      <w:tblPr>
        <w:tblStyle w:val="TabloKlavuzu"/>
        <w:tblW w:w="0" w:type="auto"/>
        <w:tblLook w:val="04A0" w:firstRow="1" w:lastRow="0" w:firstColumn="1" w:lastColumn="0" w:noHBand="0" w:noVBand="1"/>
      </w:tblPr>
      <w:tblGrid>
        <w:gridCol w:w="675"/>
        <w:gridCol w:w="4111"/>
      </w:tblGrid>
      <w:tr w:rsidR="004071AB" w14:paraId="2286FD69" w14:textId="77777777" w:rsidTr="004071AB">
        <w:tc>
          <w:tcPr>
            <w:tcW w:w="675" w:type="dxa"/>
          </w:tcPr>
          <w:p w14:paraId="48F2366B" w14:textId="77777777" w:rsidR="004071AB" w:rsidRDefault="004547DC" w:rsidP="007B534F">
            <w:pPr>
              <w:jc w:val="both"/>
              <w:rPr>
                <w:rFonts w:ascii="Times New Roman" w:hAnsi="Times New Roman" w:cs="Times New Roman"/>
                <w:b/>
                <w:sz w:val="24"/>
                <w:szCs w:val="24"/>
                <w:lang w:bidi="he-IL"/>
              </w:rPr>
            </w:pPr>
            <w:r>
              <w:rPr>
                <w:rFonts w:ascii="Times New Roman" w:hAnsi="Times New Roman" w:cs="Times New Roman"/>
                <w:b/>
                <w:sz w:val="24"/>
                <w:szCs w:val="24"/>
                <w:lang w:bidi="he-IL"/>
              </w:rPr>
              <w:t>#</w:t>
            </w:r>
          </w:p>
        </w:tc>
        <w:tc>
          <w:tcPr>
            <w:tcW w:w="4111" w:type="dxa"/>
          </w:tcPr>
          <w:p w14:paraId="0F1E9000" w14:textId="77777777" w:rsidR="004071AB" w:rsidRDefault="004071AB" w:rsidP="007B534F">
            <w:pPr>
              <w:jc w:val="both"/>
              <w:rPr>
                <w:rFonts w:ascii="Times New Roman" w:hAnsi="Times New Roman" w:cs="Times New Roman"/>
                <w:b/>
                <w:sz w:val="24"/>
                <w:szCs w:val="24"/>
                <w:lang w:bidi="he-IL"/>
              </w:rPr>
            </w:pPr>
            <w:r>
              <w:rPr>
                <w:rFonts w:ascii="Times New Roman" w:hAnsi="Times New Roman" w:cs="Times New Roman"/>
                <w:b/>
                <w:sz w:val="24"/>
                <w:szCs w:val="24"/>
                <w:lang w:bidi="he-IL"/>
              </w:rPr>
              <w:t>Ülke Adı</w:t>
            </w:r>
          </w:p>
        </w:tc>
      </w:tr>
      <w:tr w:rsidR="004547DC" w14:paraId="07F03C90" w14:textId="77777777" w:rsidTr="004071AB">
        <w:tc>
          <w:tcPr>
            <w:tcW w:w="675" w:type="dxa"/>
          </w:tcPr>
          <w:p w14:paraId="2FB45B78" w14:textId="77777777" w:rsidR="004547DC" w:rsidRPr="004547DC" w:rsidRDefault="004547DC" w:rsidP="00983B0B">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w:t>
            </w:r>
          </w:p>
        </w:tc>
        <w:tc>
          <w:tcPr>
            <w:tcW w:w="4111" w:type="dxa"/>
          </w:tcPr>
          <w:p w14:paraId="3525D885" w14:textId="77777777" w:rsidR="004547DC" w:rsidRPr="00120309" w:rsidRDefault="004547DC" w:rsidP="00983B0B">
            <w:pPr>
              <w:autoSpaceDE w:val="0"/>
              <w:autoSpaceDN w:val="0"/>
              <w:adjustRightInd w:val="0"/>
              <w:rPr>
                <w:rFonts w:ascii="Times New Roman" w:eastAsia="MinionPro-Regular" w:hAnsi="Times New Roman" w:cs="Times New Roman"/>
                <w:sz w:val="24"/>
                <w:szCs w:val="24"/>
              </w:rPr>
            </w:pPr>
            <w:r w:rsidRPr="004547DC">
              <w:rPr>
                <w:rFonts w:ascii="Times New Roman" w:eastAsia="MinionPro-Regular" w:hAnsi="Times New Roman" w:cs="Times New Roman"/>
                <w:sz w:val="24"/>
                <w:szCs w:val="24"/>
              </w:rPr>
              <w:t xml:space="preserve"> </w:t>
            </w:r>
            <w:r w:rsidR="00120309" w:rsidRPr="00120309">
              <w:rPr>
                <w:rFonts w:ascii="Times New Roman" w:hAnsi="Times New Roman" w:cs="Times New Roman"/>
                <w:sz w:val="24"/>
                <w:szCs w:val="24"/>
                <w:lang w:bidi="he-IL"/>
              </w:rPr>
              <w:t>Romanya</w:t>
            </w:r>
          </w:p>
        </w:tc>
      </w:tr>
      <w:tr w:rsidR="004547DC" w14:paraId="52A6B2A6" w14:textId="77777777" w:rsidTr="004071AB">
        <w:tc>
          <w:tcPr>
            <w:tcW w:w="675" w:type="dxa"/>
          </w:tcPr>
          <w:p w14:paraId="2650166A" w14:textId="77777777" w:rsidR="004547DC" w:rsidRPr="004547DC" w:rsidRDefault="004547DC" w:rsidP="00983B0B">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2</w:t>
            </w:r>
          </w:p>
        </w:tc>
        <w:tc>
          <w:tcPr>
            <w:tcW w:w="4111" w:type="dxa"/>
          </w:tcPr>
          <w:p w14:paraId="69789987" w14:textId="77777777" w:rsidR="004547DC" w:rsidRPr="00120309" w:rsidRDefault="004547DC" w:rsidP="00983B0B">
            <w:pPr>
              <w:autoSpaceDE w:val="0"/>
              <w:autoSpaceDN w:val="0"/>
              <w:adjustRightInd w:val="0"/>
              <w:rPr>
                <w:rFonts w:ascii="Times New Roman" w:eastAsia="MinionPro-Regular" w:hAnsi="Times New Roman" w:cs="Times New Roman"/>
                <w:sz w:val="24"/>
                <w:szCs w:val="24"/>
              </w:rPr>
            </w:pPr>
            <w:r w:rsidRPr="00120309">
              <w:rPr>
                <w:rFonts w:ascii="Times New Roman" w:eastAsia="MinionPro-Regular" w:hAnsi="Times New Roman" w:cs="Times New Roman"/>
                <w:sz w:val="24"/>
                <w:szCs w:val="24"/>
              </w:rPr>
              <w:t xml:space="preserve"> </w:t>
            </w:r>
            <w:r w:rsidR="00120309">
              <w:rPr>
                <w:rFonts w:ascii="Times New Roman" w:hAnsi="Times New Roman" w:cs="Times New Roman"/>
                <w:sz w:val="24"/>
                <w:szCs w:val="24"/>
                <w:lang w:bidi="he-IL"/>
              </w:rPr>
              <w:t>L</w:t>
            </w:r>
            <w:r w:rsidR="00120309" w:rsidRPr="00120309">
              <w:rPr>
                <w:rFonts w:ascii="Times New Roman" w:hAnsi="Times New Roman" w:cs="Times New Roman"/>
                <w:sz w:val="24"/>
                <w:szCs w:val="24"/>
                <w:lang w:bidi="he-IL"/>
              </w:rPr>
              <w:t>itvanya</w:t>
            </w:r>
          </w:p>
        </w:tc>
      </w:tr>
      <w:tr w:rsidR="004547DC" w14:paraId="474DC4BD" w14:textId="77777777" w:rsidTr="004071AB">
        <w:tc>
          <w:tcPr>
            <w:tcW w:w="675" w:type="dxa"/>
          </w:tcPr>
          <w:p w14:paraId="602065A4" w14:textId="77777777" w:rsidR="004547DC" w:rsidRPr="004547DC" w:rsidRDefault="004547DC" w:rsidP="00983B0B">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3</w:t>
            </w:r>
          </w:p>
        </w:tc>
        <w:tc>
          <w:tcPr>
            <w:tcW w:w="4111" w:type="dxa"/>
          </w:tcPr>
          <w:p w14:paraId="55E82E87" w14:textId="77777777" w:rsidR="004547DC" w:rsidRPr="004547DC" w:rsidRDefault="004547DC" w:rsidP="000E17B5">
            <w:pPr>
              <w:autoSpaceDE w:val="0"/>
              <w:autoSpaceDN w:val="0"/>
              <w:adjustRightInd w:val="0"/>
              <w:rPr>
                <w:rFonts w:ascii="Times New Roman" w:eastAsia="MinionPro-Regular" w:hAnsi="Times New Roman" w:cs="Times New Roman"/>
                <w:sz w:val="24"/>
                <w:szCs w:val="24"/>
              </w:rPr>
            </w:pPr>
            <w:r w:rsidRPr="004547DC">
              <w:rPr>
                <w:rFonts w:ascii="Times New Roman" w:eastAsia="MinionPro-Regular" w:hAnsi="Times New Roman" w:cs="Times New Roman"/>
                <w:sz w:val="24"/>
                <w:szCs w:val="24"/>
              </w:rPr>
              <w:t xml:space="preserve"> </w:t>
            </w:r>
            <w:r w:rsidR="000E17B5">
              <w:rPr>
                <w:rFonts w:ascii="Times New Roman" w:eastAsia="MinionPro-Regular" w:hAnsi="Times New Roman" w:cs="Times New Roman"/>
                <w:sz w:val="24"/>
                <w:szCs w:val="24"/>
              </w:rPr>
              <w:t>Pakistan</w:t>
            </w:r>
          </w:p>
        </w:tc>
      </w:tr>
      <w:tr w:rsidR="004547DC" w14:paraId="43071163" w14:textId="77777777" w:rsidTr="004071AB">
        <w:tc>
          <w:tcPr>
            <w:tcW w:w="675" w:type="dxa"/>
          </w:tcPr>
          <w:p w14:paraId="0D815C62" w14:textId="77777777" w:rsidR="004547DC" w:rsidRPr="004547DC" w:rsidRDefault="004547DC" w:rsidP="00983B0B">
            <w:pPr>
              <w:rPr>
                <w:rFonts w:ascii="Times New Roman" w:hAnsi="Times New Roman" w:cs="Times New Roman"/>
                <w:sz w:val="24"/>
                <w:szCs w:val="24"/>
              </w:rPr>
            </w:pPr>
            <w:r>
              <w:rPr>
                <w:rFonts w:ascii="Times New Roman" w:hAnsi="Times New Roman" w:cs="Times New Roman"/>
                <w:sz w:val="24"/>
                <w:szCs w:val="24"/>
              </w:rPr>
              <w:t>4</w:t>
            </w:r>
          </w:p>
        </w:tc>
        <w:tc>
          <w:tcPr>
            <w:tcW w:w="4111" w:type="dxa"/>
          </w:tcPr>
          <w:p w14:paraId="36C1C749" w14:textId="77777777" w:rsidR="004547DC" w:rsidRPr="004547DC" w:rsidRDefault="004547DC" w:rsidP="00983B0B">
            <w:pPr>
              <w:rPr>
                <w:rFonts w:ascii="Times New Roman" w:hAnsi="Times New Roman" w:cs="Times New Roman"/>
                <w:sz w:val="24"/>
                <w:szCs w:val="24"/>
              </w:rPr>
            </w:pPr>
            <w:r w:rsidRPr="004547DC">
              <w:rPr>
                <w:rFonts w:ascii="Times New Roman" w:eastAsia="MinionPro-Regular" w:hAnsi="Times New Roman" w:cs="Times New Roman"/>
                <w:sz w:val="24"/>
                <w:szCs w:val="24"/>
              </w:rPr>
              <w:t xml:space="preserve"> Azerbaycan</w:t>
            </w:r>
          </w:p>
        </w:tc>
      </w:tr>
      <w:tr w:rsidR="004547DC" w14:paraId="6A07EBA6" w14:textId="77777777" w:rsidTr="004071AB">
        <w:tc>
          <w:tcPr>
            <w:tcW w:w="675" w:type="dxa"/>
          </w:tcPr>
          <w:p w14:paraId="0132E2F4" w14:textId="77777777" w:rsidR="004547DC" w:rsidRPr="004547DC" w:rsidRDefault="004547DC" w:rsidP="00983B0B">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5</w:t>
            </w:r>
          </w:p>
        </w:tc>
        <w:tc>
          <w:tcPr>
            <w:tcW w:w="4111" w:type="dxa"/>
          </w:tcPr>
          <w:p w14:paraId="183951E8" w14:textId="77777777" w:rsidR="004547DC" w:rsidRPr="004547DC" w:rsidRDefault="001C508A" w:rsidP="00983B0B">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İspanya</w:t>
            </w:r>
          </w:p>
        </w:tc>
      </w:tr>
      <w:tr w:rsidR="004547DC" w14:paraId="05962454" w14:textId="77777777" w:rsidTr="004071AB">
        <w:tc>
          <w:tcPr>
            <w:tcW w:w="675" w:type="dxa"/>
          </w:tcPr>
          <w:p w14:paraId="4CE837C0" w14:textId="77777777" w:rsidR="004547DC" w:rsidRPr="004547DC" w:rsidRDefault="004547DC" w:rsidP="00983B0B">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6</w:t>
            </w:r>
          </w:p>
        </w:tc>
        <w:tc>
          <w:tcPr>
            <w:tcW w:w="4111" w:type="dxa"/>
          </w:tcPr>
          <w:p w14:paraId="03AFAD40" w14:textId="77777777" w:rsidR="004547DC" w:rsidRPr="004547DC" w:rsidRDefault="001C508A" w:rsidP="00983B0B">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Ukrayna</w:t>
            </w:r>
          </w:p>
        </w:tc>
      </w:tr>
      <w:tr w:rsidR="004071AB" w14:paraId="02B5BFEF" w14:textId="77777777" w:rsidTr="004071AB">
        <w:tc>
          <w:tcPr>
            <w:tcW w:w="675" w:type="dxa"/>
          </w:tcPr>
          <w:p w14:paraId="6BFC6735" w14:textId="77777777" w:rsidR="004071AB" w:rsidRDefault="004547DC" w:rsidP="007B534F">
            <w:pPr>
              <w:jc w:val="both"/>
              <w:rPr>
                <w:rFonts w:ascii="Times New Roman" w:hAnsi="Times New Roman" w:cs="Times New Roman"/>
                <w:b/>
                <w:sz w:val="24"/>
                <w:szCs w:val="24"/>
                <w:lang w:bidi="he-IL"/>
              </w:rPr>
            </w:pPr>
            <w:r>
              <w:rPr>
                <w:rFonts w:ascii="Times New Roman" w:hAnsi="Times New Roman" w:cs="Times New Roman"/>
                <w:b/>
                <w:sz w:val="24"/>
                <w:szCs w:val="24"/>
                <w:lang w:bidi="he-IL"/>
              </w:rPr>
              <w:t>7</w:t>
            </w:r>
          </w:p>
        </w:tc>
        <w:tc>
          <w:tcPr>
            <w:tcW w:w="4111" w:type="dxa"/>
          </w:tcPr>
          <w:p w14:paraId="4D103B0A" w14:textId="77777777" w:rsidR="004071AB" w:rsidRDefault="001C508A" w:rsidP="007B534F">
            <w:pPr>
              <w:jc w:val="both"/>
              <w:rPr>
                <w:rFonts w:ascii="Times New Roman" w:hAnsi="Times New Roman" w:cs="Times New Roman"/>
                <w:b/>
                <w:sz w:val="24"/>
                <w:szCs w:val="24"/>
                <w:lang w:bidi="he-IL"/>
              </w:rPr>
            </w:pPr>
            <w:r>
              <w:rPr>
                <w:rFonts w:ascii="Times New Roman" w:eastAsia="MinionPro-Regular" w:hAnsi="Times New Roman" w:cs="Times New Roman"/>
                <w:sz w:val="24"/>
                <w:szCs w:val="24"/>
              </w:rPr>
              <w:t>Kırgızistan</w:t>
            </w:r>
          </w:p>
        </w:tc>
      </w:tr>
      <w:tr w:rsidR="004547DC" w14:paraId="58180DDA" w14:textId="77777777" w:rsidTr="004071AB">
        <w:tc>
          <w:tcPr>
            <w:tcW w:w="675" w:type="dxa"/>
          </w:tcPr>
          <w:p w14:paraId="1190EA60" w14:textId="77777777" w:rsidR="004547DC" w:rsidRPr="004547DC" w:rsidRDefault="004547DC"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8</w:t>
            </w:r>
          </w:p>
        </w:tc>
        <w:tc>
          <w:tcPr>
            <w:tcW w:w="4111" w:type="dxa"/>
          </w:tcPr>
          <w:p w14:paraId="7F7C2157" w14:textId="77777777" w:rsidR="004547DC" w:rsidRPr="004547DC" w:rsidRDefault="00813334"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Bulgaristan</w:t>
            </w:r>
          </w:p>
        </w:tc>
      </w:tr>
      <w:tr w:rsidR="004547DC" w14:paraId="48DFF298" w14:textId="77777777" w:rsidTr="004071AB">
        <w:tc>
          <w:tcPr>
            <w:tcW w:w="675" w:type="dxa"/>
          </w:tcPr>
          <w:p w14:paraId="2DD838CA" w14:textId="77777777" w:rsidR="004547DC" w:rsidRPr="004547DC" w:rsidRDefault="000E108D"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9</w:t>
            </w:r>
          </w:p>
        </w:tc>
        <w:tc>
          <w:tcPr>
            <w:tcW w:w="4111" w:type="dxa"/>
          </w:tcPr>
          <w:p w14:paraId="5B0779FE" w14:textId="77777777" w:rsidR="004547DC" w:rsidRPr="004547DC" w:rsidRDefault="000E108D" w:rsidP="00813334">
            <w:pPr>
              <w:autoSpaceDE w:val="0"/>
              <w:autoSpaceDN w:val="0"/>
              <w:adjustRightInd w:val="0"/>
              <w:rPr>
                <w:rFonts w:ascii="Times New Roman" w:eastAsia="MinionPro-Regular" w:hAnsi="Times New Roman" w:cs="Times New Roman"/>
                <w:sz w:val="24"/>
                <w:szCs w:val="24"/>
              </w:rPr>
            </w:pPr>
            <w:r w:rsidRPr="004547DC">
              <w:rPr>
                <w:rFonts w:ascii="Times New Roman" w:eastAsia="MinionPro-Regular" w:hAnsi="Times New Roman" w:cs="Times New Roman"/>
                <w:sz w:val="24"/>
                <w:szCs w:val="24"/>
              </w:rPr>
              <w:t xml:space="preserve"> </w:t>
            </w:r>
            <w:r w:rsidR="00813334">
              <w:rPr>
                <w:rFonts w:ascii="Times New Roman" w:eastAsia="MinionPro-Regular" w:hAnsi="Times New Roman" w:cs="Times New Roman"/>
                <w:sz w:val="24"/>
                <w:szCs w:val="24"/>
              </w:rPr>
              <w:t>Polonya</w:t>
            </w:r>
          </w:p>
        </w:tc>
      </w:tr>
      <w:tr w:rsidR="00B11920" w14:paraId="6E11FF02" w14:textId="77777777" w:rsidTr="004071AB">
        <w:tc>
          <w:tcPr>
            <w:tcW w:w="675" w:type="dxa"/>
          </w:tcPr>
          <w:p w14:paraId="04C3309A" w14:textId="5C332BEB" w:rsidR="00B11920" w:rsidRDefault="00B11920"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10</w:t>
            </w:r>
          </w:p>
        </w:tc>
        <w:tc>
          <w:tcPr>
            <w:tcW w:w="4111" w:type="dxa"/>
          </w:tcPr>
          <w:p w14:paraId="4F2C359F" w14:textId="7CD3AE7A" w:rsidR="00B11920" w:rsidRPr="004547DC" w:rsidRDefault="00B11920" w:rsidP="00813334">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İran</w:t>
            </w:r>
          </w:p>
        </w:tc>
      </w:tr>
      <w:tr w:rsidR="004547DC" w14:paraId="4343B3E3" w14:textId="77777777" w:rsidTr="004071AB">
        <w:tc>
          <w:tcPr>
            <w:tcW w:w="675" w:type="dxa"/>
          </w:tcPr>
          <w:p w14:paraId="526A8B95" w14:textId="74BE8B7D" w:rsidR="004547DC" w:rsidRPr="004547DC" w:rsidRDefault="00B11920"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11</w:t>
            </w:r>
          </w:p>
        </w:tc>
        <w:tc>
          <w:tcPr>
            <w:tcW w:w="4111" w:type="dxa"/>
          </w:tcPr>
          <w:p w14:paraId="5C79AF37" w14:textId="77777777" w:rsidR="004547DC" w:rsidRPr="004547DC" w:rsidRDefault="00813334"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Kazakistan</w:t>
            </w:r>
          </w:p>
        </w:tc>
      </w:tr>
      <w:tr w:rsidR="004547DC" w14:paraId="361B8A3D" w14:textId="77777777" w:rsidTr="004071AB">
        <w:tc>
          <w:tcPr>
            <w:tcW w:w="675" w:type="dxa"/>
          </w:tcPr>
          <w:p w14:paraId="1758DC51" w14:textId="24E7D8C1" w:rsidR="004547DC" w:rsidRPr="004547DC" w:rsidRDefault="004547DC" w:rsidP="000E108D">
            <w:pPr>
              <w:autoSpaceDE w:val="0"/>
              <w:autoSpaceDN w:val="0"/>
              <w:adjustRightInd w:val="0"/>
              <w:rPr>
                <w:rFonts w:ascii="Times New Roman" w:eastAsia="MinionPro-Regular" w:hAnsi="Times New Roman" w:cs="Times New Roman"/>
                <w:sz w:val="24"/>
                <w:szCs w:val="24"/>
              </w:rPr>
            </w:pPr>
            <w:r w:rsidRPr="004547DC">
              <w:rPr>
                <w:rFonts w:ascii="Times New Roman" w:eastAsia="MinionPro-Regular" w:hAnsi="Times New Roman" w:cs="Times New Roman"/>
                <w:sz w:val="24"/>
                <w:szCs w:val="24"/>
              </w:rPr>
              <w:t>1</w:t>
            </w:r>
            <w:r w:rsidR="00B11920">
              <w:rPr>
                <w:rFonts w:ascii="Times New Roman" w:eastAsia="MinionPro-Regular" w:hAnsi="Times New Roman" w:cs="Times New Roman"/>
                <w:sz w:val="24"/>
                <w:szCs w:val="24"/>
              </w:rPr>
              <w:t>2</w:t>
            </w:r>
          </w:p>
        </w:tc>
        <w:tc>
          <w:tcPr>
            <w:tcW w:w="4111" w:type="dxa"/>
          </w:tcPr>
          <w:p w14:paraId="4708C287" w14:textId="77777777" w:rsidR="004547DC" w:rsidRPr="004547DC" w:rsidRDefault="000E108D" w:rsidP="00813334">
            <w:pPr>
              <w:autoSpaceDE w:val="0"/>
              <w:autoSpaceDN w:val="0"/>
              <w:adjustRightInd w:val="0"/>
              <w:rPr>
                <w:rFonts w:ascii="Times New Roman" w:eastAsia="MinionPro-Regular" w:hAnsi="Times New Roman" w:cs="Times New Roman"/>
                <w:sz w:val="24"/>
                <w:szCs w:val="24"/>
              </w:rPr>
            </w:pPr>
            <w:r w:rsidRPr="004547DC">
              <w:rPr>
                <w:rFonts w:ascii="Times New Roman" w:eastAsia="MinionPro-Regular" w:hAnsi="Times New Roman" w:cs="Times New Roman"/>
                <w:sz w:val="24"/>
                <w:szCs w:val="24"/>
              </w:rPr>
              <w:t xml:space="preserve"> </w:t>
            </w:r>
            <w:r w:rsidR="00813334">
              <w:rPr>
                <w:rFonts w:ascii="Times New Roman" w:eastAsia="MinionPro-Regular" w:hAnsi="Times New Roman" w:cs="Times New Roman"/>
                <w:sz w:val="24"/>
                <w:szCs w:val="24"/>
              </w:rPr>
              <w:t>İtalya</w:t>
            </w:r>
          </w:p>
        </w:tc>
      </w:tr>
      <w:tr w:rsidR="004547DC" w14:paraId="7C222970" w14:textId="77777777" w:rsidTr="004071AB">
        <w:tc>
          <w:tcPr>
            <w:tcW w:w="675" w:type="dxa"/>
          </w:tcPr>
          <w:p w14:paraId="59930DCA" w14:textId="31BF452C" w:rsidR="004547DC" w:rsidRPr="004547DC" w:rsidRDefault="00B11920"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13</w:t>
            </w:r>
          </w:p>
        </w:tc>
        <w:tc>
          <w:tcPr>
            <w:tcW w:w="4111" w:type="dxa"/>
          </w:tcPr>
          <w:p w14:paraId="7984F118" w14:textId="77777777" w:rsidR="004547DC" w:rsidRPr="004547DC" w:rsidRDefault="00813334"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Slovakya</w:t>
            </w:r>
          </w:p>
        </w:tc>
      </w:tr>
      <w:tr w:rsidR="004547DC" w14:paraId="398EC664" w14:textId="77777777" w:rsidTr="004071AB">
        <w:tc>
          <w:tcPr>
            <w:tcW w:w="675" w:type="dxa"/>
          </w:tcPr>
          <w:p w14:paraId="459CBA7A" w14:textId="331506F8" w:rsidR="004547DC" w:rsidRPr="004547DC" w:rsidRDefault="00B11920"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14</w:t>
            </w:r>
          </w:p>
        </w:tc>
        <w:tc>
          <w:tcPr>
            <w:tcW w:w="4111" w:type="dxa"/>
          </w:tcPr>
          <w:p w14:paraId="28AABFDA" w14:textId="77777777" w:rsidR="004547DC" w:rsidRPr="004547DC" w:rsidRDefault="00813334"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Sırbistan</w:t>
            </w:r>
          </w:p>
        </w:tc>
      </w:tr>
      <w:tr w:rsidR="004547DC" w14:paraId="7DD120BB" w14:textId="77777777" w:rsidTr="004071AB">
        <w:tc>
          <w:tcPr>
            <w:tcW w:w="675" w:type="dxa"/>
          </w:tcPr>
          <w:p w14:paraId="355DCD02" w14:textId="21AE58A9" w:rsidR="004547DC" w:rsidRPr="004547DC" w:rsidRDefault="00B11920" w:rsidP="005D57A9">
            <w:pPr>
              <w:rPr>
                <w:rFonts w:ascii="Times New Roman" w:hAnsi="Times New Roman" w:cs="Times New Roman"/>
                <w:sz w:val="24"/>
                <w:szCs w:val="24"/>
              </w:rPr>
            </w:pPr>
            <w:r>
              <w:rPr>
                <w:rFonts w:ascii="Times New Roman" w:eastAsia="MinionPro-Regular" w:hAnsi="Times New Roman" w:cs="Times New Roman"/>
                <w:sz w:val="24"/>
                <w:szCs w:val="24"/>
              </w:rPr>
              <w:t>15</w:t>
            </w:r>
          </w:p>
        </w:tc>
        <w:tc>
          <w:tcPr>
            <w:tcW w:w="4111" w:type="dxa"/>
          </w:tcPr>
          <w:p w14:paraId="6A8EA808" w14:textId="77777777" w:rsidR="004547DC" w:rsidRPr="004547DC" w:rsidRDefault="00813334" w:rsidP="005D57A9">
            <w:pPr>
              <w:rPr>
                <w:rFonts w:ascii="Times New Roman" w:hAnsi="Times New Roman" w:cs="Times New Roman"/>
                <w:sz w:val="24"/>
                <w:szCs w:val="24"/>
              </w:rPr>
            </w:pPr>
            <w:proofErr w:type="spellStart"/>
            <w:r>
              <w:rPr>
                <w:rFonts w:ascii="Times New Roman" w:eastAsia="MinionPro-Regular" w:hAnsi="Times New Roman" w:cs="Times New Roman"/>
                <w:sz w:val="24"/>
                <w:szCs w:val="24"/>
              </w:rPr>
              <w:t>Belarus</w:t>
            </w:r>
            <w:proofErr w:type="spellEnd"/>
          </w:p>
        </w:tc>
      </w:tr>
      <w:tr w:rsidR="004547DC" w14:paraId="409CBB84" w14:textId="77777777" w:rsidTr="004071AB">
        <w:tc>
          <w:tcPr>
            <w:tcW w:w="675" w:type="dxa"/>
          </w:tcPr>
          <w:p w14:paraId="5AE1A05D" w14:textId="3B2D78BD" w:rsidR="004547DC" w:rsidRPr="004547DC" w:rsidRDefault="00B11920"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16</w:t>
            </w:r>
          </w:p>
        </w:tc>
        <w:tc>
          <w:tcPr>
            <w:tcW w:w="4111" w:type="dxa"/>
          </w:tcPr>
          <w:p w14:paraId="1CD2087F" w14:textId="77777777" w:rsidR="004547DC" w:rsidRPr="004547DC" w:rsidRDefault="00813334"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Ürdün</w:t>
            </w:r>
          </w:p>
        </w:tc>
      </w:tr>
      <w:tr w:rsidR="004547DC" w14:paraId="4B8E0659" w14:textId="77777777" w:rsidTr="004071AB">
        <w:tc>
          <w:tcPr>
            <w:tcW w:w="675" w:type="dxa"/>
          </w:tcPr>
          <w:p w14:paraId="57D28673" w14:textId="0F5918E0" w:rsidR="004547DC" w:rsidRPr="004547DC" w:rsidRDefault="00B11920"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lastRenderedPageBreak/>
              <w:t>17</w:t>
            </w:r>
          </w:p>
        </w:tc>
        <w:tc>
          <w:tcPr>
            <w:tcW w:w="4111" w:type="dxa"/>
          </w:tcPr>
          <w:p w14:paraId="427CDF44" w14:textId="77777777" w:rsidR="004547DC" w:rsidRPr="004547DC" w:rsidRDefault="00813334"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Hırvatistan</w:t>
            </w:r>
          </w:p>
        </w:tc>
      </w:tr>
      <w:tr w:rsidR="004547DC" w14:paraId="3B7B03DA" w14:textId="77777777" w:rsidTr="004071AB">
        <w:tc>
          <w:tcPr>
            <w:tcW w:w="675" w:type="dxa"/>
          </w:tcPr>
          <w:p w14:paraId="22966B96" w14:textId="02508281" w:rsidR="004547DC" w:rsidRPr="004547DC" w:rsidRDefault="00B11920"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18</w:t>
            </w:r>
          </w:p>
        </w:tc>
        <w:tc>
          <w:tcPr>
            <w:tcW w:w="4111" w:type="dxa"/>
          </w:tcPr>
          <w:p w14:paraId="7FAA1881" w14:textId="77777777" w:rsidR="004547DC" w:rsidRPr="004547DC" w:rsidRDefault="00813334"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Çek Cumhuriyeti</w:t>
            </w:r>
          </w:p>
        </w:tc>
      </w:tr>
      <w:tr w:rsidR="00B11920" w14:paraId="76593A90" w14:textId="77777777" w:rsidTr="004071AB">
        <w:tc>
          <w:tcPr>
            <w:tcW w:w="675" w:type="dxa"/>
          </w:tcPr>
          <w:p w14:paraId="08C0DEEA" w14:textId="73EF2E5E" w:rsidR="00B11920" w:rsidRDefault="00B11920"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19</w:t>
            </w:r>
          </w:p>
        </w:tc>
        <w:tc>
          <w:tcPr>
            <w:tcW w:w="4111" w:type="dxa"/>
          </w:tcPr>
          <w:p w14:paraId="6A346024" w14:textId="2248BF4B" w:rsidR="00B11920" w:rsidRDefault="00B11920"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İrlanda</w:t>
            </w:r>
          </w:p>
        </w:tc>
      </w:tr>
      <w:tr w:rsidR="004547DC" w14:paraId="1D223C25" w14:textId="77777777" w:rsidTr="004071AB">
        <w:tc>
          <w:tcPr>
            <w:tcW w:w="675" w:type="dxa"/>
          </w:tcPr>
          <w:p w14:paraId="794F86C0" w14:textId="22F8577A" w:rsidR="004547DC" w:rsidRPr="004547DC" w:rsidRDefault="00B11920" w:rsidP="000E108D">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20</w:t>
            </w:r>
          </w:p>
        </w:tc>
        <w:tc>
          <w:tcPr>
            <w:tcW w:w="4111" w:type="dxa"/>
          </w:tcPr>
          <w:p w14:paraId="7AF17BAB" w14:textId="77777777" w:rsidR="004547DC" w:rsidRPr="004547DC" w:rsidRDefault="00732CAE" w:rsidP="000E108D">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Bangladeş</w:t>
            </w:r>
          </w:p>
        </w:tc>
      </w:tr>
      <w:tr w:rsidR="004547DC" w14:paraId="1D30D635" w14:textId="77777777" w:rsidTr="004071AB">
        <w:tc>
          <w:tcPr>
            <w:tcW w:w="675" w:type="dxa"/>
          </w:tcPr>
          <w:p w14:paraId="456A1602" w14:textId="7DF01F88" w:rsidR="004547DC" w:rsidRPr="004547DC" w:rsidRDefault="00B11920" w:rsidP="000E108D">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21</w:t>
            </w:r>
          </w:p>
        </w:tc>
        <w:tc>
          <w:tcPr>
            <w:tcW w:w="4111" w:type="dxa"/>
          </w:tcPr>
          <w:p w14:paraId="11DB17E8" w14:textId="77777777" w:rsidR="004547DC" w:rsidRPr="004547DC" w:rsidRDefault="00732CAE" w:rsidP="005D57A9">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Tayland</w:t>
            </w:r>
          </w:p>
        </w:tc>
      </w:tr>
      <w:tr w:rsidR="00732CAE" w14:paraId="726552CA" w14:textId="77777777" w:rsidTr="004071AB">
        <w:tc>
          <w:tcPr>
            <w:tcW w:w="675" w:type="dxa"/>
          </w:tcPr>
          <w:p w14:paraId="75966832" w14:textId="0D1DF7DF" w:rsidR="00732CAE" w:rsidRPr="004547DC" w:rsidRDefault="00B11920" w:rsidP="000E108D">
            <w:pPr>
              <w:rPr>
                <w:rFonts w:ascii="Times New Roman" w:hAnsi="Times New Roman" w:cs="Times New Roman"/>
                <w:sz w:val="24"/>
                <w:szCs w:val="24"/>
              </w:rPr>
            </w:pPr>
            <w:r>
              <w:rPr>
                <w:rFonts w:ascii="Times New Roman" w:eastAsia="MinionPro-Regular" w:hAnsi="Times New Roman" w:cs="Times New Roman"/>
                <w:sz w:val="24"/>
                <w:szCs w:val="24"/>
              </w:rPr>
              <w:t>22</w:t>
            </w:r>
            <w:r w:rsidR="00732CAE" w:rsidRPr="004547DC">
              <w:rPr>
                <w:rFonts w:ascii="Times New Roman" w:eastAsia="MinionPro-Regular" w:hAnsi="Times New Roman" w:cs="Times New Roman"/>
                <w:sz w:val="24"/>
                <w:szCs w:val="24"/>
              </w:rPr>
              <w:t xml:space="preserve"> </w:t>
            </w:r>
          </w:p>
        </w:tc>
        <w:tc>
          <w:tcPr>
            <w:tcW w:w="4111" w:type="dxa"/>
          </w:tcPr>
          <w:p w14:paraId="2628482B" w14:textId="77777777" w:rsidR="00732CAE" w:rsidRPr="004547DC" w:rsidRDefault="00732CAE"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Kolombiya</w:t>
            </w:r>
          </w:p>
        </w:tc>
      </w:tr>
      <w:tr w:rsidR="00732CAE" w14:paraId="68ABD43D" w14:textId="77777777" w:rsidTr="004071AB">
        <w:tc>
          <w:tcPr>
            <w:tcW w:w="675" w:type="dxa"/>
          </w:tcPr>
          <w:p w14:paraId="3425FFED" w14:textId="739CC408" w:rsidR="00732CAE" w:rsidRPr="00B84E04" w:rsidRDefault="00B11920"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23</w:t>
            </w:r>
          </w:p>
        </w:tc>
        <w:tc>
          <w:tcPr>
            <w:tcW w:w="4111" w:type="dxa"/>
          </w:tcPr>
          <w:p w14:paraId="30D7FA58" w14:textId="77777777" w:rsidR="00732CAE" w:rsidRPr="00B84E04" w:rsidRDefault="00732CAE" w:rsidP="007B534F">
            <w:pPr>
              <w:jc w:val="both"/>
              <w:rPr>
                <w:rFonts w:ascii="Times New Roman" w:hAnsi="Times New Roman" w:cs="Times New Roman"/>
                <w:sz w:val="24"/>
                <w:szCs w:val="24"/>
                <w:lang w:bidi="he-IL"/>
              </w:rPr>
            </w:pPr>
            <w:r w:rsidRPr="00B84E04">
              <w:rPr>
                <w:rFonts w:ascii="Times New Roman" w:hAnsi="Times New Roman" w:cs="Times New Roman"/>
                <w:sz w:val="24"/>
                <w:szCs w:val="24"/>
                <w:lang w:bidi="he-IL"/>
              </w:rPr>
              <w:t>Bosna Hersek</w:t>
            </w:r>
          </w:p>
        </w:tc>
      </w:tr>
      <w:tr w:rsidR="00732CAE" w14:paraId="37C39A2A" w14:textId="77777777" w:rsidTr="004071AB">
        <w:tc>
          <w:tcPr>
            <w:tcW w:w="675" w:type="dxa"/>
          </w:tcPr>
          <w:p w14:paraId="22FA12EF" w14:textId="5D8C1962" w:rsidR="00732CAE" w:rsidRPr="00B84E04" w:rsidRDefault="00B11920"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24</w:t>
            </w:r>
          </w:p>
        </w:tc>
        <w:tc>
          <w:tcPr>
            <w:tcW w:w="4111" w:type="dxa"/>
          </w:tcPr>
          <w:p w14:paraId="6EB52E71" w14:textId="77777777" w:rsidR="00732CAE" w:rsidRPr="00B84E04" w:rsidRDefault="00B84E04" w:rsidP="007B534F">
            <w:pPr>
              <w:jc w:val="both"/>
              <w:rPr>
                <w:rFonts w:ascii="Times New Roman" w:hAnsi="Times New Roman" w:cs="Times New Roman"/>
                <w:sz w:val="24"/>
                <w:szCs w:val="24"/>
                <w:lang w:bidi="he-IL"/>
              </w:rPr>
            </w:pPr>
            <w:r w:rsidRPr="00B84E04">
              <w:rPr>
                <w:rFonts w:ascii="Times New Roman" w:hAnsi="Times New Roman" w:cs="Times New Roman"/>
                <w:sz w:val="24"/>
                <w:szCs w:val="24"/>
                <w:lang w:bidi="he-IL"/>
              </w:rPr>
              <w:t>Makedonya</w:t>
            </w:r>
          </w:p>
        </w:tc>
      </w:tr>
      <w:tr w:rsidR="00732CAE" w14:paraId="0CD549C1" w14:textId="77777777" w:rsidTr="004071AB">
        <w:tc>
          <w:tcPr>
            <w:tcW w:w="675" w:type="dxa"/>
          </w:tcPr>
          <w:p w14:paraId="65FE1380" w14:textId="684B85D8" w:rsidR="00732CAE" w:rsidRPr="00B84E04" w:rsidRDefault="00B11920"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25</w:t>
            </w:r>
          </w:p>
        </w:tc>
        <w:tc>
          <w:tcPr>
            <w:tcW w:w="4111" w:type="dxa"/>
          </w:tcPr>
          <w:p w14:paraId="5F3EF1F6" w14:textId="77777777" w:rsidR="00732CAE" w:rsidRPr="00B84E04" w:rsidRDefault="00B84E04" w:rsidP="007B534F">
            <w:pPr>
              <w:jc w:val="both"/>
              <w:rPr>
                <w:rFonts w:ascii="Times New Roman" w:hAnsi="Times New Roman" w:cs="Times New Roman"/>
                <w:sz w:val="24"/>
                <w:szCs w:val="24"/>
                <w:lang w:bidi="he-IL"/>
              </w:rPr>
            </w:pPr>
            <w:r w:rsidRPr="00B84E04">
              <w:rPr>
                <w:rFonts w:ascii="Times New Roman" w:hAnsi="Times New Roman" w:cs="Times New Roman"/>
                <w:sz w:val="24"/>
                <w:szCs w:val="24"/>
                <w:lang w:bidi="he-IL"/>
              </w:rPr>
              <w:t>Yunanistan</w:t>
            </w:r>
          </w:p>
        </w:tc>
      </w:tr>
      <w:tr w:rsidR="00732CAE" w14:paraId="5B5F27B7" w14:textId="77777777" w:rsidTr="004071AB">
        <w:tc>
          <w:tcPr>
            <w:tcW w:w="675" w:type="dxa"/>
          </w:tcPr>
          <w:p w14:paraId="6D7B2D5A" w14:textId="2B69141C" w:rsidR="00732CAE" w:rsidRPr="00B84E04" w:rsidRDefault="00B11920"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26</w:t>
            </w:r>
          </w:p>
        </w:tc>
        <w:tc>
          <w:tcPr>
            <w:tcW w:w="4111" w:type="dxa"/>
          </w:tcPr>
          <w:p w14:paraId="2987D766" w14:textId="77777777" w:rsidR="00732CAE" w:rsidRPr="00B84E04" w:rsidRDefault="00B84E04" w:rsidP="007B534F">
            <w:pPr>
              <w:jc w:val="both"/>
              <w:rPr>
                <w:rFonts w:ascii="Times New Roman" w:hAnsi="Times New Roman" w:cs="Times New Roman"/>
                <w:sz w:val="24"/>
                <w:szCs w:val="24"/>
                <w:lang w:bidi="he-IL"/>
              </w:rPr>
            </w:pPr>
            <w:r w:rsidRPr="00B84E04">
              <w:rPr>
                <w:rFonts w:ascii="Times New Roman" w:hAnsi="Times New Roman" w:cs="Times New Roman"/>
                <w:sz w:val="24"/>
                <w:szCs w:val="24"/>
                <w:lang w:bidi="he-IL"/>
              </w:rPr>
              <w:t>Rusya</w:t>
            </w:r>
          </w:p>
        </w:tc>
      </w:tr>
      <w:tr w:rsidR="00732CAE" w14:paraId="76E69D20" w14:textId="77777777" w:rsidTr="004071AB">
        <w:tc>
          <w:tcPr>
            <w:tcW w:w="675" w:type="dxa"/>
          </w:tcPr>
          <w:p w14:paraId="6C837224" w14:textId="4B71AB32" w:rsidR="00732CAE" w:rsidRPr="00B84E04" w:rsidRDefault="00B11920"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27</w:t>
            </w:r>
          </w:p>
        </w:tc>
        <w:tc>
          <w:tcPr>
            <w:tcW w:w="4111" w:type="dxa"/>
          </w:tcPr>
          <w:p w14:paraId="09BEC70B" w14:textId="77777777" w:rsidR="00732CAE" w:rsidRPr="00B84E04" w:rsidRDefault="00B84E04" w:rsidP="007B534F">
            <w:pPr>
              <w:jc w:val="both"/>
              <w:rPr>
                <w:rFonts w:ascii="Times New Roman" w:hAnsi="Times New Roman" w:cs="Times New Roman"/>
                <w:sz w:val="24"/>
                <w:szCs w:val="24"/>
                <w:lang w:bidi="he-IL"/>
              </w:rPr>
            </w:pPr>
            <w:r w:rsidRPr="00B84E04">
              <w:rPr>
                <w:rFonts w:ascii="Times New Roman" w:hAnsi="Times New Roman" w:cs="Times New Roman"/>
                <w:sz w:val="24"/>
                <w:szCs w:val="24"/>
                <w:lang w:bidi="he-IL"/>
              </w:rPr>
              <w:t>Endonezya</w:t>
            </w:r>
          </w:p>
        </w:tc>
      </w:tr>
      <w:tr w:rsidR="00627DFC" w14:paraId="1633BABE" w14:textId="77777777" w:rsidTr="004071AB">
        <w:tc>
          <w:tcPr>
            <w:tcW w:w="675" w:type="dxa"/>
          </w:tcPr>
          <w:p w14:paraId="13445AE0" w14:textId="2EC1CD75" w:rsidR="00627DFC" w:rsidRPr="00B84E04" w:rsidRDefault="00B11920"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28</w:t>
            </w:r>
          </w:p>
        </w:tc>
        <w:tc>
          <w:tcPr>
            <w:tcW w:w="4111" w:type="dxa"/>
          </w:tcPr>
          <w:p w14:paraId="405EF6ED" w14:textId="220E640C" w:rsidR="00627DFC" w:rsidRPr="00B84E04" w:rsidRDefault="00627DFC"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Fas</w:t>
            </w:r>
          </w:p>
        </w:tc>
      </w:tr>
      <w:tr w:rsidR="00273C7C" w14:paraId="5AA534B2" w14:textId="77777777" w:rsidTr="004071AB">
        <w:tc>
          <w:tcPr>
            <w:tcW w:w="675" w:type="dxa"/>
          </w:tcPr>
          <w:p w14:paraId="7AEFBF6E" w14:textId="4787B0DE" w:rsidR="00273C7C" w:rsidRDefault="00273C7C"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29</w:t>
            </w:r>
          </w:p>
        </w:tc>
        <w:tc>
          <w:tcPr>
            <w:tcW w:w="4111" w:type="dxa"/>
          </w:tcPr>
          <w:p w14:paraId="5A8FD32C" w14:textId="5711C767" w:rsidR="00273C7C" w:rsidRDefault="00273C7C"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Kosova</w:t>
            </w:r>
          </w:p>
        </w:tc>
      </w:tr>
      <w:tr w:rsidR="002C07BD" w14:paraId="499AF8FF" w14:textId="77777777" w:rsidTr="004071AB">
        <w:tc>
          <w:tcPr>
            <w:tcW w:w="675" w:type="dxa"/>
          </w:tcPr>
          <w:p w14:paraId="6C0C74C2" w14:textId="4EDEAA53" w:rsidR="002C07BD" w:rsidRDefault="002C07BD"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30</w:t>
            </w:r>
          </w:p>
        </w:tc>
        <w:tc>
          <w:tcPr>
            <w:tcW w:w="4111" w:type="dxa"/>
          </w:tcPr>
          <w:p w14:paraId="34E829DE" w14:textId="2EAD931E" w:rsidR="002C07BD" w:rsidRDefault="002C07BD"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Slovenya</w:t>
            </w:r>
          </w:p>
        </w:tc>
      </w:tr>
      <w:tr w:rsidR="007A3793" w14:paraId="735DD2C0" w14:textId="77777777" w:rsidTr="004071AB">
        <w:tc>
          <w:tcPr>
            <w:tcW w:w="675" w:type="dxa"/>
          </w:tcPr>
          <w:p w14:paraId="72A7A8C6" w14:textId="33867302" w:rsidR="007A3793" w:rsidRDefault="007A3793"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31</w:t>
            </w:r>
          </w:p>
        </w:tc>
        <w:tc>
          <w:tcPr>
            <w:tcW w:w="4111" w:type="dxa"/>
          </w:tcPr>
          <w:p w14:paraId="2502B170" w14:textId="4B804522" w:rsidR="007A3793" w:rsidRDefault="007A3793" w:rsidP="007B534F">
            <w:pPr>
              <w:jc w:val="both"/>
              <w:rPr>
                <w:rFonts w:ascii="Times New Roman" w:hAnsi="Times New Roman" w:cs="Times New Roman"/>
                <w:sz w:val="24"/>
                <w:szCs w:val="24"/>
                <w:lang w:bidi="he-IL"/>
              </w:rPr>
            </w:pPr>
            <w:r>
              <w:rPr>
                <w:rFonts w:ascii="Times New Roman" w:hAnsi="Times New Roman" w:cs="Times New Roman"/>
                <w:sz w:val="24"/>
                <w:szCs w:val="24"/>
                <w:lang w:bidi="he-IL"/>
              </w:rPr>
              <w:t>Arnavutluk</w:t>
            </w:r>
          </w:p>
        </w:tc>
      </w:tr>
    </w:tbl>
    <w:p w14:paraId="18DAD253" w14:textId="622DDD76" w:rsidR="007B534F" w:rsidRDefault="007B534F" w:rsidP="007B534F">
      <w:pPr>
        <w:jc w:val="both"/>
        <w:rPr>
          <w:rFonts w:ascii="Times New Roman" w:hAnsi="Times New Roman" w:cs="Times New Roman"/>
          <w:sz w:val="24"/>
          <w:szCs w:val="24"/>
          <w:lang w:bidi="he-IL"/>
        </w:rPr>
      </w:pPr>
    </w:p>
    <w:p w14:paraId="1DC37832" w14:textId="77777777" w:rsidR="007B534F" w:rsidRDefault="007B534F" w:rsidP="007B534F">
      <w:pPr>
        <w:jc w:val="both"/>
        <w:rPr>
          <w:rFonts w:ascii="Times New Roman" w:hAnsi="Times New Roman" w:cs="Times New Roman"/>
          <w:b/>
          <w:sz w:val="24"/>
          <w:szCs w:val="24"/>
          <w:lang w:bidi="he-IL"/>
        </w:rPr>
      </w:pPr>
      <w:r w:rsidRPr="004D2657">
        <w:rPr>
          <w:rFonts w:ascii="Times New Roman" w:hAnsi="Times New Roman" w:cs="Times New Roman"/>
          <w:b/>
          <w:sz w:val="24"/>
          <w:szCs w:val="24"/>
          <w:lang w:bidi="he-IL"/>
        </w:rPr>
        <w:t>Ülke Bağlamında Öncelikli Eğitim ve İşbirliği Alanları</w:t>
      </w:r>
    </w:p>
    <w:tbl>
      <w:tblPr>
        <w:tblStyle w:val="TabloKlavuzu"/>
        <w:tblW w:w="0" w:type="auto"/>
        <w:tblLook w:val="04A0" w:firstRow="1" w:lastRow="0" w:firstColumn="1" w:lastColumn="0" w:noHBand="0" w:noVBand="1"/>
      </w:tblPr>
      <w:tblGrid>
        <w:gridCol w:w="675"/>
        <w:gridCol w:w="4111"/>
        <w:gridCol w:w="4111"/>
      </w:tblGrid>
      <w:tr w:rsidR="001E6EDF" w14:paraId="5138F4E9" w14:textId="77777777" w:rsidTr="000A28B6">
        <w:tc>
          <w:tcPr>
            <w:tcW w:w="675" w:type="dxa"/>
          </w:tcPr>
          <w:p w14:paraId="6EE6D8EC" w14:textId="77777777" w:rsidR="001E6EDF" w:rsidRDefault="001E6EDF" w:rsidP="007A2B70">
            <w:pPr>
              <w:jc w:val="both"/>
              <w:rPr>
                <w:rFonts w:ascii="Times New Roman" w:hAnsi="Times New Roman" w:cs="Times New Roman"/>
                <w:b/>
                <w:sz w:val="24"/>
                <w:szCs w:val="24"/>
                <w:lang w:bidi="he-IL"/>
              </w:rPr>
            </w:pPr>
            <w:r>
              <w:rPr>
                <w:rFonts w:ascii="Times New Roman" w:hAnsi="Times New Roman" w:cs="Times New Roman"/>
                <w:b/>
                <w:sz w:val="24"/>
                <w:szCs w:val="24"/>
                <w:lang w:bidi="he-IL"/>
              </w:rPr>
              <w:t>#</w:t>
            </w:r>
          </w:p>
        </w:tc>
        <w:tc>
          <w:tcPr>
            <w:tcW w:w="4111" w:type="dxa"/>
          </w:tcPr>
          <w:p w14:paraId="291CCFDF" w14:textId="77777777" w:rsidR="001E6EDF" w:rsidRDefault="001E6EDF" w:rsidP="007A2B70">
            <w:pPr>
              <w:jc w:val="both"/>
              <w:rPr>
                <w:rFonts w:ascii="Times New Roman" w:hAnsi="Times New Roman" w:cs="Times New Roman"/>
                <w:b/>
                <w:sz w:val="24"/>
                <w:szCs w:val="24"/>
                <w:lang w:bidi="he-IL"/>
              </w:rPr>
            </w:pPr>
            <w:r>
              <w:rPr>
                <w:rFonts w:ascii="Times New Roman" w:hAnsi="Times New Roman" w:cs="Times New Roman"/>
                <w:b/>
                <w:sz w:val="24"/>
                <w:szCs w:val="24"/>
                <w:lang w:bidi="he-IL"/>
              </w:rPr>
              <w:t>Ülke Adı</w:t>
            </w:r>
          </w:p>
        </w:tc>
        <w:tc>
          <w:tcPr>
            <w:tcW w:w="4111" w:type="dxa"/>
          </w:tcPr>
          <w:p w14:paraId="515F547C" w14:textId="77777777" w:rsidR="001E6EDF" w:rsidRDefault="001E6EDF" w:rsidP="007A2B70">
            <w:pPr>
              <w:jc w:val="both"/>
              <w:rPr>
                <w:rFonts w:ascii="Times New Roman" w:hAnsi="Times New Roman" w:cs="Times New Roman"/>
                <w:b/>
                <w:sz w:val="24"/>
                <w:szCs w:val="24"/>
                <w:lang w:bidi="he-IL"/>
              </w:rPr>
            </w:pPr>
            <w:r>
              <w:rPr>
                <w:rFonts w:ascii="Times New Roman" w:hAnsi="Times New Roman" w:cs="Times New Roman"/>
                <w:b/>
                <w:sz w:val="24"/>
                <w:szCs w:val="24"/>
                <w:lang w:bidi="he-IL"/>
              </w:rPr>
              <w:t>Öncelikli Eğitim Alanları</w:t>
            </w:r>
          </w:p>
        </w:tc>
      </w:tr>
      <w:tr w:rsidR="00E2053F" w:rsidRPr="004547DC" w14:paraId="2262A610" w14:textId="77777777" w:rsidTr="000A28B6">
        <w:tc>
          <w:tcPr>
            <w:tcW w:w="675" w:type="dxa"/>
          </w:tcPr>
          <w:p w14:paraId="11185CA6"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w:t>
            </w:r>
          </w:p>
        </w:tc>
        <w:tc>
          <w:tcPr>
            <w:tcW w:w="4111" w:type="dxa"/>
          </w:tcPr>
          <w:p w14:paraId="6EA70326" w14:textId="77777777" w:rsidR="00E2053F" w:rsidRPr="00120309" w:rsidRDefault="00E2053F" w:rsidP="007A2B70">
            <w:pPr>
              <w:autoSpaceDE w:val="0"/>
              <w:autoSpaceDN w:val="0"/>
              <w:adjustRightInd w:val="0"/>
              <w:rPr>
                <w:rFonts w:ascii="Times New Roman" w:eastAsia="MinionPro-Regular" w:hAnsi="Times New Roman" w:cs="Times New Roman"/>
                <w:sz w:val="24"/>
                <w:szCs w:val="24"/>
              </w:rPr>
            </w:pPr>
            <w:r w:rsidRPr="004547DC">
              <w:rPr>
                <w:rFonts w:ascii="Times New Roman" w:eastAsia="MinionPro-Regular" w:hAnsi="Times New Roman" w:cs="Times New Roman"/>
                <w:sz w:val="24"/>
                <w:szCs w:val="24"/>
              </w:rPr>
              <w:t xml:space="preserve"> </w:t>
            </w:r>
            <w:r w:rsidRPr="00120309">
              <w:rPr>
                <w:rFonts w:ascii="Times New Roman" w:hAnsi="Times New Roman" w:cs="Times New Roman"/>
                <w:sz w:val="24"/>
                <w:szCs w:val="24"/>
                <w:lang w:bidi="he-IL"/>
              </w:rPr>
              <w:t>Romanya</w:t>
            </w:r>
          </w:p>
        </w:tc>
        <w:tc>
          <w:tcPr>
            <w:tcW w:w="4111" w:type="dxa"/>
          </w:tcPr>
          <w:p w14:paraId="1830C783" w14:textId="77777777" w:rsidR="00E2053F" w:rsidRPr="004547DC"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Mühendislik ve Fen Bilimleri, </w:t>
            </w:r>
            <w:r w:rsidR="00026E48">
              <w:rPr>
                <w:rFonts w:ascii="Times New Roman" w:eastAsia="MinionPro-Regular" w:hAnsi="Times New Roman" w:cs="Times New Roman"/>
                <w:sz w:val="24"/>
                <w:szCs w:val="24"/>
              </w:rPr>
              <w:t>Sosyal ve Beşeri Bilimler</w:t>
            </w:r>
          </w:p>
        </w:tc>
      </w:tr>
      <w:tr w:rsidR="00E2053F" w:rsidRPr="004547DC" w14:paraId="16232119" w14:textId="77777777" w:rsidTr="000A28B6">
        <w:tc>
          <w:tcPr>
            <w:tcW w:w="675" w:type="dxa"/>
          </w:tcPr>
          <w:p w14:paraId="3D897381"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2</w:t>
            </w:r>
          </w:p>
        </w:tc>
        <w:tc>
          <w:tcPr>
            <w:tcW w:w="4111" w:type="dxa"/>
          </w:tcPr>
          <w:p w14:paraId="5D20DE79" w14:textId="77777777" w:rsidR="00E2053F" w:rsidRPr="00120309" w:rsidRDefault="00E2053F" w:rsidP="007A2B70">
            <w:pPr>
              <w:autoSpaceDE w:val="0"/>
              <w:autoSpaceDN w:val="0"/>
              <w:adjustRightInd w:val="0"/>
              <w:rPr>
                <w:rFonts w:ascii="Times New Roman" w:eastAsia="MinionPro-Regular" w:hAnsi="Times New Roman" w:cs="Times New Roman"/>
                <w:sz w:val="24"/>
                <w:szCs w:val="24"/>
              </w:rPr>
            </w:pPr>
            <w:r w:rsidRPr="00120309">
              <w:rPr>
                <w:rFonts w:ascii="Times New Roman" w:eastAsia="MinionPro-Regular" w:hAnsi="Times New Roman" w:cs="Times New Roman"/>
                <w:sz w:val="24"/>
                <w:szCs w:val="24"/>
              </w:rPr>
              <w:t xml:space="preserve"> </w:t>
            </w:r>
            <w:r>
              <w:rPr>
                <w:rFonts w:ascii="Times New Roman" w:hAnsi="Times New Roman" w:cs="Times New Roman"/>
                <w:sz w:val="24"/>
                <w:szCs w:val="24"/>
                <w:lang w:bidi="he-IL"/>
              </w:rPr>
              <w:t>L</w:t>
            </w:r>
            <w:r w:rsidRPr="00120309">
              <w:rPr>
                <w:rFonts w:ascii="Times New Roman" w:hAnsi="Times New Roman" w:cs="Times New Roman"/>
                <w:sz w:val="24"/>
                <w:szCs w:val="24"/>
                <w:lang w:bidi="he-IL"/>
              </w:rPr>
              <w:t>itvanya</w:t>
            </w:r>
          </w:p>
        </w:tc>
        <w:tc>
          <w:tcPr>
            <w:tcW w:w="4111" w:type="dxa"/>
          </w:tcPr>
          <w:p w14:paraId="5103B427" w14:textId="77777777" w:rsidR="00E2053F" w:rsidRPr="004547DC"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Mühendislik ve Fen Bilimleri, </w:t>
            </w:r>
            <w:r w:rsidR="00026E48">
              <w:rPr>
                <w:rFonts w:ascii="Times New Roman" w:eastAsia="MinionPro-Regular" w:hAnsi="Times New Roman" w:cs="Times New Roman"/>
                <w:sz w:val="24"/>
                <w:szCs w:val="24"/>
              </w:rPr>
              <w:t>Sosyal ve Beşeri Bilimler</w:t>
            </w:r>
          </w:p>
        </w:tc>
      </w:tr>
      <w:tr w:rsidR="00E2053F" w:rsidRPr="004547DC" w14:paraId="171096F2" w14:textId="77777777" w:rsidTr="000A28B6">
        <w:tc>
          <w:tcPr>
            <w:tcW w:w="675" w:type="dxa"/>
          </w:tcPr>
          <w:p w14:paraId="5CB98942"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3</w:t>
            </w:r>
          </w:p>
        </w:tc>
        <w:tc>
          <w:tcPr>
            <w:tcW w:w="4111" w:type="dxa"/>
          </w:tcPr>
          <w:p w14:paraId="54D38643"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sidRPr="004547DC">
              <w:rPr>
                <w:rFonts w:ascii="Times New Roman" w:eastAsia="MinionPro-Regular" w:hAnsi="Times New Roman" w:cs="Times New Roman"/>
                <w:sz w:val="24"/>
                <w:szCs w:val="24"/>
              </w:rPr>
              <w:t xml:space="preserve"> </w:t>
            </w:r>
            <w:r>
              <w:rPr>
                <w:rFonts w:ascii="Times New Roman" w:eastAsia="MinionPro-Regular" w:hAnsi="Times New Roman" w:cs="Times New Roman"/>
                <w:sz w:val="24"/>
                <w:szCs w:val="24"/>
              </w:rPr>
              <w:t>Pakistan</w:t>
            </w:r>
          </w:p>
        </w:tc>
        <w:tc>
          <w:tcPr>
            <w:tcW w:w="4111" w:type="dxa"/>
          </w:tcPr>
          <w:p w14:paraId="51D297A6" w14:textId="77777777" w:rsidR="00E2053F" w:rsidRPr="004547DC"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w:t>
            </w:r>
          </w:p>
        </w:tc>
      </w:tr>
      <w:tr w:rsidR="00E2053F" w:rsidRPr="004547DC" w14:paraId="6F1705A1" w14:textId="77777777" w:rsidTr="000A28B6">
        <w:tc>
          <w:tcPr>
            <w:tcW w:w="675" w:type="dxa"/>
          </w:tcPr>
          <w:p w14:paraId="727B7B02" w14:textId="77777777" w:rsidR="00E2053F" w:rsidRPr="004547DC" w:rsidRDefault="00E2053F" w:rsidP="007A2B70">
            <w:pPr>
              <w:rPr>
                <w:rFonts w:ascii="Times New Roman" w:hAnsi="Times New Roman" w:cs="Times New Roman"/>
                <w:sz w:val="24"/>
                <w:szCs w:val="24"/>
              </w:rPr>
            </w:pPr>
            <w:r>
              <w:rPr>
                <w:rFonts w:ascii="Times New Roman" w:hAnsi="Times New Roman" w:cs="Times New Roman"/>
                <w:sz w:val="24"/>
                <w:szCs w:val="24"/>
              </w:rPr>
              <w:t>4</w:t>
            </w:r>
          </w:p>
        </w:tc>
        <w:tc>
          <w:tcPr>
            <w:tcW w:w="4111" w:type="dxa"/>
          </w:tcPr>
          <w:p w14:paraId="062AE54E" w14:textId="77777777" w:rsidR="00E2053F" w:rsidRPr="004547DC" w:rsidRDefault="00E2053F" w:rsidP="007A2B70">
            <w:pPr>
              <w:rPr>
                <w:rFonts w:ascii="Times New Roman" w:hAnsi="Times New Roman" w:cs="Times New Roman"/>
                <w:sz w:val="24"/>
                <w:szCs w:val="24"/>
              </w:rPr>
            </w:pPr>
            <w:r w:rsidRPr="004547DC">
              <w:rPr>
                <w:rFonts w:ascii="Times New Roman" w:eastAsia="MinionPro-Regular" w:hAnsi="Times New Roman" w:cs="Times New Roman"/>
                <w:sz w:val="24"/>
                <w:szCs w:val="24"/>
              </w:rPr>
              <w:t xml:space="preserve"> Azerbaycan</w:t>
            </w:r>
          </w:p>
        </w:tc>
        <w:tc>
          <w:tcPr>
            <w:tcW w:w="4111" w:type="dxa"/>
          </w:tcPr>
          <w:p w14:paraId="36AB9244" w14:textId="77777777" w:rsidR="00E2053F" w:rsidRPr="004547DC" w:rsidRDefault="009A52B0"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Mühendislik ve Fen Bilimleri, </w:t>
            </w:r>
            <w:r w:rsidR="00026E48">
              <w:rPr>
                <w:rFonts w:ascii="Times New Roman" w:eastAsia="MinionPro-Regular" w:hAnsi="Times New Roman" w:cs="Times New Roman"/>
                <w:sz w:val="24"/>
                <w:szCs w:val="24"/>
              </w:rPr>
              <w:t>Sosyal ve Beşeri Bilimler</w:t>
            </w:r>
          </w:p>
        </w:tc>
      </w:tr>
      <w:tr w:rsidR="00E2053F" w:rsidRPr="004547DC" w14:paraId="418F00CA" w14:textId="77777777" w:rsidTr="000A28B6">
        <w:tc>
          <w:tcPr>
            <w:tcW w:w="675" w:type="dxa"/>
          </w:tcPr>
          <w:p w14:paraId="613FE3E7"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5</w:t>
            </w:r>
          </w:p>
        </w:tc>
        <w:tc>
          <w:tcPr>
            <w:tcW w:w="4111" w:type="dxa"/>
          </w:tcPr>
          <w:p w14:paraId="6B16FCD7"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İspanya</w:t>
            </w:r>
          </w:p>
        </w:tc>
        <w:tc>
          <w:tcPr>
            <w:tcW w:w="4111" w:type="dxa"/>
          </w:tcPr>
          <w:p w14:paraId="6BEEC1D5" w14:textId="77777777" w:rsidR="00E2053F"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Mühendislik ve Fen Bilimleri, </w:t>
            </w:r>
            <w:r w:rsidR="00026E48">
              <w:rPr>
                <w:rFonts w:ascii="Times New Roman" w:eastAsia="MinionPro-Regular" w:hAnsi="Times New Roman" w:cs="Times New Roman"/>
                <w:sz w:val="24"/>
                <w:szCs w:val="24"/>
              </w:rPr>
              <w:t>Sosyal ve Beşeri Bilimler</w:t>
            </w:r>
          </w:p>
        </w:tc>
      </w:tr>
      <w:tr w:rsidR="00E2053F" w:rsidRPr="004547DC" w14:paraId="59A3153E" w14:textId="77777777" w:rsidTr="000A28B6">
        <w:tc>
          <w:tcPr>
            <w:tcW w:w="675" w:type="dxa"/>
          </w:tcPr>
          <w:p w14:paraId="261E1B54"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6</w:t>
            </w:r>
          </w:p>
        </w:tc>
        <w:tc>
          <w:tcPr>
            <w:tcW w:w="4111" w:type="dxa"/>
          </w:tcPr>
          <w:p w14:paraId="6C0B261A"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Ukrayna</w:t>
            </w:r>
          </w:p>
        </w:tc>
        <w:tc>
          <w:tcPr>
            <w:tcW w:w="4111" w:type="dxa"/>
          </w:tcPr>
          <w:p w14:paraId="02C1A351" w14:textId="3D34906E" w:rsidR="00E2053F" w:rsidRDefault="00F97C0B" w:rsidP="00F97C0B">
            <w:pPr>
              <w:autoSpaceDE w:val="0"/>
              <w:autoSpaceDN w:val="0"/>
              <w:adjustRightInd w:val="0"/>
              <w:rPr>
                <w:rFonts w:ascii="Times New Roman" w:eastAsia="MinionPro-Regular" w:hAnsi="Times New Roman" w:cs="Times New Roman"/>
                <w:sz w:val="24"/>
                <w:szCs w:val="24"/>
              </w:rPr>
            </w:pPr>
            <w:r w:rsidRPr="00F97C0B">
              <w:rPr>
                <w:rFonts w:ascii="Times New Roman" w:eastAsia="MinionPro-Regular" w:hAnsi="Times New Roman" w:cs="Times New Roman"/>
                <w:sz w:val="24"/>
                <w:szCs w:val="24"/>
              </w:rPr>
              <w:t>Mühendislik ve Fen Bilimleri, Sosyal ve Beşeri Bilimler</w:t>
            </w:r>
            <w:r>
              <w:rPr>
                <w:rFonts w:ascii="Times New Roman" w:eastAsia="MinionPro-Regular" w:hAnsi="Times New Roman" w:cs="Times New Roman"/>
                <w:sz w:val="24"/>
                <w:szCs w:val="24"/>
              </w:rPr>
              <w:t xml:space="preserve"> </w:t>
            </w:r>
          </w:p>
        </w:tc>
      </w:tr>
      <w:tr w:rsidR="00E2053F" w14:paraId="096E07E3" w14:textId="77777777" w:rsidTr="000A28B6">
        <w:tc>
          <w:tcPr>
            <w:tcW w:w="675" w:type="dxa"/>
          </w:tcPr>
          <w:p w14:paraId="6072DBEB" w14:textId="77777777" w:rsidR="00E2053F" w:rsidRDefault="00E2053F" w:rsidP="007A2B70">
            <w:pPr>
              <w:jc w:val="both"/>
              <w:rPr>
                <w:rFonts w:ascii="Times New Roman" w:hAnsi="Times New Roman" w:cs="Times New Roman"/>
                <w:b/>
                <w:sz w:val="24"/>
                <w:szCs w:val="24"/>
                <w:lang w:bidi="he-IL"/>
              </w:rPr>
            </w:pPr>
            <w:r>
              <w:rPr>
                <w:rFonts w:ascii="Times New Roman" w:hAnsi="Times New Roman" w:cs="Times New Roman"/>
                <w:b/>
                <w:sz w:val="24"/>
                <w:szCs w:val="24"/>
                <w:lang w:bidi="he-IL"/>
              </w:rPr>
              <w:t>7</w:t>
            </w:r>
          </w:p>
        </w:tc>
        <w:tc>
          <w:tcPr>
            <w:tcW w:w="4111" w:type="dxa"/>
          </w:tcPr>
          <w:p w14:paraId="316BA289" w14:textId="77777777" w:rsidR="00E2053F" w:rsidRDefault="00E2053F" w:rsidP="007A2B70">
            <w:pPr>
              <w:jc w:val="both"/>
              <w:rPr>
                <w:rFonts w:ascii="Times New Roman" w:hAnsi="Times New Roman" w:cs="Times New Roman"/>
                <w:b/>
                <w:sz w:val="24"/>
                <w:szCs w:val="24"/>
                <w:lang w:bidi="he-IL"/>
              </w:rPr>
            </w:pPr>
            <w:r>
              <w:rPr>
                <w:rFonts w:ascii="Times New Roman" w:eastAsia="MinionPro-Regular" w:hAnsi="Times New Roman" w:cs="Times New Roman"/>
                <w:sz w:val="24"/>
                <w:szCs w:val="24"/>
              </w:rPr>
              <w:t>Kırgızistan</w:t>
            </w:r>
          </w:p>
        </w:tc>
        <w:tc>
          <w:tcPr>
            <w:tcW w:w="4111" w:type="dxa"/>
          </w:tcPr>
          <w:p w14:paraId="09472549" w14:textId="77777777" w:rsidR="00E2053F" w:rsidRPr="004547DC" w:rsidRDefault="0006640A" w:rsidP="007A2B70">
            <w:pPr>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Mühendislik ve Fen Bilimleri, </w:t>
            </w:r>
            <w:r w:rsidR="00026E48">
              <w:rPr>
                <w:rFonts w:ascii="Times New Roman" w:eastAsia="MinionPro-Regular" w:hAnsi="Times New Roman" w:cs="Times New Roman"/>
                <w:sz w:val="24"/>
                <w:szCs w:val="24"/>
              </w:rPr>
              <w:t>Sosyal ve Beşeri Bilimler</w:t>
            </w:r>
          </w:p>
        </w:tc>
      </w:tr>
      <w:tr w:rsidR="00E2053F" w:rsidRPr="004547DC" w14:paraId="1D12D24F" w14:textId="77777777" w:rsidTr="000A28B6">
        <w:tc>
          <w:tcPr>
            <w:tcW w:w="675" w:type="dxa"/>
          </w:tcPr>
          <w:p w14:paraId="5D3142F0"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8</w:t>
            </w:r>
          </w:p>
        </w:tc>
        <w:tc>
          <w:tcPr>
            <w:tcW w:w="4111" w:type="dxa"/>
          </w:tcPr>
          <w:p w14:paraId="45E1E939"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Bulgaristan</w:t>
            </w:r>
          </w:p>
        </w:tc>
        <w:tc>
          <w:tcPr>
            <w:tcW w:w="4111" w:type="dxa"/>
          </w:tcPr>
          <w:p w14:paraId="06BD091A" w14:textId="77777777" w:rsidR="00E2053F" w:rsidRPr="004547DC" w:rsidRDefault="00026E48"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 Sosyal ve Beşeri Bilimler</w:t>
            </w:r>
          </w:p>
        </w:tc>
      </w:tr>
      <w:tr w:rsidR="00E2053F" w:rsidRPr="004547DC" w14:paraId="4428C9EB" w14:textId="77777777" w:rsidTr="000A28B6">
        <w:tc>
          <w:tcPr>
            <w:tcW w:w="675" w:type="dxa"/>
          </w:tcPr>
          <w:p w14:paraId="761AEC73"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9</w:t>
            </w:r>
          </w:p>
        </w:tc>
        <w:tc>
          <w:tcPr>
            <w:tcW w:w="4111" w:type="dxa"/>
          </w:tcPr>
          <w:p w14:paraId="01EDEA1F" w14:textId="77777777" w:rsidR="00E2053F" w:rsidRPr="004547DC" w:rsidRDefault="00E2053F" w:rsidP="007A2B70">
            <w:pPr>
              <w:autoSpaceDE w:val="0"/>
              <w:autoSpaceDN w:val="0"/>
              <w:adjustRightInd w:val="0"/>
              <w:rPr>
                <w:rFonts w:ascii="Times New Roman" w:eastAsia="MinionPro-Regular" w:hAnsi="Times New Roman" w:cs="Times New Roman"/>
                <w:sz w:val="24"/>
                <w:szCs w:val="24"/>
              </w:rPr>
            </w:pPr>
            <w:r w:rsidRPr="004547DC">
              <w:rPr>
                <w:rFonts w:ascii="Times New Roman" w:eastAsia="MinionPro-Regular" w:hAnsi="Times New Roman" w:cs="Times New Roman"/>
                <w:sz w:val="24"/>
                <w:szCs w:val="24"/>
              </w:rPr>
              <w:t xml:space="preserve"> </w:t>
            </w:r>
            <w:r>
              <w:rPr>
                <w:rFonts w:ascii="Times New Roman" w:eastAsia="MinionPro-Regular" w:hAnsi="Times New Roman" w:cs="Times New Roman"/>
                <w:sz w:val="24"/>
                <w:szCs w:val="24"/>
              </w:rPr>
              <w:t>Polonya</w:t>
            </w:r>
          </w:p>
        </w:tc>
        <w:tc>
          <w:tcPr>
            <w:tcW w:w="4111" w:type="dxa"/>
          </w:tcPr>
          <w:p w14:paraId="1F3B61EF" w14:textId="77777777" w:rsidR="00E2053F" w:rsidRPr="004547DC" w:rsidRDefault="008606A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w:t>
            </w:r>
            <w:r w:rsidR="00236E7B">
              <w:rPr>
                <w:rFonts w:ascii="Times New Roman" w:eastAsia="MinionPro-Regular" w:hAnsi="Times New Roman" w:cs="Times New Roman"/>
                <w:sz w:val="24"/>
                <w:szCs w:val="24"/>
              </w:rPr>
              <w:t xml:space="preserve">, </w:t>
            </w:r>
            <w:r w:rsidR="00026E48">
              <w:rPr>
                <w:rFonts w:ascii="Times New Roman" w:eastAsia="MinionPro-Regular" w:hAnsi="Times New Roman" w:cs="Times New Roman"/>
                <w:sz w:val="24"/>
                <w:szCs w:val="24"/>
              </w:rPr>
              <w:t>Sosyal ve Beşeri Bilimler</w:t>
            </w:r>
          </w:p>
        </w:tc>
      </w:tr>
      <w:tr w:rsidR="0081129D" w:rsidRPr="004547DC" w14:paraId="2247E71E" w14:textId="77777777" w:rsidTr="000A28B6">
        <w:tc>
          <w:tcPr>
            <w:tcW w:w="675" w:type="dxa"/>
          </w:tcPr>
          <w:p w14:paraId="6BD720C6" w14:textId="77777777" w:rsidR="0081129D" w:rsidRPr="004547DC"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10</w:t>
            </w:r>
          </w:p>
        </w:tc>
        <w:tc>
          <w:tcPr>
            <w:tcW w:w="4111" w:type="dxa"/>
          </w:tcPr>
          <w:p w14:paraId="3711350E" w14:textId="77777777" w:rsidR="0081129D" w:rsidRPr="004547DC"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İran</w:t>
            </w:r>
          </w:p>
        </w:tc>
        <w:tc>
          <w:tcPr>
            <w:tcW w:w="4111" w:type="dxa"/>
          </w:tcPr>
          <w:p w14:paraId="2A2D2DEF" w14:textId="77777777" w:rsidR="0081129D" w:rsidRPr="004547DC"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w:t>
            </w:r>
          </w:p>
        </w:tc>
      </w:tr>
      <w:tr w:rsidR="0081129D" w:rsidRPr="004547DC" w14:paraId="73782AE6" w14:textId="77777777" w:rsidTr="000A28B6">
        <w:tc>
          <w:tcPr>
            <w:tcW w:w="675" w:type="dxa"/>
          </w:tcPr>
          <w:p w14:paraId="3B7A33B4" w14:textId="77777777" w:rsidR="0081129D" w:rsidRPr="004547DC" w:rsidRDefault="0081129D" w:rsidP="007A2B70">
            <w:pPr>
              <w:autoSpaceDE w:val="0"/>
              <w:autoSpaceDN w:val="0"/>
              <w:adjustRightInd w:val="0"/>
              <w:rPr>
                <w:rFonts w:ascii="Times New Roman" w:eastAsia="MinionPro-Regular" w:hAnsi="Times New Roman" w:cs="Times New Roman"/>
                <w:sz w:val="24"/>
                <w:szCs w:val="24"/>
              </w:rPr>
            </w:pPr>
            <w:r w:rsidRPr="004547DC">
              <w:rPr>
                <w:rFonts w:ascii="Times New Roman" w:eastAsia="MinionPro-Regular" w:hAnsi="Times New Roman" w:cs="Times New Roman"/>
                <w:sz w:val="24"/>
                <w:szCs w:val="24"/>
              </w:rPr>
              <w:t>1</w:t>
            </w:r>
            <w:r>
              <w:rPr>
                <w:rFonts w:ascii="Times New Roman" w:eastAsia="MinionPro-Regular" w:hAnsi="Times New Roman" w:cs="Times New Roman"/>
                <w:sz w:val="24"/>
                <w:szCs w:val="24"/>
              </w:rPr>
              <w:t>1</w:t>
            </w:r>
          </w:p>
        </w:tc>
        <w:tc>
          <w:tcPr>
            <w:tcW w:w="4111" w:type="dxa"/>
          </w:tcPr>
          <w:p w14:paraId="5A1E5702" w14:textId="77777777" w:rsidR="0081129D" w:rsidRPr="004547DC"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Kazakistan</w:t>
            </w:r>
          </w:p>
        </w:tc>
        <w:tc>
          <w:tcPr>
            <w:tcW w:w="4111" w:type="dxa"/>
          </w:tcPr>
          <w:p w14:paraId="58FCC0AA" w14:textId="77777777" w:rsidR="0081129D" w:rsidRPr="004547DC" w:rsidRDefault="00026E48"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Sosyal ve Beşeri Bilimler</w:t>
            </w:r>
          </w:p>
        </w:tc>
      </w:tr>
      <w:tr w:rsidR="0081129D" w:rsidRPr="004547DC" w14:paraId="488AEB42" w14:textId="77777777" w:rsidTr="000A28B6">
        <w:tc>
          <w:tcPr>
            <w:tcW w:w="675" w:type="dxa"/>
          </w:tcPr>
          <w:p w14:paraId="64129E08" w14:textId="77777777" w:rsidR="0081129D" w:rsidRPr="004547DC"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12</w:t>
            </w:r>
          </w:p>
        </w:tc>
        <w:tc>
          <w:tcPr>
            <w:tcW w:w="4111" w:type="dxa"/>
          </w:tcPr>
          <w:p w14:paraId="39458913" w14:textId="1729D48F" w:rsidR="0081129D" w:rsidRPr="004547DC"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İtalya</w:t>
            </w:r>
          </w:p>
        </w:tc>
        <w:tc>
          <w:tcPr>
            <w:tcW w:w="4111" w:type="dxa"/>
          </w:tcPr>
          <w:p w14:paraId="3BA87485" w14:textId="77777777" w:rsidR="0081129D" w:rsidRPr="004547DC" w:rsidRDefault="00236E7B"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Mühendislik ve Fen Bilimleri, </w:t>
            </w:r>
            <w:r w:rsidR="00026E48">
              <w:rPr>
                <w:rFonts w:ascii="Times New Roman" w:eastAsia="MinionPro-Regular" w:hAnsi="Times New Roman" w:cs="Times New Roman"/>
                <w:sz w:val="24"/>
                <w:szCs w:val="24"/>
              </w:rPr>
              <w:t>Sosyal ve Beşeri Bilimler</w:t>
            </w:r>
          </w:p>
        </w:tc>
      </w:tr>
      <w:tr w:rsidR="0081129D" w:rsidRPr="004547DC" w14:paraId="48391AED" w14:textId="77777777" w:rsidTr="000A28B6">
        <w:tc>
          <w:tcPr>
            <w:tcW w:w="675" w:type="dxa"/>
          </w:tcPr>
          <w:p w14:paraId="14700DC2" w14:textId="77777777" w:rsidR="0081129D" w:rsidRPr="004547DC"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13</w:t>
            </w:r>
          </w:p>
        </w:tc>
        <w:tc>
          <w:tcPr>
            <w:tcW w:w="4111" w:type="dxa"/>
          </w:tcPr>
          <w:p w14:paraId="29CC8998" w14:textId="77777777" w:rsidR="0081129D" w:rsidRPr="004547DC" w:rsidRDefault="0081129D"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Slovakya</w:t>
            </w:r>
          </w:p>
        </w:tc>
        <w:tc>
          <w:tcPr>
            <w:tcW w:w="4111" w:type="dxa"/>
          </w:tcPr>
          <w:p w14:paraId="26C755F3" w14:textId="77777777" w:rsidR="0081129D" w:rsidRPr="004547DC" w:rsidRDefault="008606AF"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w:t>
            </w:r>
          </w:p>
        </w:tc>
      </w:tr>
      <w:tr w:rsidR="005A4A20" w:rsidRPr="004547DC" w14:paraId="4D458222" w14:textId="77777777" w:rsidTr="000A28B6">
        <w:tc>
          <w:tcPr>
            <w:tcW w:w="675" w:type="dxa"/>
          </w:tcPr>
          <w:p w14:paraId="14A8F035" w14:textId="4DF91DC3" w:rsidR="005A4A20" w:rsidRDefault="005A4A20" w:rsidP="005A4A2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14</w:t>
            </w:r>
          </w:p>
        </w:tc>
        <w:tc>
          <w:tcPr>
            <w:tcW w:w="4111" w:type="dxa"/>
          </w:tcPr>
          <w:p w14:paraId="3013CFA3" w14:textId="020FB322" w:rsidR="005A4A20" w:rsidRDefault="005A4A20" w:rsidP="005A4A2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Sırbistan</w:t>
            </w:r>
          </w:p>
        </w:tc>
        <w:tc>
          <w:tcPr>
            <w:tcW w:w="4111" w:type="dxa"/>
          </w:tcPr>
          <w:p w14:paraId="03116467" w14:textId="2F57CB56" w:rsidR="005A4A20" w:rsidRDefault="005A4A20" w:rsidP="005A4A2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w:t>
            </w:r>
          </w:p>
        </w:tc>
      </w:tr>
      <w:tr w:rsidR="005A4A20" w:rsidRPr="004547DC" w14:paraId="12384402" w14:textId="77777777" w:rsidTr="000A28B6">
        <w:tc>
          <w:tcPr>
            <w:tcW w:w="675" w:type="dxa"/>
          </w:tcPr>
          <w:p w14:paraId="51CAD328" w14:textId="7D9E15C8" w:rsidR="005A4A20" w:rsidRPr="004547DC" w:rsidRDefault="005A4A20" w:rsidP="005A4A20">
            <w:pPr>
              <w:rPr>
                <w:rFonts w:ascii="Times New Roman" w:hAnsi="Times New Roman" w:cs="Times New Roman"/>
                <w:sz w:val="24"/>
                <w:szCs w:val="24"/>
              </w:rPr>
            </w:pPr>
            <w:r>
              <w:rPr>
                <w:rFonts w:ascii="Times New Roman" w:eastAsia="MinionPro-Regular" w:hAnsi="Times New Roman" w:cs="Times New Roman"/>
                <w:sz w:val="24"/>
                <w:szCs w:val="24"/>
              </w:rPr>
              <w:t>15</w:t>
            </w:r>
          </w:p>
        </w:tc>
        <w:tc>
          <w:tcPr>
            <w:tcW w:w="4111" w:type="dxa"/>
          </w:tcPr>
          <w:p w14:paraId="6D13964C" w14:textId="3B70CA97" w:rsidR="005A4A20" w:rsidRDefault="005A4A20" w:rsidP="005A4A20">
            <w:pPr>
              <w:autoSpaceDE w:val="0"/>
              <w:autoSpaceDN w:val="0"/>
              <w:adjustRightInd w:val="0"/>
              <w:rPr>
                <w:rFonts w:ascii="Times New Roman" w:eastAsia="MinionPro-Regular" w:hAnsi="Times New Roman" w:cs="Times New Roman"/>
                <w:sz w:val="24"/>
                <w:szCs w:val="24"/>
              </w:rPr>
            </w:pPr>
            <w:proofErr w:type="spellStart"/>
            <w:r>
              <w:rPr>
                <w:rFonts w:ascii="Times New Roman" w:eastAsia="MinionPro-Regular" w:hAnsi="Times New Roman" w:cs="Times New Roman"/>
                <w:sz w:val="24"/>
                <w:szCs w:val="24"/>
              </w:rPr>
              <w:t>Belarus</w:t>
            </w:r>
            <w:proofErr w:type="spellEnd"/>
          </w:p>
        </w:tc>
        <w:tc>
          <w:tcPr>
            <w:tcW w:w="4111" w:type="dxa"/>
          </w:tcPr>
          <w:p w14:paraId="2379C99D" w14:textId="7118D965" w:rsidR="005A4A20" w:rsidRDefault="005A4A20" w:rsidP="005A4A2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 Sosyal ve Beşeri Bilimler</w:t>
            </w:r>
          </w:p>
        </w:tc>
      </w:tr>
      <w:tr w:rsidR="00236E7B" w:rsidRPr="004547DC" w14:paraId="37BAE34E" w14:textId="77777777" w:rsidTr="000A28B6">
        <w:tc>
          <w:tcPr>
            <w:tcW w:w="675" w:type="dxa"/>
          </w:tcPr>
          <w:p w14:paraId="56F6760E" w14:textId="14E9452C" w:rsidR="00236E7B" w:rsidRPr="004547DC" w:rsidRDefault="005A4A20"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16</w:t>
            </w:r>
          </w:p>
        </w:tc>
        <w:tc>
          <w:tcPr>
            <w:tcW w:w="4111" w:type="dxa"/>
          </w:tcPr>
          <w:p w14:paraId="481BDD24" w14:textId="77777777" w:rsidR="00236E7B" w:rsidRPr="004547DC" w:rsidRDefault="00236E7B"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Ürdün</w:t>
            </w:r>
          </w:p>
        </w:tc>
        <w:tc>
          <w:tcPr>
            <w:tcW w:w="4111" w:type="dxa"/>
          </w:tcPr>
          <w:p w14:paraId="6FFF7F13" w14:textId="77777777" w:rsidR="00236E7B" w:rsidRPr="004547DC" w:rsidRDefault="00026E48"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Sosyal ve Beşeri Bilimler</w:t>
            </w:r>
          </w:p>
        </w:tc>
      </w:tr>
      <w:tr w:rsidR="00236E7B" w:rsidRPr="004547DC" w14:paraId="6254869A" w14:textId="77777777" w:rsidTr="000A28B6">
        <w:tc>
          <w:tcPr>
            <w:tcW w:w="675" w:type="dxa"/>
          </w:tcPr>
          <w:p w14:paraId="17AEF44A" w14:textId="31D477D4" w:rsidR="00236E7B" w:rsidRPr="004547DC" w:rsidRDefault="00236E7B" w:rsidP="007A2B70">
            <w:pPr>
              <w:autoSpaceDE w:val="0"/>
              <w:autoSpaceDN w:val="0"/>
              <w:adjustRightInd w:val="0"/>
              <w:rPr>
                <w:rFonts w:ascii="Times New Roman" w:eastAsia="MinionPro-Regular" w:hAnsi="Times New Roman" w:cs="Times New Roman"/>
                <w:sz w:val="24"/>
                <w:szCs w:val="24"/>
              </w:rPr>
            </w:pPr>
            <w:r w:rsidRPr="004547DC">
              <w:rPr>
                <w:rFonts w:ascii="Times New Roman" w:eastAsia="MinionPro-Regular" w:hAnsi="Times New Roman" w:cs="Times New Roman"/>
                <w:sz w:val="24"/>
                <w:szCs w:val="24"/>
              </w:rPr>
              <w:t>1</w:t>
            </w:r>
            <w:r w:rsidR="005A4A20">
              <w:rPr>
                <w:rFonts w:ascii="Times New Roman" w:eastAsia="MinionPro-Regular" w:hAnsi="Times New Roman" w:cs="Times New Roman"/>
                <w:sz w:val="24"/>
                <w:szCs w:val="24"/>
              </w:rPr>
              <w:t>7</w:t>
            </w:r>
          </w:p>
        </w:tc>
        <w:tc>
          <w:tcPr>
            <w:tcW w:w="4111" w:type="dxa"/>
          </w:tcPr>
          <w:p w14:paraId="2DDE8344" w14:textId="77777777" w:rsidR="00236E7B" w:rsidRPr="004547DC" w:rsidRDefault="00236E7B"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Hırvatistan</w:t>
            </w:r>
          </w:p>
        </w:tc>
        <w:tc>
          <w:tcPr>
            <w:tcW w:w="4111" w:type="dxa"/>
          </w:tcPr>
          <w:p w14:paraId="4C5E8D03" w14:textId="77777777" w:rsidR="00236E7B" w:rsidRPr="004547DC" w:rsidRDefault="00026E48"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Sosyal ve Beşeri Bilimler</w:t>
            </w:r>
          </w:p>
        </w:tc>
      </w:tr>
      <w:tr w:rsidR="00236E7B" w:rsidRPr="004547DC" w14:paraId="299FFA53" w14:textId="77777777" w:rsidTr="000A28B6">
        <w:tc>
          <w:tcPr>
            <w:tcW w:w="675" w:type="dxa"/>
          </w:tcPr>
          <w:p w14:paraId="5FBCABF8" w14:textId="3B8EA143" w:rsidR="00236E7B" w:rsidRPr="004547DC" w:rsidRDefault="005A4A20"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18</w:t>
            </w:r>
          </w:p>
        </w:tc>
        <w:tc>
          <w:tcPr>
            <w:tcW w:w="4111" w:type="dxa"/>
          </w:tcPr>
          <w:p w14:paraId="641E23C1" w14:textId="77777777" w:rsidR="00236E7B" w:rsidRPr="004547DC" w:rsidRDefault="00236E7B"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Çek Cumhuriyeti</w:t>
            </w:r>
          </w:p>
        </w:tc>
        <w:tc>
          <w:tcPr>
            <w:tcW w:w="4111" w:type="dxa"/>
          </w:tcPr>
          <w:p w14:paraId="734E9B12" w14:textId="77777777" w:rsidR="00236E7B" w:rsidRDefault="00236E7B"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w:t>
            </w:r>
          </w:p>
        </w:tc>
      </w:tr>
      <w:tr w:rsidR="00236E7B" w:rsidRPr="004547DC" w14:paraId="533BA307" w14:textId="77777777" w:rsidTr="000A28B6">
        <w:tc>
          <w:tcPr>
            <w:tcW w:w="675" w:type="dxa"/>
          </w:tcPr>
          <w:p w14:paraId="7953147F" w14:textId="6138F7F6" w:rsidR="00236E7B" w:rsidRPr="004547DC" w:rsidRDefault="005A4A20" w:rsidP="007A2B70">
            <w:pPr>
              <w:rPr>
                <w:rFonts w:ascii="Times New Roman" w:hAnsi="Times New Roman" w:cs="Times New Roman"/>
                <w:sz w:val="24"/>
                <w:szCs w:val="24"/>
              </w:rPr>
            </w:pPr>
            <w:r>
              <w:rPr>
                <w:rFonts w:ascii="Times New Roman" w:eastAsia="MinionPro-Regular" w:hAnsi="Times New Roman" w:cs="Times New Roman"/>
                <w:sz w:val="24"/>
                <w:szCs w:val="24"/>
              </w:rPr>
              <w:t>19</w:t>
            </w:r>
          </w:p>
        </w:tc>
        <w:tc>
          <w:tcPr>
            <w:tcW w:w="4111" w:type="dxa"/>
          </w:tcPr>
          <w:p w14:paraId="03463DE2" w14:textId="77777777" w:rsidR="00236E7B" w:rsidRDefault="00236E7B"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İrlanda</w:t>
            </w:r>
          </w:p>
        </w:tc>
        <w:tc>
          <w:tcPr>
            <w:tcW w:w="4111" w:type="dxa"/>
          </w:tcPr>
          <w:p w14:paraId="38C0B063" w14:textId="77777777" w:rsidR="00236E7B" w:rsidRDefault="00026E48"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Sosyal ve Beşeri Bilimler</w:t>
            </w:r>
          </w:p>
        </w:tc>
      </w:tr>
      <w:tr w:rsidR="00236E7B" w:rsidRPr="004547DC" w14:paraId="53960325" w14:textId="77777777" w:rsidTr="000A28B6">
        <w:tc>
          <w:tcPr>
            <w:tcW w:w="675" w:type="dxa"/>
          </w:tcPr>
          <w:p w14:paraId="31EA24F3" w14:textId="75B09BBB" w:rsidR="00236E7B" w:rsidRPr="004547DC" w:rsidRDefault="005A4A20"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20</w:t>
            </w:r>
          </w:p>
        </w:tc>
        <w:tc>
          <w:tcPr>
            <w:tcW w:w="4111" w:type="dxa"/>
          </w:tcPr>
          <w:p w14:paraId="7E985D35" w14:textId="77777777" w:rsidR="00236E7B" w:rsidRPr="004547DC" w:rsidRDefault="00236E7B"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Bangladeş</w:t>
            </w:r>
          </w:p>
        </w:tc>
        <w:tc>
          <w:tcPr>
            <w:tcW w:w="4111" w:type="dxa"/>
          </w:tcPr>
          <w:p w14:paraId="363CBFC7" w14:textId="1E704E65" w:rsidR="00236E7B" w:rsidRPr="004547DC" w:rsidRDefault="000E25C2"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Mühendislik ve Fen Bilimleri, </w:t>
            </w:r>
            <w:r w:rsidR="00026E48">
              <w:rPr>
                <w:rFonts w:ascii="Times New Roman" w:eastAsia="MinionPro-Regular" w:hAnsi="Times New Roman" w:cs="Times New Roman"/>
                <w:sz w:val="24"/>
                <w:szCs w:val="24"/>
              </w:rPr>
              <w:t xml:space="preserve">Sosyal ve </w:t>
            </w:r>
            <w:r w:rsidR="00026E48">
              <w:rPr>
                <w:rFonts w:ascii="Times New Roman" w:eastAsia="MinionPro-Regular" w:hAnsi="Times New Roman" w:cs="Times New Roman"/>
                <w:sz w:val="24"/>
                <w:szCs w:val="24"/>
              </w:rPr>
              <w:lastRenderedPageBreak/>
              <w:t>Beşeri Bilimler</w:t>
            </w:r>
          </w:p>
        </w:tc>
      </w:tr>
      <w:tr w:rsidR="00236E7B" w:rsidRPr="004547DC" w14:paraId="3EA6BC6B" w14:textId="77777777" w:rsidTr="000A28B6">
        <w:tc>
          <w:tcPr>
            <w:tcW w:w="675" w:type="dxa"/>
          </w:tcPr>
          <w:p w14:paraId="3D0371B7" w14:textId="1CD5F25A" w:rsidR="00236E7B" w:rsidRPr="004547DC" w:rsidRDefault="005A4A20"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lastRenderedPageBreak/>
              <w:t>21</w:t>
            </w:r>
          </w:p>
        </w:tc>
        <w:tc>
          <w:tcPr>
            <w:tcW w:w="4111" w:type="dxa"/>
          </w:tcPr>
          <w:p w14:paraId="482E5A10" w14:textId="77777777" w:rsidR="00236E7B" w:rsidRPr="004547DC" w:rsidRDefault="00236E7B"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Tayland</w:t>
            </w:r>
          </w:p>
        </w:tc>
        <w:tc>
          <w:tcPr>
            <w:tcW w:w="4111" w:type="dxa"/>
          </w:tcPr>
          <w:p w14:paraId="3541F6D3" w14:textId="77777777" w:rsidR="00236E7B" w:rsidRPr="004547DC" w:rsidRDefault="00236E7B"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w:t>
            </w:r>
          </w:p>
        </w:tc>
      </w:tr>
      <w:tr w:rsidR="00236E7B" w:rsidRPr="004547DC" w14:paraId="42F15928" w14:textId="77777777" w:rsidTr="000A28B6">
        <w:tc>
          <w:tcPr>
            <w:tcW w:w="675" w:type="dxa"/>
          </w:tcPr>
          <w:p w14:paraId="1D971E74" w14:textId="41A082CC" w:rsidR="00236E7B" w:rsidRPr="004547DC" w:rsidRDefault="005A4A20"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22</w:t>
            </w:r>
          </w:p>
        </w:tc>
        <w:tc>
          <w:tcPr>
            <w:tcW w:w="4111" w:type="dxa"/>
          </w:tcPr>
          <w:p w14:paraId="497809DA" w14:textId="77777777" w:rsidR="00236E7B" w:rsidRPr="004547DC" w:rsidRDefault="00236E7B" w:rsidP="007A2B70">
            <w:pPr>
              <w:autoSpaceDE w:val="0"/>
              <w:autoSpaceDN w:val="0"/>
              <w:adjustRightInd w:val="0"/>
              <w:rPr>
                <w:rFonts w:ascii="Times New Roman" w:eastAsia="MinionPro-Regular" w:hAnsi="Times New Roman" w:cs="Times New Roman"/>
                <w:sz w:val="24"/>
                <w:szCs w:val="24"/>
              </w:rPr>
            </w:pPr>
            <w:r>
              <w:rPr>
                <w:rFonts w:ascii="Times New Roman" w:eastAsia="MinionPro-Regular" w:hAnsi="Times New Roman" w:cs="Times New Roman"/>
                <w:sz w:val="24"/>
                <w:szCs w:val="24"/>
              </w:rPr>
              <w:t>Kolombiya</w:t>
            </w:r>
          </w:p>
        </w:tc>
        <w:tc>
          <w:tcPr>
            <w:tcW w:w="4111" w:type="dxa"/>
          </w:tcPr>
          <w:p w14:paraId="1D1ED580" w14:textId="77777777" w:rsidR="00236E7B" w:rsidRPr="004547DC" w:rsidRDefault="00026E48" w:rsidP="00026E48">
            <w:pPr>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w:t>
            </w:r>
          </w:p>
        </w:tc>
      </w:tr>
      <w:tr w:rsidR="00236E7B" w:rsidRPr="004547DC" w14:paraId="4F779805" w14:textId="77777777" w:rsidTr="000A28B6">
        <w:tc>
          <w:tcPr>
            <w:tcW w:w="675" w:type="dxa"/>
          </w:tcPr>
          <w:p w14:paraId="3FF61C36" w14:textId="31442F63" w:rsidR="00236E7B" w:rsidRPr="004547DC" w:rsidRDefault="005A4A20"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23</w:t>
            </w:r>
          </w:p>
        </w:tc>
        <w:tc>
          <w:tcPr>
            <w:tcW w:w="4111" w:type="dxa"/>
          </w:tcPr>
          <w:p w14:paraId="5FA524CC" w14:textId="77777777" w:rsidR="00236E7B" w:rsidRPr="00B84E04" w:rsidRDefault="00236E7B" w:rsidP="007A2B70">
            <w:pPr>
              <w:jc w:val="both"/>
              <w:rPr>
                <w:rFonts w:ascii="Times New Roman" w:hAnsi="Times New Roman" w:cs="Times New Roman"/>
                <w:sz w:val="24"/>
                <w:szCs w:val="24"/>
                <w:lang w:bidi="he-IL"/>
              </w:rPr>
            </w:pPr>
            <w:r w:rsidRPr="00B84E04">
              <w:rPr>
                <w:rFonts w:ascii="Times New Roman" w:hAnsi="Times New Roman" w:cs="Times New Roman"/>
                <w:sz w:val="24"/>
                <w:szCs w:val="24"/>
                <w:lang w:bidi="he-IL"/>
              </w:rPr>
              <w:t>Bosna Hersek</w:t>
            </w:r>
          </w:p>
        </w:tc>
        <w:tc>
          <w:tcPr>
            <w:tcW w:w="4111" w:type="dxa"/>
          </w:tcPr>
          <w:p w14:paraId="5D819680" w14:textId="77777777" w:rsidR="00236E7B" w:rsidRPr="004547DC" w:rsidRDefault="00026E48"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Sosyal ve Beşeri Bilimler</w:t>
            </w:r>
          </w:p>
        </w:tc>
      </w:tr>
      <w:tr w:rsidR="00236E7B" w:rsidRPr="004547DC" w14:paraId="529C87CF" w14:textId="77777777" w:rsidTr="000A28B6">
        <w:tc>
          <w:tcPr>
            <w:tcW w:w="675" w:type="dxa"/>
          </w:tcPr>
          <w:p w14:paraId="3A0FEAC2" w14:textId="26FD920B" w:rsidR="00236E7B" w:rsidRPr="004547DC" w:rsidRDefault="005A4A20"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24</w:t>
            </w:r>
          </w:p>
        </w:tc>
        <w:tc>
          <w:tcPr>
            <w:tcW w:w="4111" w:type="dxa"/>
          </w:tcPr>
          <w:p w14:paraId="0FADE062" w14:textId="77777777" w:rsidR="00236E7B" w:rsidRPr="00B84E04" w:rsidRDefault="00236E7B" w:rsidP="007A2B70">
            <w:pPr>
              <w:jc w:val="both"/>
              <w:rPr>
                <w:rFonts w:ascii="Times New Roman" w:hAnsi="Times New Roman" w:cs="Times New Roman"/>
                <w:sz w:val="24"/>
                <w:szCs w:val="24"/>
                <w:lang w:bidi="he-IL"/>
              </w:rPr>
            </w:pPr>
            <w:r w:rsidRPr="00B84E04">
              <w:rPr>
                <w:rFonts w:ascii="Times New Roman" w:hAnsi="Times New Roman" w:cs="Times New Roman"/>
                <w:sz w:val="24"/>
                <w:szCs w:val="24"/>
                <w:lang w:bidi="he-IL"/>
              </w:rPr>
              <w:t>Makedonya</w:t>
            </w:r>
          </w:p>
        </w:tc>
        <w:tc>
          <w:tcPr>
            <w:tcW w:w="4111" w:type="dxa"/>
          </w:tcPr>
          <w:p w14:paraId="1C85C328" w14:textId="77777777" w:rsidR="00236E7B" w:rsidRPr="004547DC" w:rsidRDefault="00A74843"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Sosyal ve Beşeri Bilimler</w:t>
            </w:r>
          </w:p>
        </w:tc>
      </w:tr>
      <w:tr w:rsidR="00236E7B" w:rsidRPr="004547DC" w14:paraId="7472816C" w14:textId="77777777" w:rsidTr="000A28B6">
        <w:tc>
          <w:tcPr>
            <w:tcW w:w="675" w:type="dxa"/>
          </w:tcPr>
          <w:p w14:paraId="5A12E577" w14:textId="1688E808" w:rsidR="00236E7B" w:rsidRPr="004547DC" w:rsidRDefault="005A4A20"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25</w:t>
            </w:r>
          </w:p>
        </w:tc>
        <w:tc>
          <w:tcPr>
            <w:tcW w:w="4111" w:type="dxa"/>
          </w:tcPr>
          <w:p w14:paraId="21F9FB32" w14:textId="77777777" w:rsidR="00236E7B" w:rsidRPr="00B84E04" w:rsidRDefault="00236E7B" w:rsidP="007A2B70">
            <w:pPr>
              <w:jc w:val="both"/>
              <w:rPr>
                <w:rFonts w:ascii="Times New Roman" w:hAnsi="Times New Roman" w:cs="Times New Roman"/>
                <w:sz w:val="24"/>
                <w:szCs w:val="24"/>
                <w:lang w:bidi="he-IL"/>
              </w:rPr>
            </w:pPr>
            <w:r w:rsidRPr="00B84E04">
              <w:rPr>
                <w:rFonts w:ascii="Times New Roman" w:hAnsi="Times New Roman" w:cs="Times New Roman"/>
                <w:sz w:val="24"/>
                <w:szCs w:val="24"/>
                <w:lang w:bidi="he-IL"/>
              </w:rPr>
              <w:t>Yunanistan</w:t>
            </w:r>
          </w:p>
        </w:tc>
        <w:tc>
          <w:tcPr>
            <w:tcW w:w="4111" w:type="dxa"/>
          </w:tcPr>
          <w:p w14:paraId="0E267566" w14:textId="77777777" w:rsidR="00236E7B" w:rsidRPr="004547DC" w:rsidRDefault="00A74843"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Sosyal ve Beşeri Bilimler</w:t>
            </w:r>
          </w:p>
        </w:tc>
      </w:tr>
      <w:tr w:rsidR="00236E7B" w:rsidRPr="004547DC" w14:paraId="2C8715B3" w14:textId="77777777" w:rsidTr="000A28B6">
        <w:tc>
          <w:tcPr>
            <w:tcW w:w="675" w:type="dxa"/>
          </w:tcPr>
          <w:p w14:paraId="67DC155A" w14:textId="6108417B" w:rsidR="00236E7B" w:rsidRPr="004547DC" w:rsidRDefault="005A4A20"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26</w:t>
            </w:r>
          </w:p>
        </w:tc>
        <w:tc>
          <w:tcPr>
            <w:tcW w:w="4111" w:type="dxa"/>
          </w:tcPr>
          <w:p w14:paraId="012C0720" w14:textId="77777777" w:rsidR="00236E7B" w:rsidRPr="00B84E04" w:rsidRDefault="00236E7B" w:rsidP="007A2B70">
            <w:pPr>
              <w:jc w:val="both"/>
              <w:rPr>
                <w:rFonts w:ascii="Times New Roman" w:hAnsi="Times New Roman" w:cs="Times New Roman"/>
                <w:sz w:val="24"/>
                <w:szCs w:val="24"/>
                <w:lang w:bidi="he-IL"/>
              </w:rPr>
            </w:pPr>
            <w:r w:rsidRPr="00B84E04">
              <w:rPr>
                <w:rFonts w:ascii="Times New Roman" w:hAnsi="Times New Roman" w:cs="Times New Roman"/>
                <w:sz w:val="24"/>
                <w:szCs w:val="24"/>
                <w:lang w:bidi="he-IL"/>
              </w:rPr>
              <w:t>Rusya</w:t>
            </w:r>
          </w:p>
        </w:tc>
        <w:tc>
          <w:tcPr>
            <w:tcW w:w="4111" w:type="dxa"/>
          </w:tcPr>
          <w:p w14:paraId="1119F98B" w14:textId="77777777" w:rsidR="00236E7B" w:rsidRPr="004547DC" w:rsidRDefault="00A74843"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 Sosyal ve Beşeri Bilimler</w:t>
            </w:r>
          </w:p>
        </w:tc>
      </w:tr>
      <w:tr w:rsidR="00E2053F" w:rsidRPr="004547DC" w14:paraId="038A2BD1" w14:textId="77777777" w:rsidTr="000A28B6">
        <w:tc>
          <w:tcPr>
            <w:tcW w:w="675" w:type="dxa"/>
          </w:tcPr>
          <w:p w14:paraId="55584EF4" w14:textId="29317A55" w:rsidR="00E2053F" w:rsidRPr="004547DC" w:rsidRDefault="005A4A20"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27</w:t>
            </w:r>
          </w:p>
        </w:tc>
        <w:tc>
          <w:tcPr>
            <w:tcW w:w="4111" w:type="dxa"/>
          </w:tcPr>
          <w:p w14:paraId="37D9BD72" w14:textId="77777777" w:rsidR="00E2053F" w:rsidRPr="00B84E04" w:rsidRDefault="00E2053F" w:rsidP="007A2B70">
            <w:pPr>
              <w:jc w:val="both"/>
              <w:rPr>
                <w:rFonts w:ascii="Times New Roman" w:hAnsi="Times New Roman" w:cs="Times New Roman"/>
                <w:sz w:val="24"/>
                <w:szCs w:val="24"/>
                <w:lang w:bidi="he-IL"/>
              </w:rPr>
            </w:pPr>
            <w:r w:rsidRPr="00B84E04">
              <w:rPr>
                <w:rFonts w:ascii="Times New Roman" w:hAnsi="Times New Roman" w:cs="Times New Roman"/>
                <w:sz w:val="24"/>
                <w:szCs w:val="24"/>
                <w:lang w:bidi="he-IL"/>
              </w:rPr>
              <w:t>Endonezya</w:t>
            </w:r>
          </w:p>
        </w:tc>
        <w:tc>
          <w:tcPr>
            <w:tcW w:w="4111" w:type="dxa"/>
          </w:tcPr>
          <w:p w14:paraId="374595A2" w14:textId="77777777" w:rsidR="00E2053F" w:rsidRPr="004547DC" w:rsidRDefault="00A74843"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w:t>
            </w:r>
          </w:p>
        </w:tc>
      </w:tr>
      <w:tr w:rsidR="00627DFC" w:rsidRPr="004547DC" w14:paraId="3C6497F0" w14:textId="77777777" w:rsidTr="000A28B6">
        <w:tc>
          <w:tcPr>
            <w:tcW w:w="675" w:type="dxa"/>
          </w:tcPr>
          <w:p w14:paraId="23B5B4D6" w14:textId="18559675" w:rsidR="00627DFC" w:rsidRDefault="005A4A20"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28</w:t>
            </w:r>
          </w:p>
        </w:tc>
        <w:tc>
          <w:tcPr>
            <w:tcW w:w="4111" w:type="dxa"/>
          </w:tcPr>
          <w:p w14:paraId="0CE72D44" w14:textId="468AA053" w:rsidR="00627DFC" w:rsidRPr="00B84E04" w:rsidRDefault="00627DFC" w:rsidP="007A2B70">
            <w:pPr>
              <w:jc w:val="both"/>
              <w:rPr>
                <w:rFonts w:ascii="Times New Roman" w:hAnsi="Times New Roman" w:cs="Times New Roman"/>
                <w:sz w:val="24"/>
                <w:szCs w:val="24"/>
                <w:lang w:bidi="he-IL"/>
              </w:rPr>
            </w:pPr>
            <w:r>
              <w:rPr>
                <w:rFonts w:ascii="Times New Roman" w:hAnsi="Times New Roman" w:cs="Times New Roman"/>
                <w:sz w:val="24"/>
                <w:szCs w:val="24"/>
                <w:lang w:bidi="he-IL"/>
              </w:rPr>
              <w:t>Fas</w:t>
            </w:r>
          </w:p>
        </w:tc>
        <w:tc>
          <w:tcPr>
            <w:tcW w:w="4111" w:type="dxa"/>
          </w:tcPr>
          <w:p w14:paraId="1BC05409" w14:textId="4A62E1F6" w:rsidR="00627DFC" w:rsidRDefault="00224039" w:rsidP="007A2B70">
            <w:pPr>
              <w:rPr>
                <w:rFonts w:ascii="Times New Roman" w:eastAsia="MinionPro-Regular" w:hAnsi="Times New Roman" w:cs="Times New Roman"/>
                <w:sz w:val="24"/>
                <w:szCs w:val="24"/>
              </w:rPr>
            </w:pPr>
            <w:r w:rsidRPr="00224039">
              <w:rPr>
                <w:rFonts w:ascii="Times New Roman" w:eastAsia="MinionPro-Regular" w:hAnsi="Times New Roman" w:cs="Times New Roman"/>
                <w:sz w:val="24"/>
                <w:szCs w:val="24"/>
              </w:rPr>
              <w:t>Mühendislik ve Fen Bilimleri, Sosyal ve Beşeri Bilimler</w:t>
            </w:r>
          </w:p>
        </w:tc>
      </w:tr>
      <w:tr w:rsidR="00273C7C" w:rsidRPr="004547DC" w14:paraId="7C905F85" w14:textId="77777777" w:rsidTr="000A28B6">
        <w:tc>
          <w:tcPr>
            <w:tcW w:w="675" w:type="dxa"/>
          </w:tcPr>
          <w:p w14:paraId="47AE1CA2" w14:textId="1E94116A" w:rsidR="00273C7C" w:rsidRDefault="005A4A20"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29</w:t>
            </w:r>
          </w:p>
        </w:tc>
        <w:tc>
          <w:tcPr>
            <w:tcW w:w="4111" w:type="dxa"/>
          </w:tcPr>
          <w:p w14:paraId="7D8D3BD4" w14:textId="2FB76DDA" w:rsidR="00273C7C" w:rsidRDefault="00273C7C" w:rsidP="007A2B70">
            <w:pPr>
              <w:jc w:val="both"/>
              <w:rPr>
                <w:rFonts w:ascii="Times New Roman" w:hAnsi="Times New Roman" w:cs="Times New Roman"/>
                <w:sz w:val="24"/>
                <w:szCs w:val="24"/>
                <w:lang w:bidi="he-IL"/>
              </w:rPr>
            </w:pPr>
            <w:r>
              <w:rPr>
                <w:rFonts w:ascii="Times New Roman" w:hAnsi="Times New Roman" w:cs="Times New Roman"/>
                <w:sz w:val="24"/>
                <w:szCs w:val="24"/>
                <w:lang w:bidi="he-IL"/>
              </w:rPr>
              <w:t>Kosova</w:t>
            </w:r>
          </w:p>
        </w:tc>
        <w:tc>
          <w:tcPr>
            <w:tcW w:w="4111" w:type="dxa"/>
          </w:tcPr>
          <w:p w14:paraId="2E3D3113" w14:textId="56E89D31" w:rsidR="00273C7C" w:rsidRPr="00224039" w:rsidRDefault="00CD7946" w:rsidP="007A2B70">
            <w:pPr>
              <w:rPr>
                <w:rFonts w:ascii="Times New Roman" w:eastAsia="MinionPro-Regular" w:hAnsi="Times New Roman" w:cs="Times New Roman"/>
                <w:sz w:val="24"/>
                <w:szCs w:val="24"/>
              </w:rPr>
            </w:pPr>
            <w:r>
              <w:rPr>
                <w:rFonts w:ascii="Times New Roman" w:eastAsia="MinionPro-Regular" w:hAnsi="Times New Roman" w:cs="Times New Roman"/>
                <w:sz w:val="24"/>
                <w:szCs w:val="24"/>
              </w:rPr>
              <w:t>Sosyal ve Beşeri Bilimler</w:t>
            </w:r>
          </w:p>
        </w:tc>
      </w:tr>
      <w:tr w:rsidR="005A4A20" w:rsidRPr="004547DC" w14:paraId="04AE9162" w14:textId="77777777" w:rsidTr="000A28B6">
        <w:tc>
          <w:tcPr>
            <w:tcW w:w="675" w:type="dxa"/>
          </w:tcPr>
          <w:p w14:paraId="429D7E59" w14:textId="3846E3C4" w:rsidR="005A4A20" w:rsidRDefault="005A4A20" w:rsidP="005A4A20">
            <w:pPr>
              <w:rPr>
                <w:rFonts w:ascii="Times New Roman" w:eastAsia="MinionPro-Regular" w:hAnsi="Times New Roman" w:cs="Times New Roman"/>
                <w:sz w:val="24"/>
                <w:szCs w:val="24"/>
              </w:rPr>
            </w:pPr>
            <w:r>
              <w:rPr>
                <w:rFonts w:ascii="Times New Roman" w:eastAsia="MinionPro-Regular" w:hAnsi="Times New Roman" w:cs="Times New Roman"/>
                <w:sz w:val="24"/>
                <w:szCs w:val="24"/>
              </w:rPr>
              <w:t>30</w:t>
            </w:r>
          </w:p>
        </w:tc>
        <w:tc>
          <w:tcPr>
            <w:tcW w:w="4111" w:type="dxa"/>
          </w:tcPr>
          <w:p w14:paraId="2F050289" w14:textId="4DAC1611" w:rsidR="005A4A20" w:rsidRDefault="005A4A20" w:rsidP="005A4A20">
            <w:pPr>
              <w:jc w:val="both"/>
              <w:rPr>
                <w:rFonts w:ascii="Times New Roman" w:hAnsi="Times New Roman" w:cs="Times New Roman"/>
                <w:sz w:val="24"/>
                <w:szCs w:val="24"/>
                <w:lang w:bidi="he-IL"/>
              </w:rPr>
            </w:pPr>
            <w:r>
              <w:rPr>
                <w:rFonts w:ascii="Times New Roman" w:eastAsia="MinionPro-Regular" w:hAnsi="Times New Roman" w:cs="Times New Roman"/>
                <w:sz w:val="24"/>
                <w:szCs w:val="24"/>
              </w:rPr>
              <w:t>Slovenya</w:t>
            </w:r>
          </w:p>
        </w:tc>
        <w:tc>
          <w:tcPr>
            <w:tcW w:w="4111" w:type="dxa"/>
          </w:tcPr>
          <w:p w14:paraId="6E3F1251" w14:textId="3F24BAA9" w:rsidR="005A4A20" w:rsidRDefault="005A4A20" w:rsidP="005A4A20">
            <w:pPr>
              <w:rPr>
                <w:rFonts w:ascii="Times New Roman" w:eastAsia="MinionPro-Regular" w:hAnsi="Times New Roman" w:cs="Times New Roman"/>
                <w:sz w:val="24"/>
                <w:szCs w:val="24"/>
              </w:rPr>
            </w:pPr>
            <w:r>
              <w:rPr>
                <w:rFonts w:ascii="Times New Roman" w:eastAsia="MinionPro-Regular" w:hAnsi="Times New Roman" w:cs="Times New Roman"/>
                <w:sz w:val="24"/>
                <w:szCs w:val="24"/>
              </w:rPr>
              <w:t>Mühendislik ve Fen Bilimleri</w:t>
            </w:r>
            <w:r w:rsidR="002C07BD">
              <w:rPr>
                <w:rFonts w:ascii="Times New Roman" w:eastAsia="MinionPro-Regular" w:hAnsi="Times New Roman" w:cs="Times New Roman"/>
                <w:sz w:val="24"/>
                <w:szCs w:val="24"/>
              </w:rPr>
              <w:t>, Sosyal ve Beşeri Bilimler</w:t>
            </w:r>
          </w:p>
        </w:tc>
      </w:tr>
      <w:tr w:rsidR="00D77695" w:rsidRPr="004547DC" w14:paraId="228188C9" w14:textId="77777777" w:rsidTr="000A28B6">
        <w:tc>
          <w:tcPr>
            <w:tcW w:w="675" w:type="dxa"/>
          </w:tcPr>
          <w:p w14:paraId="1F115A6B" w14:textId="074BFC6C" w:rsidR="00D77695" w:rsidRDefault="00D77695" w:rsidP="005A4A20">
            <w:pPr>
              <w:rPr>
                <w:rFonts w:ascii="Times New Roman" w:eastAsia="MinionPro-Regular" w:hAnsi="Times New Roman" w:cs="Times New Roman"/>
                <w:sz w:val="24"/>
                <w:szCs w:val="24"/>
              </w:rPr>
            </w:pPr>
            <w:r>
              <w:rPr>
                <w:rFonts w:ascii="Times New Roman" w:eastAsia="MinionPro-Regular" w:hAnsi="Times New Roman" w:cs="Times New Roman"/>
                <w:sz w:val="24"/>
                <w:szCs w:val="24"/>
              </w:rPr>
              <w:t>31</w:t>
            </w:r>
          </w:p>
        </w:tc>
        <w:tc>
          <w:tcPr>
            <w:tcW w:w="4111" w:type="dxa"/>
          </w:tcPr>
          <w:p w14:paraId="77C67756" w14:textId="51AC5176" w:rsidR="00D77695" w:rsidRDefault="00D77695" w:rsidP="005A4A20">
            <w:pPr>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Arnavutluk</w:t>
            </w:r>
          </w:p>
        </w:tc>
        <w:tc>
          <w:tcPr>
            <w:tcW w:w="4111" w:type="dxa"/>
          </w:tcPr>
          <w:p w14:paraId="13DD0E7D" w14:textId="3FCA59BE" w:rsidR="00D77695" w:rsidRDefault="00A542B0" w:rsidP="005A4A20">
            <w:pPr>
              <w:rPr>
                <w:rFonts w:ascii="Times New Roman" w:eastAsia="MinionPro-Regular" w:hAnsi="Times New Roman" w:cs="Times New Roman"/>
                <w:sz w:val="24"/>
                <w:szCs w:val="24"/>
              </w:rPr>
            </w:pPr>
            <w:r w:rsidRPr="00A542B0">
              <w:rPr>
                <w:rFonts w:ascii="Times New Roman" w:eastAsia="MinionPro-Regular" w:hAnsi="Times New Roman" w:cs="Times New Roman"/>
                <w:sz w:val="24"/>
                <w:szCs w:val="24"/>
              </w:rPr>
              <w:t>Sosyal ve Beşeri Bilimler</w:t>
            </w:r>
            <w:bookmarkStart w:id="1" w:name="_GoBack"/>
            <w:bookmarkEnd w:id="1"/>
          </w:p>
        </w:tc>
      </w:tr>
    </w:tbl>
    <w:p w14:paraId="66BF9ABC" w14:textId="77777777" w:rsidR="001E6EDF" w:rsidRPr="004D2657" w:rsidRDefault="001E6EDF" w:rsidP="00900368">
      <w:pPr>
        <w:jc w:val="both"/>
        <w:rPr>
          <w:rFonts w:ascii="Times New Roman" w:hAnsi="Times New Roman" w:cs="Times New Roman"/>
          <w:b/>
          <w:sz w:val="24"/>
          <w:szCs w:val="24"/>
        </w:rPr>
      </w:pPr>
    </w:p>
    <w:sectPr w:rsidR="001E6EDF" w:rsidRPr="004D2657" w:rsidSect="00467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D3062"/>
    <w:rsid w:val="000011BA"/>
    <w:rsid w:val="00026E48"/>
    <w:rsid w:val="000408DD"/>
    <w:rsid w:val="00047BF6"/>
    <w:rsid w:val="00055901"/>
    <w:rsid w:val="000634F9"/>
    <w:rsid w:val="0006640A"/>
    <w:rsid w:val="00075EBA"/>
    <w:rsid w:val="00076250"/>
    <w:rsid w:val="00091AC8"/>
    <w:rsid w:val="00091BE5"/>
    <w:rsid w:val="0009322F"/>
    <w:rsid w:val="00096A25"/>
    <w:rsid w:val="000C732D"/>
    <w:rsid w:val="000C7AE5"/>
    <w:rsid w:val="000D1947"/>
    <w:rsid w:val="000D7B16"/>
    <w:rsid w:val="000E108D"/>
    <w:rsid w:val="000E17B5"/>
    <w:rsid w:val="000E25C2"/>
    <w:rsid w:val="000E6131"/>
    <w:rsid w:val="00100382"/>
    <w:rsid w:val="001048D9"/>
    <w:rsid w:val="00120309"/>
    <w:rsid w:val="00133C7B"/>
    <w:rsid w:val="001415BE"/>
    <w:rsid w:val="00145C26"/>
    <w:rsid w:val="0016334B"/>
    <w:rsid w:val="00185B5B"/>
    <w:rsid w:val="001B24CB"/>
    <w:rsid w:val="001C508A"/>
    <w:rsid w:val="001E6EDF"/>
    <w:rsid w:val="001F5221"/>
    <w:rsid w:val="00224039"/>
    <w:rsid w:val="00236E7B"/>
    <w:rsid w:val="00243E19"/>
    <w:rsid w:val="002646BB"/>
    <w:rsid w:val="00273C7C"/>
    <w:rsid w:val="002A3457"/>
    <w:rsid w:val="002B2BC6"/>
    <w:rsid w:val="002C07BD"/>
    <w:rsid w:val="002C6045"/>
    <w:rsid w:val="002D1556"/>
    <w:rsid w:val="002F5F36"/>
    <w:rsid w:val="002F60EA"/>
    <w:rsid w:val="002F6BB5"/>
    <w:rsid w:val="00305574"/>
    <w:rsid w:val="00344556"/>
    <w:rsid w:val="0035439D"/>
    <w:rsid w:val="00365F28"/>
    <w:rsid w:val="00371522"/>
    <w:rsid w:val="003915E2"/>
    <w:rsid w:val="003A66B6"/>
    <w:rsid w:val="003C1C65"/>
    <w:rsid w:val="003F17BF"/>
    <w:rsid w:val="004071AB"/>
    <w:rsid w:val="00427CEE"/>
    <w:rsid w:val="00450C5C"/>
    <w:rsid w:val="004547DC"/>
    <w:rsid w:val="00466467"/>
    <w:rsid w:val="00466FE8"/>
    <w:rsid w:val="00467F3A"/>
    <w:rsid w:val="00493B26"/>
    <w:rsid w:val="004B1B33"/>
    <w:rsid w:val="004C09C3"/>
    <w:rsid w:val="004C23BD"/>
    <w:rsid w:val="004D2657"/>
    <w:rsid w:val="004E2FBB"/>
    <w:rsid w:val="004E7432"/>
    <w:rsid w:val="004F1FD6"/>
    <w:rsid w:val="00506E27"/>
    <w:rsid w:val="00507A04"/>
    <w:rsid w:val="005161DB"/>
    <w:rsid w:val="005261A1"/>
    <w:rsid w:val="005344EE"/>
    <w:rsid w:val="00540C3E"/>
    <w:rsid w:val="00551378"/>
    <w:rsid w:val="00553177"/>
    <w:rsid w:val="00565FA5"/>
    <w:rsid w:val="00567FA3"/>
    <w:rsid w:val="00573348"/>
    <w:rsid w:val="0058552C"/>
    <w:rsid w:val="00586038"/>
    <w:rsid w:val="0059183A"/>
    <w:rsid w:val="00596835"/>
    <w:rsid w:val="005A0EA8"/>
    <w:rsid w:val="005A4A20"/>
    <w:rsid w:val="0060076B"/>
    <w:rsid w:val="006054AA"/>
    <w:rsid w:val="00627DFC"/>
    <w:rsid w:val="0063124E"/>
    <w:rsid w:val="00681D97"/>
    <w:rsid w:val="00683701"/>
    <w:rsid w:val="006873B9"/>
    <w:rsid w:val="006913CF"/>
    <w:rsid w:val="006B7842"/>
    <w:rsid w:val="006F6981"/>
    <w:rsid w:val="00706ACF"/>
    <w:rsid w:val="0071418F"/>
    <w:rsid w:val="00732CAE"/>
    <w:rsid w:val="00745F8A"/>
    <w:rsid w:val="00746F31"/>
    <w:rsid w:val="00760789"/>
    <w:rsid w:val="00772BFC"/>
    <w:rsid w:val="007760D4"/>
    <w:rsid w:val="00795D9A"/>
    <w:rsid w:val="007A030B"/>
    <w:rsid w:val="007A21A8"/>
    <w:rsid w:val="007A3793"/>
    <w:rsid w:val="007B534F"/>
    <w:rsid w:val="007C3D94"/>
    <w:rsid w:val="007D3E70"/>
    <w:rsid w:val="0081129D"/>
    <w:rsid w:val="00813334"/>
    <w:rsid w:val="00827A90"/>
    <w:rsid w:val="00852F68"/>
    <w:rsid w:val="00856491"/>
    <w:rsid w:val="008606AF"/>
    <w:rsid w:val="0088323B"/>
    <w:rsid w:val="00896273"/>
    <w:rsid w:val="008C5F05"/>
    <w:rsid w:val="008D0EE1"/>
    <w:rsid w:val="00900368"/>
    <w:rsid w:val="00920045"/>
    <w:rsid w:val="009576B7"/>
    <w:rsid w:val="00987DED"/>
    <w:rsid w:val="009912E3"/>
    <w:rsid w:val="00993416"/>
    <w:rsid w:val="009A08D7"/>
    <w:rsid w:val="009A4F62"/>
    <w:rsid w:val="009A52B0"/>
    <w:rsid w:val="009B0A3F"/>
    <w:rsid w:val="009B35ED"/>
    <w:rsid w:val="009B7BD3"/>
    <w:rsid w:val="009C1103"/>
    <w:rsid w:val="009C1AE5"/>
    <w:rsid w:val="009D58EE"/>
    <w:rsid w:val="00A15841"/>
    <w:rsid w:val="00A30260"/>
    <w:rsid w:val="00A42EFF"/>
    <w:rsid w:val="00A542B0"/>
    <w:rsid w:val="00A6233E"/>
    <w:rsid w:val="00A73121"/>
    <w:rsid w:val="00A74843"/>
    <w:rsid w:val="00A76EBF"/>
    <w:rsid w:val="00A81BE3"/>
    <w:rsid w:val="00A91594"/>
    <w:rsid w:val="00AF4FCF"/>
    <w:rsid w:val="00B04341"/>
    <w:rsid w:val="00B05B96"/>
    <w:rsid w:val="00B11920"/>
    <w:rsid w:val="00B30C0E"/>
    <w:rsid w:val="00B33F3A"/>
    <w:rsid w:val="00B668FC"/>
    <w:rsid w:val="00B774FD"/>
    <w:rsid w:val="00B84E04"/>
    <w:rsid w:val="00B87105"/>
    <w:rsid w:val="00B915EA"/>
    <w:rsid w:val="00B96153"/>
    <w:rsid w:val="00BA3B47"/>
    <w:rsid w:val="00BC450E"/>
    <w:rsid w:val="00BD0EF1"/>
    <w:rsid w:val="00BD45F0"/>
    <w:rsid w:val="00BD7CBD"/>
    <w:rsid w:val="00C027C8"/>
    <w:rsid w:val="00C24774"/>
    <w:rsid w:val="00C312C3"/>
    <w:rsid w:val="00C46278"/>
    <w:rsid w:val="00C62A5A"/>
    <w:rsid w:val="00C64D3C"/>
    <w:rsid w:val="00C75E34"/>
    <w:rsid w:val="00C816B4"/>
    <w:rsid w:val="00CC159B"/>
    <w:rsid w:val="00CC6418"/>
    <w:rsid w:val="00CD3E5D"/>
    <w:rsid w:val="00CD48CF"/>
    <w:rsid w:val="00CD7946"/>
    <w:rsid w:val="00CF53D5"/>
    <w:rsid w:val="00CF765F"/>
    <w:rsid w:val="00D0061A"/>
    <w:rsid w:val="00D115B9"/>
    <w:rsid w:val="00D22D86"/>
    <w:rsid w:val="00D24F99"/>
    <w:rsid w:val="00D325CE"/>
    <w:rsid w:val="00D32E58"/>
    <w:rsid w:val="00D33EA3"/>
    <w:rsid w:val="00D479F5"/>
    <w:rsid w:val="00D70703"/>
    <w:rsid w:val="00D77695"/>
    <w:rsid w:val="00D86DAC"/>
    <w:rsid w:val="00DA69D5"/>
    <w:rsid w:val="00DB66AA"/>
    <w:rsid w:val="00DC1E6E"/>
    <w:rsid w:val="00DD0B5C"/>
    <w:rsid w:val="00DD3094"/>
    <w:rsid w:val="00DD5E47"/>
    <w:rsid w:val="00DE4DC2"/>
    <w:rsid w:val="00DF2ACC"/>
    <w:rsid w:val="00DF4C31"/>
    <w:rsid w:val="00DF5BD8"/>
    <w:rsid w:val="00E06CF8"/>
    <w:rsid w:val="00E15824"/>
    <w:rsid w:val="00E2053F"/>
    <w:rsid w:val="00E22E8B"/>
    <w:rsid w:val="00E7602C"/>
    <w:rsid w:val="00EC1598"/>
    <w:rsid w:val="00ED3062"/>
    <w:rsid w:val="00EE15BF"/>
    <w:rsid w:val="00F000D7"/>
    <w:rsid w:val="00F02EAB"/>
    <w:rsid w:val="00F1331D"/>
    <w:rsid w:val="00F34CE1"/>
    <w:rsid w:val="00F377EE"/>
    <w:rsid w:val="00F84AA0"/>
    <w:rsid w:val="00F97C0B"/>
    <w:rsid w:val="00FC2F5C"/>
    <w:rsid w:val="00FD4ACC"/>
    <w:rsid w:val="00FE3B51"/>
    <w:rsid w:val="00FE69FD"/>
    <w:rsid w:val="00FF6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50DA"/>
  <w15:docId w15:val="{DEDB210B-8019-40A6-9F4F-5ADE3DED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3D94"/>
    <w:pPr>
      <w:ind w:left="720"/>
      <w:contextualSpacing/>
    </w:pPr>
  </w:style>
  <w:style w:type="table" w:styleId="TabloKlavuzu">
    <w:name w:val="Table Grid"/>
    <w:basedOn w:val="NormalTablo"/>
    <w:uiPriority w:val="39"/>
    <w:rsid w:val="00A81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CE1"/>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4E2FBB"/>
    <w:rPr>
      <w:sz w:val="16"/>
      <w:szCs w:val="16"/>
    </w:rPr>
  </w:style>
  <w:style w:type="paragraph" w:styleId="AklamaMetni">
    <w:name w:val="annotation text"/>
    <w:basedOn w:val="Normal"/>
    <w:link w:val="AklamaMetniChar"/>
    <w:uiPriority w:val="99"/>
    <w:semiHidden/>
    <w:unhideWhenUsed/>
    <w:rsid w:val="004E2FB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E2FBB"/>
    <w:rPr>
      <w:sz w:val="20"/>
      <w:szCs w:val="20"/>
    </w:rPr>
  </w:style>
  <w:style w:type="paragraph" w:styleId="AklamaKonusu">
    <w:name w:val="annotation subject"/>
    <w:basedOn w:val="AklamaMetni"/>
    <w:next w:val="AklamaMetni"/>
    <w:link w:val="AklamaKonusuChar"/>
    <w:uiPriority w:val="99"/>
    <w:semiHidden/>
    <w:unhideWhenUsed/>
    <w:rsid w:val="004E2FBB"/>
    <w:rPr>
      <w:b/>
      <w:bCs/>
    </w:rPr>
  </w:style>
  <w:style w:type="character" w:customStyle="1" w:styleId="AklamaKonusuChar">
    <w:name w:val="Açıklama Konusu Char"/>
    <w:basedOn w:val="AklamaMetniChar"/>
    <w:link w:val="AklamaKonusu"/>
    <w:uiPriority w:val="99"/>
    <w:semiHidden/>
    <w:rsid w:val="004E2FBB"/>
    <w:rPr>
      <w:b/>
      <w:bCs/>
      <w:sz w:val="20"/>
      <w:szCs w:val="20"/>
    </w:rPr>
  </w:style>
  <w:style w:type="paragraph" w:styleId="BalonMetni">
    <w:name w:val="Balloon Text"/>
    <w:basedOn w:val="Normal"/>
    <w:link w:val="BalonMetniChar"/>
    <w:uiPriority w:val="99"/>
    <w:semiHidden/>
    <w:unhideWhenUsed/>
    <w:rsid w:val="004E2F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2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1434</TotalTime>
  <Pages>10</Pages>
  <Words>2251</Words>
  <Characters>17138</Characters>
  <Application>Microsoft Office Word</Application>
  <DocSecurity>0</DocSecurity>
  <Lines>504</Lines>
  <Paragraphs>307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TÜRKMENOĞLU</dc:creator>
  <cp:keywords/>
  <dc:description/>
  <cp:lastModifiedBy>Lenovo</cp:lastModifiedBy>
  <cp:revision>217</cp:revision>
  <dcterms:created xsi:type="dcterms:W3CDTF">2019-12-26T12:36:00Z</dcterms:created>
  <dcterms:modified xsi:type="dcterms:W3CDTF">2023-01-11T09:19:00Z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cc6f0b61d9002ed392e2d6032ca30bd3b2a2b4776bee4ecfcf9568b8acb7f9ac</vt:lpwstr>
  </property>
</Properties>
</file>